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42B6" w:rsidRPr="00CF42B6" w:rsidRDefault="00CF42B6" w:rsidP="00CF42B6">
      <w:pPr>
        <w:widowControl/>
        <w:spacing w:line="578" w:lineRule="atLeast"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CF42B6">
        <w:rPr>
          <w:rFonts w:ascii="Times New Roman" w:eastAsia="仿宋_GB2312" w:hAnsi="Times New Roman" w:cs="Times New Roman"/>
          <w:sz w:val="32"/>
          <w:szCs w:val="32"/>
        </w:rPr>
        <w:t>附件</w:t>
      </w:r>
      <w:r w:rsidRPr="00CF42B6">
        <w:rPr>
          <w:rFonts w:ascii="Times New Roman" w:eastAsia="仿宋_GB2312" w:hAnsi="Times New Roman" w:cs="Times New Roman" w:hint="eastAsia"/>
          <w:sz w:val="32"/>
          <w:szCs w:val="32"/>
        </w:rPr>
        <w:t>：</w:t>
      </w:r>
    </w:p>
    <w:p w:rsidR="00CF42B6" w:rsidRPr="00CF42B6" w:rsidRDefault="00CF42B6" w:rsidP="00CF42B6">
      <w:pPr>
        <w:widowControl/>
        <w:spacing w:line="578" w:lineRule="atLeast"/>
        <w:jc w:val="center"/>
        <w:rPr>
          <w:rFonts w:ascii="方正小标宋简体" w:eastAsia="方正小标宋简体" w:hAnsi="Times New Roman" w:cs="Times New Roman" w:hint="eastAsia"/>
          <w:sz w:val="44"/>
          <w:szCs w:val="44"/>
        </w:rPr>
      </w:pPr>
      <w:r w:rsidRPr="00CF42B6">
        <w:rPr>
          <w:rFonts w:ascii="方正小标宋简体" w:eastAsia="方正小标宋简体" w:hAnsi="Times New Roman" w:cs="Times New Roman" w:hint="eastAsia"/>
          <w:sz w:val="44"/>
          <w:szCs w:val="44"/>
        </w:rPr>
        <w:t>南京航空航天大学气瓶台账</w:t>
      </w:r>
    </w:p>
    <w:p w:rsidR="00CF42B6" w:rsidRPr="00CF42B6" w:rsidRDefault="00CF42B6" w:rsidP="00CF42B6">
      <w:pPr>
        <w:widowControl/>
        <w:spacing w:line="578" w:lineRule="atLeast"/>
        <w:jc w:val="left"/>
        <w:rPr>
          <w:rFonts w:ascii="Times New Roman" w:eastAsia="宋体" w:hAnsi="Times New Roman" w:cs="Times New Roman"/>
          <w:szCs w:val="21"/>
        </w:rPr>
      </w:pPr>
      <w:r w:rsidRPr="00CF42B6">
        <w:rPr>
          <w:rFonts w:ascii="Times New Roman" w:eastAsia="宋体" w:hAnsi="宋体" w:cs="Times New Roman" w:hint="eastAsia"/>
          <w:szCs w:val="21"/>
        </w:rPr>
        <w:t>责任单位：</w:t>
      </w:r>
      <w:r w:rsidRPr="00CF42B6">
        <w:rPr>
          <w:rFonts w:ascii="Times New Roman" w:eastAsia="宋体" w:hAnsi="Times New Roman" w:cs="Times New Roman" w:hint="eastAsia"/>
          <w:szCs w:val="21"/>
        </w:rPr>
        <w:t xml:space="preserve"> </w:t>
      </w:r>
      <w:r w:rsidRPr="00CF42B6">
        <w:rPr>
          <w:rFonts w:ascii="Times New Roman" w:eastAsia="宋体" w:hAnsi="宋体" w:cs="Times New Roman" w:hint="eastAsia"/>
          <w:szCs w:val="21"/>
        </w:rPr>
        <w:t>责任人：</w:t>
      </w:r>
      <w:r w:rsidRPr="00CF42B6">
        <w:rPr>
          <w:rFonts w:ascii="Times New Roman" w:eastAsia="宋体" w:hAnsi="Times New Roman" w:cs="Times New Roman" w:hint="eastAsia"/>
          <w:szCs w:val="21"/>
        </w:rPr>
        <w:t xml:space="preserve"> </w:t>
      </w:r>
      <w:r w:rsidRPr="00CF42B6">
        <w:rPr>
          <w:rFonts w:ascii="Times New Roman" w:eastAsia="宋体" w:hAnsi="宋体" w:cs="Times New Roman" w:hint="eastAsia"/>
          <w:szCs w:val="21"/>
        </w:rPr>
        <w:t>联系电话：填报时间：</w:t>
      </w:r>
    </w:p>
    <w:tbl>
      <w:tblPr>
        <w:tblStyle w:val="a5"/>
        <w:tblW w:w="13603" w:type="dxa"/>
        <w:tblLook w:val="04A0"/>
      </w:tblPr>
      <w:tblGrid>
        <w:gridCol w:w="792"/>
        <w:gridCol w:w="1330"/>
        <w:gridCol w:w="1134"/>
        <w:gridCol w:w="1275"/>
        <w:gridCol w:w="1985"/>
        <w:gridCol w:w="1701"/>
        <w:gridCol w:w="1134"/>
        <w:gridCol w:w="1134"/>
        <w:gridCol w:w="3118"/>
      </w:tblGrid>
      <w:tr w:rsidR="00CF42B6" w:rsidRPr="00CF42B6" w:rsidTr="005E1F6F">
        <w:tc>
          <w:tcPr>
            <w:tcW w:w="792" w:type="dxa"/>
            <w:vAlign w:val="center"/>
          </w:tcPr>
          <w:p w:rsidR="00CF42B6" w:rsidRPr="00CF42B6" w:rsidRDefault="00CF42B6" w:rsidP="00CF42B6">
            <w:pPr>
              <w:widowControl/>
              <w:spacing w:line="400" w:lineRule="exact"/>
              <w:jc w:val="center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 w:rsidRPr="00CF42B6">
              <w:rPr>
                <w:rFonts w:ascii="Times New Roman" w:eastAsia="宋体" w:hAnsi="宋体" w:cs="Times New Roman" w:hint="eastAsia"/>
                <w:b/>
                <w:bCs/>
                <w:szCs w:val="21"/>
              </w:rPr>
              <w:t>序号</w:t>
            </w:r>
          </w:p>
        </w:tc>
        <w:tc>
          <w:tcPr>
            <w:tcW w:w="1330" w:type="dxa"/>
            <w:vAlign w:val="center"/>
          </w:tcPr>
          <w:p w:rsidR="00CF42B6" w:rsidRPr="00CF42B6" w:rsidRDefault="00CF42B6" w:rsidP="00CF42B6">
            <w:pPr>
              <w:widowControl/>
              <w:spacing w:line="400" w:lineRule="exact"/>
              <w:jc w:val="center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 w:rsidRPr="00CF42B6">
              <w:rPr>
                <w:rFonts w:ascii="Times New Roman" w:eastAsia="宋体" w:hAnsi="宋体" w:cs="Times New Roman" w:hint="eastAsia"/>
                <w:b/>
                <w:bCs/>
                <w:szCs w:val="21"/>
              </w:rPr>
              <w:t>气瓶编号</w:t>
            </w:r>
          </w:p>
        </w:tc>
        <w:tc>
          <w:tcPr>
            <w:tcW w:w="1134" w:type="dxa"/>
            <w:vAlign w:val="center"/>
          </w:tcPr>
          <w:p w:rsidR="00CF42B6" w:rsidRPr="00CF42B6" w:rsidRDefault="00CF42B6" w:rsidP="00CF42B6">
            <w:pPr>
              <w:widowControl/>
              <w:spacing w:line="400" w:lineRule="exact"/>
              <w:jc w:val="center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 w:rsidRPr="00CF42B6">
              <w:rPr>
                <w:rFonts w:ascii="Times New Roman" w:eastAsia="宋体" w:hAnsi="宋体" w:cs="Times New Roman" w:hint="eastAsia"/>
                <w:b/>
                <w:bCs/>
                <w:szCs w:val="21"/>
              </w:rPr>
              <w:t>气体种类</w:t>
            </w:r>
          </w:p>
        </w:tc>
        <w:tc>
          <w:tcPr>
            <w:tcW w:w="1275" w:type="dxa"/>
            <w:vAlign w:val="center"/>
          </w:tcPr>
          <w:p w:rsidR="00CF42B6" w:rsidRPr="00CF42B6" w:rsidRDefault="00CF42B6" w:rsidP="00CF42B6">
            <w:pPr>
              <w:widowControl/>
              <w:spacing w:line="400" w:lineRule="exact"/>
              <w:jc w:val="center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 w:rsidRPr="00CF42B6">
              <w:rPr>
                <w:rFonts w:ascii="Times New Roman" w:eastAsia="宋体" w:hAnsi="宋体" w:cs="Times New Roman" w:hint="eastAsia"/>
                <w:b/>
                <w:bCs/>
                <w:szCs w:val="21"/>
              </w:rPr>
              <w:t>容积（</w:t>
            </w:r>
            <w:r w:rsidRPr="00CF42B6">
              <w:rPr>
                <w:rFonts w:ascii="Times New Roman" w:eastAsia="宋体" w:hAnsi="Times New Roman" w:cs="Times New Roman" w:hint="eastAsia"/>
                <w:b/>
                <w:bCs/>
                <w:szCs w:val="21"/>
              </w:rPr>
              <w:t>L</w:t>
            </w:r>
            <w:r w:rsidRPr="00CF42B6">
              <w:rPr>
                <w:rFonts w:ascii="Times New Roman" w:eastAsia="宋体" w:hAnsi="宋体" w:cs="Times New Roman" w:hint="eastAsia"/>
                <w:b/>
                <w:bCs/>
                <w:szCs w:val="21"/>
              </w:rPr>
              <w:t>）</w:t>
            </w:r>
          </w:p>
        </w:tc>
        <w:tc>
          <w:tcPr>
            <w:tcW w:w="1985" w:type="dxa"/>
            <w:vAlign w:val="center"/>
          </w:tcPr>
          <w:p w:rsidR="00CF42B6" w:rsidRPr="00CF42B6" w:rsidRDefault="00CF42B6" w:rsidP="00CF42B6">
            <w:pPr>
              <w:widowControl/>
              <w:spacing w:line="400" w:lineRule="exact"/>
              <w:jc w:val="center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 w:rsidRPr="00CF42B6">
              <w:rPr>
                <w:rFonts w:ascii="Times New Roman" w:eastAsia="宋体" w:hAnsi="宋体" w:cs="Times New Roman" w:hint="eastAsia"/>
                <w:b/>
                <w:bCs/>
                <w:szCs w:val="21"/>
              </w:rPr>
              <w:t>供应商</w:t>
            </w:r>
          </w:p>
        </w:tc>
        <w:tc>
          <w:tcPr>
            <w:tcW w:w="1701" w:type="dxa"/>
            <w:vAlign w:val="center"/>
          </w:tcPr>
          <w:p w:rsidR="00CF42B6" w:rsidRPr="00CF42B6" w:rsidRDefault="00CF42B6" w:rsidP="00CF42B6">
            <w:pPr>
              <w:widowControl/>
              <w:spacing w:line="400" w:lineRule="exact"/>
              <w:jc w:val="center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 w:rsidRPr="00CF42B6">
              <w:rPr>
                <w:rFonts w:ascii="Times New Roman" w:eastAsia="宋体" w:hAnsi="宋体" w:cs="Times New Roman" w:hint="eastAsia"/>
                <w:b/>
                <w:bCs/>
                <w:szCs w:val="21"/>
              </w:rPr>
              <w:t>是否有合格标志</w:t>
            </w:r>
          </w:p>
        </w:tc>
        <w:tc>
          <w:tcPr>
            <w:tcW w:w="1134" w:type="dxa"/>
            <w:vAlign w:val="center"/>
          </w:tcPr>
          <w:p w:rsidR="00CF42B6" w:rsidRPr="00CF42B6" w:rsidRDefault="00CF42B6" w:rsidP="00CF42B6">
            <w:pPr>
              <w:widowControl/>
              <w:spacing w:line="400" w:lineRule="exact"/>
              <w:jc w:val="center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 w:rsidRPr="00CF42B6">
              <w:rPr>
                <w:rFonts w:ascii="Times New Roman" w:eastAsia="宋体" w:hAnsi="宋体" w:cs="Times New Roman" w:hint="eastAsia"/>
                <w:b/>
                <w:bCs/>
                <w:szCs w:val="21"/>
              </w:rPr>
              <w:t>状态</w:t>
            </w:r>
          </w:p>
        </w:tc>
        <w:tc>
          <w:tcPr>
            <w:tcW w:w="1134" w:type="dxa"/>
            <w:vAlign w:val="center"/>
          </w:tcPr>
          <w:p w:rsidR="00CF42B6" w:rsidRPr="00CF42B6" w:rsidRDefault="00CF42B6" w:rsidP="00CF42B6">
            <w:pPr>
              <w:widowControl/>
              <w:spacing w:line="400" w:lineRule="exact"/>
              <w:jc w:val="center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 w:rsidRPr="00CF42B6">
              <w:rPr>
                <w:rFonts w:ascii="Times New Roman" w:eastAsia="宋体" w:hAnsi="宋体" w:cs="Times New Roman" w:hint="eastAsia"/>
                <w:b/>
                <w:bCs/>
                <w:szCs w:val="21"/>
              </w:rPr>
              <w:t>责任人</w:t>
            </w:r>
          </w:p>
        </w:tc>
        <w:tc>
          <w:tcPr>
            <w:tcW w:w="3118" w:type="dxa"/>
            <w:vAlign w:val="center"/>
          </w:tcPr>
          <w:p w:rsidR="00CF42B6" w:rsidRPr="00CF42B6" w:rsidRDefault="00CF42B6" w:rsidP="00CF42B6">
            <w:pPr>
              <w:widowControl/>
              <w:spacing w:line="400" w:lineRule="exact"/>
              <w:jc w:val="center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 w:rsidRPr="00CF42B6">
              <w:rPr>
                <w:rFonts w:ascii="Times New Roman" w:eastAsia="宋体" w:hAnsi="宋体" w:cs="Times New Roman" w:hint="eastAsia"/>
                <w:b/>
                <w:bCs/>
                <w:szCs w:val="21"/>
              </w:rPr>
              <w:t>存放地点</w:t>
            </w:r>
          </w:p>
        </w:tc>
      </w:tr>
      <w:tr w:rsidR="00CF42B6" w:rsidRPr="00CF42B6" w:rsidTr="005E1F6F">
        <w:tc>
          <w:tcPr>
            <w:tcW w:w="792" w:type="dxa"/>
          </w:tcPr>
          <w:p w:rsidR="00CF42B6" w:rsidRPr="00CF42B6" w:rsidRDefault="00CF42B6" w:rsidP="00CF42B6">
            <w:pPr>
              <w:widowControl/>
              <w:spacing w:line="578" w:lineRule="atLeast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330" w:type="dxa"/>
          </w:tcPr>
          <w:p w:rsidR="00CF42B6" w:rsidRPr="00CF42B6" w:rsidRDefault="00CF42B6" w:rsidP="00CF42B6">
            <w:pPr>
              <w:widowControl/>
              <w:spacing w:line="578" w:lineRule="atLeast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134" w:type="dxa"/>
          </w:tcPr>
          <w:p w:rsidR="00CF42B6" w:rsidRPr="00CF42B6" w:rsidRDefault="00CF42B6" w:rsidP="00CF42B6">
            <w:pPr>
              <w:widowControl/>
              <w:spacing w:line="578" w:lineRule="atLeast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275" w:type="dxa"/>
          </w:tcPr>
          <w:p w:rsidR="00CF42B6" w:rsidRPr="00CF42B6" w:rsidRDefault="00CF42B6" w:rsidP="00CF42B6">
            <w:pPr>
              <w:widowControl/>
              <w:spacing w:line="578" w:lineRule="atLeast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985" w:type="dxa"/>
          </w:tcPr>
          <w:p w:rsidR="00CF42B6" w:rsidRPr="00CF42B6" w:rsidRDefault="00CF42B6" w:rsidP="00CF42B6">
            <w:pPr>
              <w:widowControl/>
              <w:spacing w:line="578" w:lineRule="atLeast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701" w:type="dxa"/>
          </w:tcPr>
          <w:p w:rsidR="00CF42B6" w:rsidRPr="00CF42B6" w:rsidRDefault="00CF42B6" w:rsidP="00CF42B6">
            <w:pPr>
              <w:widowControl/>
              <w:spacing w:line="578" w:lineRule="atLeast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134" w:type="dxa"/>
          </w:tcPr>
          <w:p w:rsidR="00CF42B6" w:rsidRPr="00CF42B6" w:rsidRDefault="00CF42B6" w:rsidP="00CF42B6">
            <w:pPr>
              <w:widowControl/>
              <w:spacing w:line="578" w:lineRule="atLeast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134" w:type="dxa"/>
          </w:tcPr>
          <w:p w:rsidR="00CF42B6" w:rsidRPr="00CF42B6" w:rsidRDefault="00CF42B6" w:rsidP="00CF42B6">
            <w:pPr>
              <w:widowControl/>
              <w:spacing w:line="578" w:lineRule="atLeast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3118" w:type="dxa"/>
          </w:tcPr>
          <w:p w:rsidR="00CF42B6" w:rsidRPr="00CF42B6" w:rsidRDefault="00CF42B6" w:rsidP="00CF42B6">
            <w:pPr>
              <w:widowControl/>
              <w:spacing w:line="578" w:lineRule="atLeast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CF42B6" w:rsidRPr="00CF42B6" w:rsidTr="005E1F6F">
        <w:tc>
          <w:tcPr>
            <w:tcW w:w="792" w:type="dxa"/>
          </w:tcPr>
          <w:p w:rsidR="00CF42B6" w:rsidRPr="00CF42B6" w:rsidRDefault="00CF42B6" w:rsidP="00CF42B6">
            <w:pPr>
              <w:widowControl/>
              <w:spacing w:line="578" w:lineRule="atLeast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330" w:type="dxa"/>
          </w:tcPr>
          <w:p w:rsidR="00CF42B6" w:rsidRPr="00CF42B6" w:rsidRDefault="00CF42B6" w:rsidP="00CF42B6">
            <w:pPr>
              <w:widowControl/>
              <w:spacing w:line="578" w:lineRule="atLeast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134" w:type="dxa"/>
          </w:tcPr>
          <w:p w:rsidR="00CF42B6" w:rsidRPr="00CF42B6" w:rsidRDefault="00CF42B6" w:rsidP="00CF42B6">
            <w:pPr>
              <w:widowControl/>
              <w:spacing w:line="578" w:lineRule="atLeast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275" w:type="dxa"/>
          </w:tcPr>
          <w:p w:rsidR="00CF42B6" w:rsidRPr="00CF42B6" w:rsidRDefault="00CF42B6" w:rsidP="00CF42B6">
            <w:pPr>
              <w:widowControl/>
              <w:spacing w:line="578" w:lineRule="atLeast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985" w:type="dxa"/>
          </w:tcPr>
          <w:p w:rsidR="00CF42B6" w:rsidRPr="00CF42B6" w:rsidRDefault="00CF42B6" w:rsidP="00CF42B6">
            <w:pPr>
              <w:widowControl/>
              <w:spacing w:line="578" w:lineRule="atLeast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701" w:type="dxa"/>
          </w:tcPr>
          <w:p w:rsidR="00CF42B6" w:rsidRPr="00CF42B6" w:rsidRDefault="00CF42B6" w:rsidP="00CF42B6">
            <w:pPr>
              <w:widowControl/>
              <w:spacing w:line="578" w:lineRule="atLeast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134" w:type="dxa"/>
          </w:tcPr>
          <w:p w:rsidR="00CF42B6" w:rsidRPr="00CF42B6" w:rsidRDefault="00CF42B6" w:rsidP="00CF42B6">
            <w:pPr>
              <w:widowControl/>
              <w:spacing w:line="578" w:lineRule="atLeast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134" w:type="dxa"/>
          </w:tcPr>
          <w:p w:rsidR="00CF42B6" w:rsidRPr="00CF42B6" w:rsidRDefault="00CF42B6" w:rsidP="00CF42B6">
            <w:pPr>
              <w:widowControl/>
              <w:spacing w:line="578" w:lineRule="atLeast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3118" w:type="dxa"/>
          </w:tcPr>
          <w:p w:rsidR="00CF42B6" w:rsidRPr="00CF42B6" w:rsidRDefault="00CF42B6" w:rsidP="00CF42B6">
            <w:pPr>
              <w:widowControl/>
              <w:spacing w:line="578" w:lineRule="atLeast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CF42B6" w:rsidRPr="00CF42B6" w:rsidTr="005E1F6F">
        <w:tc>
          <w:tcPr>
            <w:tcW w:w="792" w:type="dxa"/>
          </w:tcPr>
          <w:p w:rsidR="00CF42B6" w:rsidRPr="00CF42B6" w:rsidRDefault="00CF42B6" w:rsidP="00CF42B6">
            <w:pPr>
              <w:widowControl/>
              <w:spacing w:line="578" w:lineRule="atLeast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330" w:type="dxa"/>
          </w:tcPr>
          <w:p w:rsidR="00CF42B6" w:rsidRPr="00CF42B6" w:rsidRDefault="00CF42B6" w:rsidP="00CF42B6">
            <w:pPr>
              <w:widowControl/>
              <w:spacing w:line="578" w:lineRule="atLeast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134" w:type="dxa"/>
          </w:tcPr>
          <w:p w:rsidR="00CF42B6" w:rsidRPr="00CF42B6" w:rsidRDefault="00CF42B6" w:rsidP="00CF42B6">
            <w:pPr>
              <w:widowControl/>
              <w:spacing w:line="578" w:lineRule="atLeast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275" w:type="dxa"/>
          </w:tcPr>
          <w:p w:rsidR="00CF42B6" w:rsidRPr="00CF42B6" w:rsidRDefault="00CF42B6" w:rsidP="00CF42B6">
            <w:pPr>
              <w:widowControl/>
              <w:spacing w:line="578" w:lineRule="atLeast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985" w:type="dxa"/>
          </w:tcPr>
          <w:p w:rsidR="00CF42B6" w:rsidRPr="00CF42B6" w:rsidRDefault="00CF42B6" w:rsidP="00CF42B6">
            <w:pPr>
              <w:widowControl/>
              <w:spacing w:line="578" w:lineRule="atLeast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701" w:type="dxa"/>
          </w:tcPr>
          <w:p w:rsidR="00CF42B6" w:rsidRPr="00CF42B6" w:rsidRDefault="00CF42B6" w:rsidP="00CF42B6">
            <w:pPr>
              <w:widowControl/>
              <w:spacing w:line="578" w:lineRule="atLeast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134" w:type="dxa"/>
          </w:tcPr>
          <w:p w:rsidR="00CF42B6" w:rsidRPr="00CF42B6" w:rsidRDefault="00CF42B6" w:rsidP="00CF42B6">
            <w:pPr>
              <w:widowControl/>
              <w:spacing w:line="578" w:lineRule="atLeast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134" w:type="dxa"/>
          </w:tcPr>
          <w:p w:rsidR="00CF42B6" w:rsidRPr="00CF42B6" w:rsidRDefault="00CF42B6" w:rsidP="00CF42B6">
            <w:pPr>
              <w:widowControl/>
              <w:spacing w:line="578" w:lineRule="atLeast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3118" w:type="dxa"/>
          </w:tcPr>
          <w:p w:rsidR="00CF42B6" w:rsidRPr="00CF42B6" w:rsidRDefault="00CF42B6" w:rsidP="00CF42B6">
            <w:pPr>
              <w:widowControl/>
              <w:spacing w:line="578" w:lineRule="atLeast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CF42B6" w:rsidRPr="00CF42B6" w:rsidTr="005E1F6F">
        <w:tc>
          <w:tcPr>
            <w:tcW w:w="792" w:type="dxa"/>
          </w:tcPr>
          <w:p w:rsidR="00CF42B6" w:rsidRPr="00CF42B6" w:rsidRDefault="00CF42B6" w:rsidP="00CF42B6">
            <w:pPr>
              <w:widowControl/>
              <w:spacing w:line="578" w:lineRule="atLeast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330" w:type="dxa"/>
          </w:tcPr>
          <w:p w:rsidR="00CF42B6" w:rsidRPr="00CF42B6" w:rsidRDefault="00CF42B6" w:rsidP="00CF42B6">
            <w:pPr>
              <w:widowControl/>
              <w:spacing w:line="578" w:lineRule="atLeast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134" w:type="dxa"/>
          </w:tcPr>
          <w:p w:rsidR="00CF42B6" w:rsidRPr="00CF42B6" w:rsidRDefault="00CF42B6" w:rsidP="00CF42B6">
            <w:pPr>
              <w:widowControl/>
              <w:spacing w:line="578" w:lineRule="atLeast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275" w:type="dxa"/>
          </w:tcPr>
          <w:p w:rsidR="00CF42B6" w:rsidRPr="00CF42B6" w:rsidRDefault="00CF42B6" w:rsidP="00CF42B6">
            <w:pPr>
              <w:widowControl/>
              <w:spacing w:line="578" w:lineRule="atLeast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985" w:type="dxa"/>
          </w:tcPr>
          <w:p w:rsidR="00CF42B6" w:rsidRPr="00CF42B6" w:rsidRDefault="00CF42B6" w:rsidP="00CF42B6">
            <w:pPr>
              <w:widowControl/>
              <w:spacing w:line="578" w:lineRule="atLeast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701" w:type="dxa"/>
          </w:tcPr>
          <w:p w:rsidR="00CF42B6" w:rsidRPr="00CF42B6" w:rsidRDefault="00CF42B6" w:rsidP="00CF42B6">
            <w:pPr>
              <w:widowControl/>
              <w:spacing w:line="578" w:lineRule="atLeast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134" w:type="dxa"/>
          </w:tcPr>
          <w:p w:rsidR="00CF42B6" w:rsidRPr="00CF42B6" w:rsidRDefault="00CF42B6" w:rsidP="00CF42B6">
            <w:pPr>
              <w:widowControl/>
              <w:spacing w:line="578" w:lineRule="atLeast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134" w:type="dxa"/>
          </w:tcPr>
          <w:p w:rsidR="00CF42B6" w:rsidRPr="00CF42B6" w:rsidRDefault="00CF42B6" w:rsidP="00CF42B6">
            <w:pPr>
              <w:widowControl/>
              <w:spacing w:line="578" w:lineRule="atLeast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3118" w:type="dxa"/>
          </w:tcPr>
          <w:p w:rsidR="00CF42B6" w:rsidRPr="00CF42B6" w:rsidRDefault="00CF42B6" w:rsidP="00CF42B6">
            <w:pPr>
              <w:widowControl/>
              <w:spacing w:line="578" w:lineRule="atLeast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CF42B6" w:rsidRPr="00CF42B6" w:rsidTr="005E1F6F">
        <w:tc>
          <w:tcPr>
            <w:tcW w:w="792" w:type="dxa"/>
          </w:tcPr>
          <w:p w:rsidR="00CF42B6" w:rsidRPr="00CF42B6" w:rsidRDefault="00CF42B6" w:rsidP="00CF42B6">
            <w:pPr>
              <w:widowControl/>
              <w:spacing w:line="578" w:lineRule="atLeast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330" w:type="dxa"/>
          </w:tcPr>
          <w:p w:rsidR="00CF42B6" w:rsidRPr="00CF42B6" w:rsidRDefault="00CF42B6" w:rsidP="00CF42B6">
            <w:pPr>
              <w:widowControl/>
              <w:spacing w:line="578" w:lineRule="atLeast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134" w:type="dxa"/>
          </w:tcPr>
          <w:p w:rsidR="00CF42B6" w:rsidRPr="00CF42B6" w:rsidRDefault="00CF42B6" w:rsidP="00CF42B6">
            <w:pPr>
              <w:widowControl/>
              <w:spacing w:line="578" w:lineRule="atLeast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275" w:type="dxa"/>
          </w:tcPr>
          <w:p w:rsidR="00CF42B6" w:rsidRPr="00CF42B6" w:rsidRDefault="00CF42B6" w:rsidP="00CF42B6">
            <w:pPr>
              <w:widowControl/>
              <w:spacing w:line="578" w:lineRule="atLeast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985" w:type="dxa"/>
          </w:tcPr>
          <w:p w:rsidR="00CF42B6" w:rsidRPr="00CF42B6" w:rsidRDefault="00CF42B6" w:rsidP="00CF42B6">
            <w:pPr>
              <w:widowControl/>
              <w:spacing w:line="578" w:lineRule="atLeast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701" w:type="dxa"/>
          </w:tcPr>
          <w:p w:rsidR="00CF42B6" w:rsidRPr="00CF42B6" w:rsidRDefault="00CF42B6" w:rsidP="00CF42B6">
            <w:pPr>
              <w:widowControl/>
              <w:spacing w:line="578" w:lineRule="atLeast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134" w:type="dxa"/>
          </w:tcPr>
          <w:p w:rsidR="00CF42B6" w:rsidRPr="00CF42B6" w:rsidRDefault="00CF42B6" w:rsidP="00CF42B6">
            <w:pPr>
              <w:widowControl/>
              <w:spacing w:line="578" w:lineRule="atLeast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134" w:type="dxa"/>
          </w:tcPr>
          <w:p w:rsidR="00CF42B6" w:rsidRPr="00CF42B6" w:rsidRDefault="00CF42B6" w:rsidP="00CF42B6">
            <w:pPr>
              <w:widowControl/>
              <w:spacing w:line="578" w:lineRule="atLeast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3118" w:type="dxa"/>
          </w:tcPr>
          <w:p w:rsidR="00CF42B6" w:rsidRPr="00CF42B6" w:rsidRDefault="00CF42B6" w:rsidP="00CF42B6">
            <w:pPr>
              <w:widowControl/>
              <w:spacing w:line="578" w:lineRule="atLeast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CF42B6" w:rsidRPr="00CF42B6" w:rsidTr="005E1F6F">
        <w:tc>
          <w:tcPr>
            <w:tcW w:w="792" w:type="dxa"/>
          </w:tcPr>
          <w:p w:rsidR="00CF42B6" w:rsidRPr="00CF42B6" w:rsidRDefault="00CF42B6" w:rsidP="00CF42B6">
            <w:pPr>
              <w:widowControl/>
              <w:spacing w:line="578" w:lineRule="atLeast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330" w:type="dxa"/>
          </w:tcPr>
          <w:p w:rsidR="00CF42B6" w:rsidRPr="00CF42B6" w:rsidRDefault="00CF42B6" w:rsidP="00CF42B6">
            <w:pPr>
              <w:widowControl/>
              <w:spacing w:line="578" w:lineRule="atLeast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134" w:type="dxa"/>
          </w:tcPr>
          <w:p w:rsidR="00CF42B6" w:rsidRPr="00CF42B6" w:rsidRDefault="00CF42B6" w:rsidP="00CF42B6">
            <w:pPr>
              <w:widowControl/>
              <w:spacing w:line="578" w:lineRule="atLeast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275" w:type="dxa"/>
          </w:tcPr>
          <w:p w:rsidR="00CF42B6" w:rsidRPr="00CF42B6" w:rsidRDefault="00CF42B6" w:rsidP="00CF42B6">
            <w:pPr>
              <w:widowControl/>
              <w:spacing w:line="578" w:lineRule="atLeast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985" w:type="dxa"/>
          </w:tcPr>
          <w:p w:rsidR="00CF42B6" w:rsidRPr="00CF42B6" w:rsidRDefault="00CF42B6" w:rsidP="00CF42B6">
            <w:pPr>
              <w:widowControl/>
              <w:spacing w:line="578" w:lineRule="atLeast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701" w:type="dxa"/>
          </w:tcPr>
          <w:p w:rsidR="00CF42B6" w:rsidRPr="00CF42B6" w:rsidRDefault="00CF42B6" w:rsidP="00CF42B6">
            <w:pPr>
              <w:widowControl/>
              <w:spacing w:line="578" w:lineRule="atLeast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134" w:type="dxa"/>
          </w:tcPr>
          <w:p w:rsidR="00CF42B6" w:rsidRPr="00CF42B6" w:rsidRDefault="00CF42B6" w:rsidP="00CF42B6">
            <w:pPr>
              <w:widowControl/>
              <w:spacing w:line="578" w:lineRule="atLeast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134" w:type="dxa"/>
          </w:tcPr>
          <w:p w:rsidR="00CF42B6" w:rsidRPr="00CF42B6" w:rsidRDefault="00CF42B6" w:rsidP="00CF42B6">
            <w:pPr>
              <w:widowControl/>
              <w:spacing w:line="578" w:lineRule="atLeast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3118" w:type="dxa"/>
          </w:tcPr>
          <w:p w:rsidR="00CF42B6" w:rsidRPr="00CF42B6" w:rsidRDefault="00CF42B6" w:rsidP="00CF42B6">
            <w:pPr>
              <w:widowControl/>
              <w:spacing w:line="578" w:lineRule="atLeast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CF42B6" w:rsidRPr="00CF42B6" w:rsidTr="005E1F6F">
        <w:tc>
          <w:tcPr>
            <w:tcW w:w="792" w:type="dxa"/>
          </w:tcPr>
          <w:p w:rsidR="00CF42B6" w:rsidRPr="00CF42B6" w:rsidRDefault="00CF42B6" w:rsidP="00CF42B6">
            <w:pPr>
              <w:widowControl/>
              <w:spacing w:line="578" w:lineRule="atLeast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330" w:type="dxa"/>
          </w:tcPr>
          <w:p w:rsidR="00CF42B6" w:rsidRPr="00CF42B6" w:rsidRDefault="00CF42B6" w:rsidP="00CF42B6">
            <w:pPr>
              <w:widowControl/>
              <w:spacing w:line="578" w:lineRule="atLeast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134" w:type="dxa"/>
          </w:tcPr>
          <w:p w:rsidR="00CF42B6" w:rsidRPr="00CF42B6" w:rsidRDefault="00CF42B6" w:rsidP="00CF42B6">
            <w:pPr>
              <w:widowControl/>
              <w:spacing w:line="578" w:lineRule="atLeast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275" w:type="dxa"/>
          </w:tcPr>
          <w:p w:rsidR="00CF42B6" w:rsidRPr="00CF42B6" w:rsidRDefault="00CF42B6" w:rsidP="00CF42B6">
            <w:pPr>
              <w:widowControl/>
              <w:spacing w:line="578" w:lineRule="atLeast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985" w:type="dxa"/>
          </w:tcPr>
          <w:p w:rsidR="00CF42B6" w:rsidRPr="00CF42B6" w:rsidRDefault="00CF42B6" w:rsidP="00CF42B6">
            <w:pPr>
              <w:widowControl/>
              <w:spacing w:line="578" w:lineRule="atLeast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701" w:type="dxa"/>
          </w:tcPr>
          <w:p w:rsidR="00CF42B6" w:rsidRPr="00CF42B6" w:rsidRDefault="00CF42B6" w:rsidP="00CF42B6">
            <w:pPr>
              <w:widowControl/>
              <w:spacing w:line="578" w:lineRule="atLeast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134" w:type="dxa"/>
          </w:tcPr>
          <w:p w:rsidR="00CF42B6" w:rsidRPr="00CF42B6" w:rsidRDefault="00CF42B6" w:rsidP="00CF42B6">
            <w:pPr>
              <w:widowControl/>
              <w:spacing w:line="578" w:lineRule="atLeast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134" w:type="dxa"/>
          </w:tcPr>
          <w:p w:rsidR="00CF42B6" w:rsidRPr="00CF42B6" w:rsidRDefault="00CF42B6" w:rsidP="00CF42B6">
            <w:pPr>
              <w:widowControl/>
              <w:spacing w:line="578" w:lineRule="atLeast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3118" w:type="dxa"/>
          </w:tcPr>
          <w:p w:rsidR="00CF42B6" w:rsidRPr="00CF42B6" w:rsidRDefault="00CF42B6" w:rsidP="00CF42B6">
            <w:pPr>
              <w:widowControl/>
              <w:spacing w:line="578" w:lineRule="atLeast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CF42B6" w:rsidRPr="00CF42B6" w:rsidTr="005E1F6F">
        <w:tc>
          <w:tcPr>
            <w:tcW w:w="792" w:type="dxa"/>
          </w:tcPr>
          <w:p w:rsidR="00CF42B6" w:rsidRPr="00CF42B6" w:rsidRDefault="00CF42B6" w:rsidP="00CF42B6">
            <w:pPr>
              <w:widowControl/>
              <w:spacing w:line="578" w:lineRule="atLeast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330" w:type="dxa"/>
          </w:tcPr>
          <w:p w:rsidR="00CF42B6" w:rsidRPr="00CF42B6" w:rsidRDefault="00CF42B6" w:rsidP="00CF42B6">
            <w:pPr>
              <w:widowControl/>
              <w:spacing w:line="578" w:lineRule="atLeast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134" w:type="dxa"/>
          </w:tcPr>
          <w:p w:rsidR="00CF42B6" w:rsidRPr="00CF42B6" w:rsidRDefault="00CF42B6" w:rsidP="00CF42B6">
            <w:pPr>
              <w:widowControl/>
              <w:spacing w:line="578" w:lineRule="atLeast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275" w:type="dxa"/>
          </w:tcPr>
          <w:p w:rsidR="00CF42B6" w:rsidRPr="00CF42B6" w:rsidRDefault="00CF42B6" w:rsidP="00CF42B6">
            <w:pPr>
              <w:widowControl/>
              <w:spacing w:line="578" w:lineRule="atLeast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985" w:type="dxa"/>
          </w:tcPr>
          <w:p w:rsidR="00CF42B6" w:rsidRPr="00CF42B6" w:rsidRDefault="00CF42B6" w:rsidP="00CF42B6">
            <w:pPr>
              <w:widowControl/>
              <w:spacing w:line="578" w:lineRule="atLeast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701" w:type="dxa"/>
          </w:tcPr>
          <w:p w:rsidR="00CF42B6" w:rsidRPr="00CF42B6" w:rsidRDefault="00CF42B6" w:rsidP="00CF42B6">
            <w:pPr>
              <w:widowControl/>
              <w:spacing w:line="578" w:lineRule="atLeast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134" w:type="dxa"/>
          </w:tcPr>
          <w:p w:rsidR="00CF42B6" w:rsidRPr="00CF42B6" w:rsidRDefault="00CF42B6" w:rsidP="00CF42B6">
            <w:pPr>
              <w:widowControl/>
              <w:spacing w:line="578" w:lineRule="atLeast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134" w:type="dxa"/>
          </w:tcPr>
          <w:p w:rsidR="00CF42B6" w:rsidRPr="00CF42B6" w:rsidRDefault="00CF42B6" w:rsidP="00CF42B6">
            <w:pPr>
              <w:widowControl/>
              <w:spacing w:line="578" w:lineRule="atLeast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3118" w:type="dxa"/>
          </w:tcPr>
          <w:p w:rsidR="00CF42B6" w:rsidRPr="00CF42B6" w:rsidRDefault="00CF42B6" w:rsidP="00CF42B6">
            <w:pPr>
              <w:widowControl/>
              <w:spacing w:line="578" w:lineRule="atLeast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CF42B6" w:rsidRPr="00CF42B6" w:rsidTr="005E1F6F">
        <w:tc>
          <w:tcPr>
            <w:tcW w:w="792" w:type="dxa"/>
          </w:tcPr>
          <w:p w:rsidR="00CF42B6" w:rsidRPr="00CF42B6" w:rsidRDefault="00CF42B6" w:rsidP="00CF42B6">
            <w:pPr>
              <w:widowControl/>
              <w:spacing w:line="578" w:lineRule="atLeast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330" w:type="dxa"/>
          </w:tcPr>
          <w:p w:rsidR="00CF42B6" w:rsidRPr="00CF42B6" w:rsidRDefault="00CF42B6" w:rsidP="00CF42B6">
            <w:pPr>
              <w:widowControl/>
              <w:spacing w:line="578" w:lineRule="atLeast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134" w:type="dxa"/>
          </w:tcPr>
          <w:p w:rsidR="00CF42B6" w:rsidRPr="00CF42B6" w:rsidRDefault="00CF42B6" w:rsidP="00CF42B6">
            <w:pPr>
              <w:widowControl/>
              <w:spacing w:line="578" w:lineRule="atLeast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275" w:type="dxa"/>
          </w:tcPr>
          <w:p w:rsidR="00CF42B6" w:rsidRPr="00CF42B6" w:rsidRDefault="00CF42B6" w:rsidP="00CF42B6">
            <w:pPr>
              <w:widowControl/>
              <w:spacing w:line="578" w:lineRule="atLeast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985" w:type="dxa"/>
          </w:tcPr>
          <w:p w:rsidR="00CF42B6" w:rsidRPr="00CF42B6" w:rsidRDefault="00CF42B6" w:rsidP="00CF42B6">
            <w:pPr>
              <w:widowControl/>
              <w:spacing w:line="578" w:lineRule="atLeast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701" w:type="dxa"/>
          </w:tcPr>
          <w:p w:rsidR="00CF42B6" w:rsidRPr="00CF42B6" w:rsidRDefault="00CF42B6" w:rsidP="00CF42B6">
            <w:pPr>
              <w:widowControl/>
              <w:spacing w:line="578" w:lineRule="atLeast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134" w:type="dxa"/>
          </w:tcPr>
          <w:p w:rsidR="00CF42B6" w:rsidRPr="00CF42B6" w:rsidRDefault="00CF42B6" w:rsidP="00CF42B6">
            <w:pPr>
              <w:widowControl/>
              <w:spacing w:line="578" w:lineRule="atLeast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134" w:type="dxa"/>
          </w:tcPr>
          <w:p w:rsidR="00CF42B6" w:rsidRPr="00CF42B6" w:rsidRDefault="00CF42B6" w:rsidP="00CF42B6">
            <w:pPr>
              <w:widowControl/>
              <w:spacing w:line="578" w:lineRule="atLeast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3118" w:type="dxa"/>
          </w:tcPr>
          <w:p w:rsidR="00CF42B6" w:rsidRPr="00CF42B6" w:rsidRDefault="00CF42B6" w:rsidP="00CF42B6">
            <w:pPr>
              <w:widowControl/>
              <w:spacing w:line="578" w:lineRule="atLeast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F4197F" w:rsidRPr="00CF42B6" w:rsidRDefault="00CF42B6" w:rsidP="00CF42B6">
      <w:pPr>
        <w:widowControl/>
        <w:spacing w:line="400" w:lineRule="exact"/>
        <w:jc w:val="left"/>
      </w:pPr>
      <w:r w:rsidRPr="00CF42B6">
        <w:rPr>
          <w:rFonts w:ascii="Times New Roman" w:eastAsia="仿宋_GB2312" w:hAnsi="Times New Roman" w:cs="Times New Roman" w:hint="eastAsia"/>
          <w:szCs w:val="21"/>
        </w:rPr>
        <w:t>注：</w:t>
      </w:r>
      <w:r w:rsidRPr="00CF42B6">
        <w:rPr>
          <w:rFonts w:ascii="Times New Roman" w:eastAsia="仿宋_GB2312" w:hAnsi="Times New Roman" w:cs="Times New Roman" w:hint="eastAsia"/>
          <w:szCs w:val="21"/>
        </w:rPr>
        <w:t>1</w:t>
      </w:r>
      <w:r w:rsidRPr="00CF42B6">
        <w:rPr>
          <w:rFonts w:ascii="Times New Roman" w:eastAsia="仿宋_GB2312" w:hAnsi="Times New Roman" w:cs="Times New Roman" w:hint="eastAsia"/>
          <w:szCs w:val="21"/>
        </w:rPr>
        <w:t>、“状态”请标注：满、使用中、用完；</w:t>
      </w:r>
    </w:p>
    <w:sectPr w:rsidR="00F4197F" w:rsidRPr="00CF42B6" w:rsidSect="00CF42B6">
      <w:pgSz w:w="16838" w:h="11906" w:orient="landscape"/>
      <w:pgMar w:top="1418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4197F" w:rsidRDefault="00F4197F" w:rsidP="00CF42B6">
      <w:r>
        <w:separator/>
      </w:r>
    </w:p>
  </w:endnote>
  <w:endnote w:type="continuationSeparator" w:id="1">
    <w:p w:rsidR="00F4197F" w:rsidRDefault="00F4197F" w:rsidP="00CF42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4197F" w:rsidRDefault="00F4197F" w:rsidP="00CF42B6">
      <w:r>
        <w:separator/>
      </w:r>
    </w:p>
  </w:footnote>
  <w:footnote w:type="continuationSeparator" w:id="1">
    <w:p w:rsidR="00F4197F" w:rsidRDefault="00F4197F" w:rsidP="00CF42B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F42B6"/>
    <w:rsid w:val="00CF42B6"/>
    <w:rsid w:val="00F419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F42B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F42B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F42B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F42B6"/>
    <w:rPr>
      <w:sz w:val="18"/>
      <w:szCs w:val="18"/>
    </w:rPr>
  </w:style>
  <w:style w:type="table" w:styleId="a5">
    <w:name w:val="Table Grid"/>
    <w:basedOn w:val="a1"/>
    <w:uiPriority w:val="39"/>
    <w:rsid w:val="00CF42B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166</Characters>
  <Application>Microsoft Office Word</Application>
  <DocSecurity>0</DocSecurity>
  <Lines>1</Lines>
  <Paragraphs>1</Paragraphs>
  <ScaleCrop>false</ScaleCrop>
  <Company>Lenovo</Company>
  <LinksUpToDate>false</LinksUpToDate>
  <CharactersWithSpaces>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未定义</dc:creator>
  <cp:keywords/>
  <dc:description/>
  <cp:lastModifiedBy>未定义</cp:lastModifiedBy>
  <cp:revision>2</cp:revision>
  <dcterms:created xsi:type="dcterms:W3CDTF">2020-11-17T07:36:00Z</dcterms:created>
  <dcterms:modified xsi:type="dcterms:W3CDTF">2020-11-17T07:36:00Z</dcterms:modified>
</cp:coreProperties>
</file>