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附件：</w:t>
      </w:r>
      <w:r>
        <w:rPr>
          <w:rFonts w:hint="eastAsia" w:ascii="Times New Roman" w:hAnsi="仿宋" w:eastAsia="仿宋" w:cs="Times New Roman"/>
          <w:sz w:val="28"/>
          <w:szCs w:val="28"/>
        </w:rPr>
        <w:t>重大项目立项建议模板</w:t>
      </w:r>
    </w:p>
    <w:p>
      <w:pPr>
        <w:rPr>
          <w:b/>
          <w:sz w:val="28"/>
        </w:rPr>
      </w:pPr>
    </w:p>
    <w:p/>
    <w:p/>
    <w:p/>
    <w:p>
      <w:pPr>
        <w:ind w:left="630" w:leftChars="300"/>
        <w:jc w:val="center"/>
        <w:rPr>
          <w:rFonts w:ascii="黑体" w:eastAsia="黑体"/>
          <w:sz w:val="48"/>
          <w:szCs w:val="44"/>
        </w:rPr>
      </w:pPr>
      <w:r>
        <w:pict>
          <v:shape id="_x0000_s2051" o:spid="_x0000_s2051" o:spt="75" type="#_x0000_t75" style="position:absolute;left:0pt;margin-left:3.75pt;margin-top:12.3pt;height:52.95pt;width:90pt;z-index:-251658240;mso-width-relative:page;mso-height-relative:page;" o:ole="t" fillcolor="#808080" filled="f" o:preferrelative="t" stroked="f" coordsize="21600,21600">
            <v:path/>
            <v:fill on="f" focussize="0,0"/>
            <v:stroke on="f" joinstyle="miter"/>
            <v:imagedata r:id="rId8" o:title=""/>
            <o:lock v:ext="edit" aspectratio="t"/>
          </v:shape>
          <o:OLEObject Type="Embed" ProgID="PBrush" ShapeID="_x0000_s2051" DrawAspect="Content" ObjectID="_1468075725" r:id="rId7">
            <o:LockedField>false</o:LockedField>
          </o:OLEObject>
        </w:pict>
      </w:r>
      <w:r>
        <w:rPr>
          <w:rFonts w:hint="eastAsia" w:ascii="黑体" w:eastAsia="黑体"/>
          <w:sz w:val="48"/>
          <w:szCs w:val="44"/>
        </w:rPr>
        <w:t>国 家 自 然 科 学 基 金</w:t>
      </w:r>
    </w:p>
    <w:p>
      <w:pPr>
        <w:ind w:left="630" w:leftChars="300"/>
        <w:jc w:val="center"/>
        <w:rPr>
          <w:rFonts w:ascii="黑体" w:eastAsia="黑体"/>
          <w:sz w:val="52"/>
          <w:szCs w:val="52"/>
        </w:rPr>
      </w:pPr>
      <w:r>
        <w:rPr>
          <w:rFonts w:hint="eastAsia" w:ascii="黑体" w:eastAsia="黑体"/>
          <w:sz w:val="52"/>
          <w:szCs w:val="52"/>
        </w:rPr>
        <w:t>重大项目立项建议书</w:t>
      </w:r>
    </w:p>
    <w:p>
      <w:pPr>
        <w:jc w:val="center"/>
        <w:rPr>
          <w:rFonts w:ascii="黑体" w:eastAsia="黑体"/>
          <w:sz w:val="52"/>
          <w:szCs w:val="52"/>
        </w:rPr>
      </w:pPr>
    </w:p>
    <w:p>
      <w:pPr>
        <w:jc w:val="center"/>
        <w:rPr>
          <w:rFonts w:ascii="黑体" w:eastAsia="黑体"/>
          <w:sz w:val="52"/>
          <w:szCs w:val="52"/>
        </w:rPr>
      </w:pPr>
    </w:p>
    <w:tbl>
      <w:tblPr>
        <w:tblStyle w:val="7"/>
        <w:tblW w:w="6300" w:type="dxa"/>
        <w:tblInd w:w="828" w:type="dxa"/>
        <w:tblLayout w:type="fixed"/>
        <w:tblCellMar>
          <w:top w:w="0" w:type="dxa"/>
          <w:left w:w="108" w:type="dxa"/>
          <w:bottom w:w="0" w:type="dxa"/>
          <w:right w:w="108" w:type="dxa"/>
        </w:tblCellMar>
      </w:tblPr>
      <w:tblGrid>
        <w:gridCol w:w="2700"/>
        <w:gridCol w:w="3600"/>
      </w:tblGrid>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z w:val="28"/>
                <w:szCs w:val="28"/>
              </w:rPr>
              <w:t>立项建议名称：</w:t>
            </w:r>
          </w:p>
        </w:tc>
        <w:tc>
          <w:tcPr>
            <w:tcW w:w="3600" w:type="dxa"/>
          </w:tcPr>
          <w:p>
            <w:pPr>
              <w:spacing w:beforeLines="50"/>
              <w:rPr>
                <w:sz w:val="28"/>
                <w:szCs w:val="28"/>
              </w:rPr>
            </w:pPr>
          </w:p>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z w:val="28"/>
                <w:szCs w:val="28"/>
              </w:rPr>
              <w:t>申 请 代 码：</w:t>
            </w:r>
          </w:p>
        </w:tc>
        <w:tc>
          <w:tcPr>
            <w:tcW w:w="3600" w:type="dxa"/>
          </w:tcPr>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pacing w:val="30"/>
                <w:sz w:val="28"/>
                <w:szCs w:val="28"/>
              </w:rPr>
            </w:pPr>
            <w:r>
              <w:rPr>
                <w:rFonts w:hint="eastAsia"/>
                <w:spacing w:val="30"/>
                <w:sz w:val="28"/>
                <w:szCs w:val="28"/>
              </w:rPr>
              <w:t>主管科学部</w:t>
            </w:r>
            <w:r>
              <w:rPr>
                <w:rFonts w:hint="eastAsia"/>
                <w:sz w:val="28"/>
                <w:szCs w:val="28"/>
              </w:rPr>
              <w:t>：</w:t>
            </w:r>
          </w:p>
        </w:tc>
        <w:tc>
          <w:tcPr>
            <w:tcW w:w="3600" w:type="dxa"/>
          </w:tcPr>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pacing w:val="30"/>
                <w:sz w:val="28"/>
                <w:szCs w:val="28"/>
              </w:rPr>
              <w:t>相关科学部：</w:t>
            </w:r>
          </w:p>
        </w:tc>
        <w:tc>
          <w:tcPr>
            <w:tcW w:w="3600" w:type="dxa"/>
          </w:tcPr>
          <w:p>
            <w:pPr>
              <w:spacing w:beforeLines="50"/>
              <w:rPr>
                <w:sz w:val="28"/>
                <w:szCs w:val="28"/>
              </w:rPr>
            </w:pPr>
          </w:p>
        </w:tc>
      </w:tr>
      <w:tr>
        <w:tblPrEx>
          <w:tblCellMar>
            <w:top w:w="0" w:type="dxa"/>
            <w:left w:w="108" w:type="dxa"/>
            <w:bottom w:w="0" w:type="dxa"/>
            <w:right w:w="108" w:type="dxa"/>
          </w:tblCellMar>
        </w:tblPrEx>
        <w:tc>
          <w:tcPr>
            <w:tcW w:w="2700" w:type="dxa"/>
            <w:vAlign w:val="center"/>
          </w:tcPr>
          <w:p>
            <w:pPr>
              <w:spacing w:beforeLines="50"/>
              <w:jc w:val="center"/>
              <w:rPr>
                <w:sz w:val="28"/>
                <w:szCs w:val="28"/>
              </w:rPr>
            </w:pPr>
            <w:r>
              <w:rPr>
                <w:rFonts w:hint="eastAsia"/>
                <w:spacing w:val="30"/>
                <w:sz w:val="28"/>
                <w:szCs w:val="28"/>
              </w:rPr>
              <w:t>相关科学部：</w:t>
            </w:r>
          </w:p>
        </w:tc>
        <w:tc>
          <w:tcPr>
            <w:tcW w:w="3600" w:type="dxa"/>
          </w:tcPr>
          <w:p>
            <w:pPr>
              <w:spacing w:beforeLines="50"/>
              <w:rPr>
                <w:sz w:val="28"/>
                <w:szCs w:val="28"/>
              </w:rPr>
            </w:pPr>
          </w:p>
        </w:tc>
      </w:tr>
    </w:tbl>
    <w:p/>
    <w:p/>
    <w:p/>
    <w:p/>
    <w:p/>
    <w:p/>
    <w:p>
      <w:pPr>
        <w:jc w:val="center"/>
        <w:rPr>
          <w:sz w:val="28"/>
          <w:szCs w:val="28"/>
        </w:rPr>
      </w:pPr>
      <w:r>
        <w:rPr>
          <w:rFonts w:hint="eastAsia"/>
          <w:sz w:val="28"/>
          <w:szCs w:val="28"/>
        </w:rPr>
        <w:t>国家自然科学基金委员会</w:t>
      </w:r>
      <w:r>
        <w:rPr>
          <w:sz w:val="28"/>
          <w:szCs w:val="28"/>
        </w:rPr>
        <w:br w:type="page"/>
      </w:r>
    </w:p>
    <w:p>
      <w:pPr>
        <w:jc w:val="center"/>
        <w:rPr>
          <w:rFonts w:ascii="黑体" w:hAnsi="黑体" w:eastAsia="黑体" w:cs="Times New Roman"/>
          <w:b/>
          <w:sz w:val="32"/>
          <w:szCs w:val="32"/>
        </w:rPr>
      </w:pPr>
      <w:r>
        <w:rPr>
          <w:rFonts w:hint="eastAsia" w:ascii="黑体" w:hAnsi="黑体" w:eastAsia="黑体" w:cs="Times New Roman"/>
          <w:b/>
          <w:sz w:val="32"/>
          <w:szCs w:val="32"/>
        </w:rPr>
        <w:t>立项建议书注意事项</w:t>
      </w:r>
    </w:p>
    <w:p>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一</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立项</w:t>
      </w:r>
      <w:r>
        <w:rPr>
          <w:rFonts w:ascii="Times New Roman" w:hAnsi="Times New Roman" w:eastAsia="仿宋" w:cs="Times New Roman"/>
          <w:b/>
          <w:sz w:val="28"/>
          <w:szCs w:val="28"/>
        </w:rPr>
        <w:t>建议</w:t>
      </w:r>
      <w:r>
        <w:rPr>
          <w:rFonts w:hint="eastAsia" w:ascii="Times New Roman" w:hAnsi="Times New Roman" w:eastAsia="仿宋" w:cs="Times New Roman"/>
          <w:b/>
          <w:sz w:val="28"/>
          <w:szCs w:val="28"/>
        </w:rPr>
        <w:t>人要求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仿宋" w:cs="微软雅黑"/>
          <w:b w:val="0"/>
          <w:sz w:val="28"/>
          <w:szCs w:val="28"/>
        </w:rPr>
      </w:pPr>
      <w:r>
        <w:rPr>
          <w:rFonts w:hint="eastAsia" w:ascii="Times New Roman" w:hAnsi="Times New Roman" w:eastAsia="仿宋" w:cs="微软雅黑"/>
          <w:b w:val="0"/>
          <w:i w:val="0"/>
          <w:sz w:val="28"/>
          <w:szCs w:val="28"/>
          <w:shd w:val="clear" w:fill="FFFFFF"/>
        </w:rPr>
        <w:t>　　1. 第一建议人和共同建议人应具有正高级专业技术职务（职称）；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8"/>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2. 第一建议人和共同建议人应结合自身研究领域，只能提出或参与提出1项数理领域立项建议；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8"/>
        <w:jc w:val="both"/>
        <w:textAlignment w:val="auto"/>
        <w:rPr>
          <w:rFonts w:hint="eastAsia" w:ascii="Times New Roman" w:hAnsi="Times New Roman" w:eastAsia="仿宋" w:cs="微软雅黑"/>
          <w:b w:val="0"/>
          <w:i w:val="0"/>
          <w:sz w:val="28"/>
          <w:szCs w:val="28"/>
          <w:shd w:val="clear" w:fill="FFFFFF"/>
          <w:lang w:val="en-US" w:eastAsia="zh-CN"/>
        </w:rPr>
      </w:pPr>
      <w:r>
        <w:rPr>
          <w:rFonts w:hint="eastAsia" w:ascii="Times New Roman" w:hAnsi="Times New Roman" w:eastAsia="仿宋" w:cs="微软雅黑"/>
          <w:b w:val="0"/>
          <w:i w:val="0"/>
          <w:sz w:val="28"/>
          <w:szCs w:val="28"/>
          <w:shd w:val="clear" w:fill="FFFFFF"/>
          <w:lang w:val="en-US" w:eastAsia="zh-CN"/>
        </w:rPr>
        <w:t>3. 正在承担重大项目及其他中央财政科技计划重大类型项目等的负责人原则上不得作为第一建议人；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仿宋" w:cs="微软雅黑"/>
          <w:b w:val="0"/>
          <w:sz w:val="28"/>
          <w:szCs w:val="28"/>
        </w:rPr>
      </w:pPr>
      <w:r>
        <w:rPr>
          <w:rFonts w:hint="eastAsia" w:ascii="Times New Roman" w:hAnsi="Times New Roman" w:eastAsia="仿宋" w:cs="微软雅黑"/>
          <w:b w:val="0"/>
          <w:i w:val="0"/>
          <w:sz w:val="28"/>
          <w:szCs w:val="28"/>
          <w:shd w:val="clear" w:fill="FFFFFF"/>
        </w:rPr>
        <w:t>　　</w:t>
      </w:r>
      <w:r>
        <w:rPr>
          <w:rFonts w:hint="eastAsia" w:ascii="Times New Roman" w:hAnsi="Times New Roman" w:eastAsia="仿宋" w:cs="微软雅黑"/>
          <w:b w:val="0"/>
          <w:i w:val="0"/>
          <w:sz w:val="28"/>
          <w:szCs w:val="28"/>
          <w:shd w:val="clear" w:fill="FFFFFF"/>
          <w:lang w:val="en-US" w:eastAsia="zh-CN"/>
        </w:rPr>
        <w:t>4</w:t>
      </w:r>
      <w:r>
        <w:rPr>
          <w:rFonts w:hint="eastAsia" w:ascii="Times New Roman" w:hAnsi="Times New Roman" w:eastAsia="仿宋" w:cs="微软雅黑"/>
          <w:b w:val="0"/>
          <w:i w:val="0"/>
          <w:sz w:val="28"/>
          <w:szCs w:val="28"/>
          <w:shd w:val="clear" w:fill="FFFFFF"/>
        </w:rPr>
        <w:t>. 第一建议人和共同建议人总数不超过5人。</w:t>
      </w:r>
    </w:p>
    <w:p>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二、立项建议书要求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1. 立项建议领域不能与在研重大研究计划及重大项目领域相近；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2. 所有建议人亲笔签名并加盖第一建议人依托单位公章；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3. 须同时提交电子和纸质材料各1份；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4. 提交截止日期202</w:t>
      </w:r>
      <w:r>
        <w:rPr>
          <w:rFonts w:hint="eastAsia" w:ascii="Times New Roman" w:hAnsi="Times New Roman" w:eastAsia="仿宋" w:cs="微软雅黑"/>
          <w:b w:val="0"/>
          <w:i w:val="0"/>
          <w:sz w:val="28"/>
          <w:szCs w:val="28"/>
          <w:shd w:val="clear" w:fill="FFFFFF"/>
          <w:lang w:val="en-US" w:eastAsia="zh-CN"/>
        </w:rPr>
        <w:t>1</w:t>
      </w:r>
      <w:bookmarkStart w:id="0" w:name="_GoBack"/>
      <w:bookmarkEnd w:id="0"/>
      <w:r>
        <w:rPr>
          <w:rFonts w:hint="eastAsia" w:ascii="Times New Roman" w:hAnsi="Times New Roman" w:eastAsia="仿宋" w:cs="微软雅黑"/>
          <w:b w:val="0"/>
          <w:i w:val="0"/>
          <w:sz w:val="28"/>
          <w:szCs w:val="28"/>
          <w:shd w:val="clear" w:fill="FFFFFF"/>
        </w:rPr>
        <w:t>年10月18日，以电邮发出时间和寄出邮戳时间为准；</w:t>
      </w:r>
    </w:p>
    <w:p>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不符合以上要求的重大项目立项建议书将不予受理！</w:t>
      </w:r>
    </w:p>
    <w:p>
      <w:pPr>
        <w:widowControl/>
        <w:jc w:val="left"/>
        <w:rPr>
          <w:sz w:val="28"/>
          <w:szCs w:val="28"/>
        </w:rPr>
      </w:pPr>
      <w:r>
        <w:rPr>
          <w:sz w:val="28"/>
          <w:szCs w:val="28"/>
        </w:rPr>
        <w:br w:type="page"/>
      </w:r>
    </w:p>
    <w:p>
      <w:pPr>
        <w:ind w:left="630" w:leftChars="300"/>
        <w:jc w:val="center"/>
        <w:rPr>
          <w:sz w:val="28"/>
          <w:szCs w:val="28"/>
        </w:rPr>
      </w:pPr>
    </w:p>
    <w:p>
      <w:pPr>
        <w:spacing w:afterLines="50"/>
        <w:ind w:left="630" w:leftChars="300"/>
        <w:jc w:val="center"/>
        <w:rPr>
          <w:sz w:val="32"/>
          <w:szCs w:val="32"/>
        </w:rPr>
      </w:pPr>
      <w:r>
        <w:rPr>
          <w:rFonts w:hint="eastAsia" w:ascii="黑体" w:eastAsia="黑体"/>
          <w:sz w:val="32"/>
          <w:szCs w:val="32"/>
        </w:rPr>
        <w:t>重大项目立项建议人</w:t>
      </w:r>
    </w:p>
    <w:tbl>
      <w:tblPr>
        <w:tblStyle w:val="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134"/>
        <w:gridCol w:w="2817"/>
        <w:gridCol w:w="1436"/>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b/>
                <w:szCs w:val="21"/>
              </w:rPr>
            </w:pPr>
            <w:r>
              <w:rPr>
                <w:rFonts w:hint="eastAsia"/>
                <w:b/>
                <w:szCs w:val="21"/>
              </w:rPr>
              <w:t>序号</w:t>
            </w:r>
          </w:p>
        </w:tc>
        <w:tc>
          <w:tcPr>
            <w:tcW w:w="992" w:type="dxa"/>
            <w:vAlign w:val="center"/>
          </w:tcPr>
          <w:p>
            <w:pPr>
              <w:jc w:val="center"/>
              <w:rPr>
                <w:b/>
                <w:szCs w:val="21"/>
              </w:rPr>
            </w:pPr>
            <w:r>
              <w:rPr>
                <w:rFonts w:hint="eastAsia"/>
                <w:b/>
                <w:szCs w:val="21"/>
              </w:rPr>
              <w:t>姓名</w:t>
            </w:r>
          </w:p>
        </w:tc>
        <w:tc>
          <w:tcPr>
            <w:tcW w:w="1134" w:type="dxa"/>
            <w:vAlign w:val="center"/>
          </w:tcPr>
          <w:p>
            <w:pPr>
              <w:jc w:val="center"/>
              <w:rPr>
                <w:b/>
                <w:szCs w:val="21"/>
              </w:rPr>
            </w:pPr>
            <w:r>
              <w:rPr>
                <w:rFonts w:hint="eastAsia"/>
                <w:b/>
                <w:szCs w:val="21"/>
              </w:rPr>
              <w:t>职称</w:t>
            </w:r>
          </w:p>
        </w:tc>
        <w:tc>
          <w:tcPr>
            <w:tcW w:w="2817" w:type="dxa"/>
            <w:vAlign w:val="center"/>
          </w:tcPr>
          <w:p>
            <w:pPr>
              <w:jc w:val="center"/>
              <w:rPr>
                <w:b/>
                <w:szCs w:val="21"/>
              </w:rPr>
            </w:pPr>
            <w:r>
              <w:rPr>
                <w:rFonts w:hint="eastAsia"/>
                <w:b/>
                <w:szCs w:val="21"/>
              </w:rPr>
              <w:t>工作单位</w:t>
            </w:r>
          </w:p>
        </w:tc>
        <w:tc>
          <w:tcPr>
            <w:tcW w:w="1436" w:type="dxa"/>
            <w:vAlign w:val="center"/>
          </w:tcPr>
          <w:p>
            <w:pPr>
              <w:jc w:val="center"/>
              <w:rPr>
                <w:b/>
                <w:szCs w:val="21"/>
              </w:rPr>
            </w:pPr>
            <w:r>
              <w:rPr>
                <w:rFonts w:hint="eastAsia"/>
                <w:b/>
                <w:szCs w:val="21"/>
              </w:rPr>
              <w:t>研究领域</w:t>
            </w:r>
          </w:p>
        </w:tc>
        <w:tc>
          <w:tcPr>
            <w:tcW w:w="1109" w:type="dxa"/>
            <w:vAlign w:val="center"/>
          </w:tcPr>
          <w:p>
            <w:pPr>
              <w:jc w:val="center"/>
              <w:rPr>
                <w:b/>
                <w:szCs w:val="21"/>
              </w:rPr>
            </w:pPr>
            <w:r>
              <w:rPr>
                <w:rFonts w:hint="eastAsia"/>
                <w:b/>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szCs w:val="21"/>
              </w:rPr>
            </w:pPr>
            <w:r>
              <w:rPr>
                <w:rFonts w:hint="eastAsia"/>
                <w:szCs w:val="21"/>
              </w:rPr>
              <w:t>1</w:t>
            </w:r>
          </w:p>
        </w:tc>
        <w:tc>
          <w:tcPr>
            <w:tcW w:w="992" w:type="dxa"/>
            <w:vAlign w:val="center"/>
          </w:tcPr>
          <w:p>
            <w:pPr>
              <w:jc w:val="center"/>
              <w:rPr>
                <w:szCs w:val="21"/>
              </w:rPr>
            </w:pPr>
          </w:p>
        </w:tc>
        <w:tc>
          <w:tcPr>
            <w:tcW w:w="1134" w:type="dxa"/>
            <w:vAlign w:val="center"/>
          </w:tcPr>
          <w:p>
            <w:pPr>
              <w:jc w:val="center"/>
              <w:rPr>
                <w:szCs w:val="21"/>
              </w:rPr>
            </w:pPr>
          </w:p>
        </w:tc>
        <w:tc>
          <w:tcPr>
            <w:tcW w:w="2817" w:type="dxa"/>
            <w:vAlign w:val="center"/>
          </w:tcPr>
          <w:p>
            <w:pPr>
              <w:jc w:val="center"/>
              <w:rPr>
                <w:szCs w:val="21"/>
              </w:rPr>
            </w:pPr>
          </w:p>
        </w:tc>
        <w:tc>
          <w:tcPr>
            <w:tcW w:w="1436" w:type="dxa"/>
            <w:vAlign w:val="center"/>
          </w:tcPr>
          <w:p>
            <w:pPr>
              <w:jc w:val="center"/>
              <w:rPr>
                <w:szCs w:val="21"/>
              </w:rPr>
            </w:pPr>
          </w:p>
        </w:tc>
        <w:tc>
          <w:tcPr>
            <w:tcW w:w="110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szCs w:val="21"/>
              </w:rPr>
            </w:pPr>
            <w:r>
              <w:rPr>
                <w:rFonts w:hint="eastAsia"/>
                <w:szCs w:val="21"/>
              </w:rPr>
              <w:t>2</w:t>
            </w:r>
          </w:p>
        </w:tc>
        <w:tc>
          <w:tcPr>
            <w:tcW w:w="992" w:type="dxa"/>
            <w:vAlign w:val="center"/>
          </w:tcPr>
          <w:p>
            <w:pPr>
              <w:jc w:val="center"/>
              <w:rPr>
                <w:szCs w:val="21"/>
              </w:rPr>
            </w:pPr>
          </w:p>
        </w:tc>
        <w:tc>
          <w:tcPr>
            <w:tcW w:w="1134" w:type="dxa"/>
            <w:vAlign w:val="center"/>
          </w:tcPr>
          <w:p>
            <w:pPr>
              <w:jc w:val="center"/>
              <w:rPr>
                <w:szCs w:val="21"/>
              </w:rPr>
            </w:pPr>
          </w:p>
        </w:tc>
        <w:tc>
          <w:tcPr>
            <w:tcW w:w="2817" w:type="dxa"/>
            <w:vAlign w:val="center"/>
          </w:tcPr>
          <w:p>
            <w:pPr>
              <w:jc w:val="center"/>
              <w:rPr>
                <w:szCs w:val="21"/>
              </w:rPr>
            </w:pPr>
          </w:p>
        </w:tc>
        <w:tc>
          <w:tcPr>
            <w:tcW w:w="1436" w:type="dxa"/>
            <w:vAlign w:val="center"/>
          </w:tcPr>
          <w:p>
            <w:pPr>
              <w:jc w:val="center"/>
              <w:rPr>
                <w:szCs w:val="21"/>
              </w:rPr>
            </w:pPr>
          </w:p>
        </w:tc>
        <w:tc>
          <w:tcPr>
            <w:tcW w:w="110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szCs w:val="21"/>
              </w:rPr>
            </w:pPr>
            <w:r>
              <w:rPr>
                <w:rFonts w:hint="eastAsia"/>
                <w:szCs w:val="21"/>
              </w:rPr>
              <w:t>3</w:t>
            </w:r>
          </w:p>
        </w:tc>
        <w:tc>
          <w:tcPr>
            <w:tcW w:w="992" w:type="dxa"/>
            <w:vAlign w:val="center"/>
          </w:tcPr>
          <w:p>
            <w:pPr>
              <w:jc w:val="center"/>
              <w:rPr>
                <w:szCs w:val="21"/>
              </w:rPr>
            </w:pPr>
          </w:p>
        </w:tc>
        <w:tc>
          <w:tcPr>
            <w:tcW w:w="1134" w:type="dxa"/>
            <w:vAlign w:val="center"/>
          </w:tcPr>
          <w:p>
            <w:pPr>
              <w:jc w:val="center"/>
              <w:rPr>
                <w:szCs w:val="21"/>
              </w:rPr>
            </w:pPr>
          </w:p>
        </w:tc>
        <w:tc>
          <w:tcPr>
            <w:tcW w:w="2817" w:type="dxa"/>
            <w:vAlign w:val="center"/>
          </w:tcPr>
          <w:p>
            <w:pPr>
              <w:jc w:val="center"/>
              <w:rPr>
                <w:szCs w:val="21"/>
              </w:rPr>
            </w:pPr>
          </w:p>
        </w:tc>
        <w:tc>
          <w:tcPr>
            <w:tcW w:w="1436" w:type="dxa"/>
            <w:vAlign w:val="center"/>
          </w:tcPr>
          <w:p>
            <w:pPr>
              <w:jc w:val="center"/>
              <w:rPr>
                <w:szCs w:val="21"/>
              </w:rPr>
            </w:pPr>
          </w:p>
        </w:tc>
        <w:tc>
          <w:tcPr>
            <w:tcW w:w="110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szCs w:val="21"/>
              </w:rPr>
            </w:pPr>
            <w:r>
              <w:rPr>
                <w:rFonts w:hint="eastAsia"/>
                <w:szCs w:val="21"/>
              </w:rPr>
              <w:t>4</w:t>
            </w:r>
          </w:p>
        </w:tc>
        <w:tc>
          <w:tcPr>
            <w:tcW w:w="992" w:type="dxa"/>
            <w:vAlign w:val="center"/>
          </w:tcPr>
          <w:p>
            <w:pPr>
              <w:jc w:val="center"/>
              <w:rPr>
                <w:szCs w:val="21"/>
              </w:rPr>
            </w:pPr>
          </w:p>
        </w:tc>
        <w:tc>
          <w:tcPr>
            <w:tcW w:w="1134" w:type="dxa"/>
            <w:vAlign w:val="center"/>
          </w:tcPr>
          <w:p>
            <w:pPr>
              <w:jc w:val="center"/>
              <w:rPr>
                <w:szCs w:val="21"/>
              </w:rPr>
            </w:pPr>
          </w:p>
        </w:tc>
        <w:tc>
          <w:tcPr>
            <w:tcW w:w="2817" w:type="dxa"/>
            <w:vAlign w:val="center"/>
          </w:tcPr>
          <w:p>
            <w:pPr>
              <w:jc w:val="center"/>
              <w:rPr>
                <w:szCs w:val="21"/>
              </w:rPr>
            </w:pPr>
          </w:p>
        </w:tc>
        <w:tc>
          <w:tcPr>
            <w:tcW w:w="1436" w:type="dxa"/>
            <w:vAlign w:val="center"/>
          </w:tcPr>
          <w:p>
            <w:pPr>
              <w:jc w:val="center"/>
              <w:rPr>
                <w:szCs w:val="21"/>
              </w:rPr>
            </w:pPr>
          </w:p>
        </w:tc>
        <w:tc>
          <w:tcPr>
            <w:tcW w:w="110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szCs w:val="21"/>
              </w:rPr>
            </w:pPr>
            <w:r>
              <w:rPr>
                <w:rFonts w:hint="eastAsia"/>
                <w:szCs w:val="21"/>
              </w:rPr>
              <w:t>5</w:t>
            </w:r>
          </w:p>
        </w:tc>
        <w:tc>
          <w:tcPr>
            <w:tcW w:w="992" w:type="dxa"/>
            <w:vAlign w:val="center"/>
          </w:tcPr>
          <w:p>
            <w:pPr>
              <w:jc w:val="center"/>
              <w:rPr>
                <w:szCs w:val="21"/>
              </w:rPr>
            </w:pPr>
          </w:p>
        </w:tc>
        <w:tc>
          <w:tcPr>
            <w:tcW w:w="1134" w:type="dxa"/>
            <w:vAlign w:val="center"/>
          </w:tcPr>
          <w:p>
            <w:pPr>
              <w:jc w:val="center"/>
              <w:rPr>
                <w:szCs w:val="21"/>
              </w:rPr>
            </w:pPr>
          </w:p>
        </w:tc>
        <w:tc>
          <w:tcPr>
            <w:tcW w:w="2817" w:type="dxa"/>
            <w:vAlign w:val="center"/>
          </w:tcPr>
          <w:p>
            <w:pPr>
              <w:jc w:val="center"/>
              <w:rPr>
                <w:szCs w:val="21"/>
              </w:rPr>
            </w:pPr>
          </w:p>
        </w:tc>
        <w:tc>
          <w:tcPr>
            <w:tcW w:w="1436" w:type="dxa"/>
            <w:vAlign w:val="center"/>
          </w:tcPr>
          <w:p>
            <w:pPr>
              <w:jc w:val="center"/>
              <w:rPr>
                <w:szCs w:val="21"/>
              </w:rPr>
            </w:pPr>
          </w:p>
        </w:tc>
        <w:tc>
          <w:tcPr>
            <w:tcW w:w="1109" w:type="dxa"/>
            <w:vAlign w:val="center"/>
          </w:tcPr>
          <w:p>
            <w:pPr>
              <w:jc w:val="center"/>
              <w:rPr>
                <w:szCs w:val="21"/>
              </w:rPr>
            </w:pPr>
          </w:p>
        </w:tc>
      </w:tr>
    </w:tbl>
    <w:p>
      <w:pPr>
        <w:rPr>
          <w:sz w:val="28"/>
          <w:szCs w:val="28"/>
        </w:rPr>
      </w:pPr>
    </w:p>
    <w:p>
      <w:pPr>
        <w:rPr>
          <w:sz w:val="28"/>
          <w:szCs w:val="28"/>
        </w:rPr>
      </w:pPr>
    </w:p>
    <w:p>
      <w:pPr>
        <w:spacing w:beforeLines="50" w:afterLines="50"/>
        <w:rPr>
          <w:b/>
          <w:sz w:val="24"/>
          <w:szCs w:val="24"/>
        </w:rPr>
      </w:pPr>
      <w:r>
        <w:rPr>
          <w:rFonts w:hint="eastAsia"/>
          <w:sz w:val="28"/>
          <w:szCs w:val="28"/>
        </w:rPr>
        <w:t xml:space="preserve">                    </w:t>
      </w:r>
      <w:r>
        <w:rPr>
          <w:rFonts w:hint="eastAsia"/>
          <w:sz w:val="24"/>
          <w:szCs w:val="24"/>
        </w:rPr>
        <w:t xml:space="preserve">             </w:t>
      </w:r>
      <w:r>
        <w:rPr>
          <w:rFonts w:hint="eastAsia"/>
          <w:b/>
          <w:sz w:val="24"/>
          <w:szCs w:val="24"/>
        </w:rPr>
        <w:t xml:space="preserve"> 依托单位（公章）：               </w:t>
      </w:r>
    </w:p>
    <w:p>
      <w:pPr>
        <w:spacing w:beforeLines="50" w:afterLines="50"/>
        <w:rPr>
          <w:b/>
          <w:sz w:val="24"/>
          <w:szCs w:val="24"/>
        </w:rPr>
      </w:pPr>
    </w:p>
    <w:p>
      <w:pPr>
        <w:spacing w:beforeLines="50" w:afterLines="50"/>
        <w:rPr>
          <w:b/>
          <w:sz w:val="24"/>
          <w:szCs w:val="24"/>
        </w:rPr>
      </w:pPr>
      <w:r>
        <w:rPr>
          <w:rFonts w:hint="eastAsia"/>
          <w:b/>
          <w:sz w:val="24"/>
          <w:szCs w:val="24"/>
        </w:rPr>
        <w:t xml:space="preserve">                                                        年   月   日</w:t>
      </w:r>
    </w:p>
    <w:p>
      <w:pPr>
        <w:rPr>
          <w:rFonts w:ascii="黑体" w:eastAsia="黑体"/>
          <w:sz w:val="24"/>
        </w:rPr>
      </w:pPr>
      <w:r>
        <w:rPr>
          <w:sz w:val="28"/>
          <w:szCs w:val="28"/>
        </w:rPr>
        <w:br w:type="page"/>
      </w:r>
      <w:r>
        <w:rPr>
          <w:rFonts w:hint="eastAsia" w:ascii="黑体" w:eastAsia="黑体"/>
          <w:sz w:val="24"/>
        </w:rPr>
        <w:t>一、立项依据（建议在3000-4000字）</w:t>
      </w:r>
    </w:p>
    <w:p>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cs="宋体"/>
                <w:szCs w:val="21"/>
              </w:rPr>
              <w:t></w:t>
            </w:r>
            <w:r>
              <w:rPr>
                <w:rFonts w:hint="eastAsia" w:ascii="宋体" w:hAnsi="宋体"/>
                <w:szCs w:val="21"/>
              </w:rPr>
              <w:t>立项依据及国内外的研究现状和发展趋势。</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r>
        <w:rPr>
          <w:rFonts w:ascii="黑体" w:eastAsia="黑体"/>
          <w:sz w:val="24"/>
        </w:rPr>
        <w:br w:type="page"/>
      </w:r>
      <w:r>
        <w:rPr>
          <w:rFonts w:hint="eastAsia" w:ascii="黑体" w:eastAsia="黑体"/>
          <w:sz w:val="24"/>
        </w:rPr>
        <w:t>二、关键科学问题与研究内容（建议3000-4000字）</w:t>
      </w:r>
    </w:p>
    <w:p>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szCs w:val="21"/>
              </w:rPr>
              <w:t>1.研究目标</w:t>
            </w:r>
          </w:p>
          <w:p>
            <w:pPr>
              <w:spacing w:line="360" w:lineRule="exact"/>
              <w:ind w:firstLine="210" w:firstLineChars="100"/>
              <w:rPr>
                <w:rFonts w:ascii="宋体" w:hAnsi="宋体"/>
                <w:szCs w:val="21"/>
              </w:rPr>
            </w:pPr>
            <w:r>
              <w:rPr>
                <w:rFonts w:hint="eastAsia" w:ascii="宋体" w:hAnsi="宋体"/>
                <w:szCs w:val="21"/>
              </w:rPr>
              <w:t>2.拟解决的关键科学问题</w:t>
            </w:r>
          </w:p>
          <w:p>
            <w:pPr>
              <w:spacing w:line="360" w:lineRule="exact"/>
              <w:ind w:firstLine="210" w:firstLineChars="100"/>
              <w:rPr>
                <w:rFonts w:ascii="宋体" w:hAnsi="宋体"/>
                <w:szCs w:val="21"/>
              </w:rPr>
            </w:pPr>
            <w:r>
              <w:rPr>
                <w:rFonts w:hint="eastAsia" w:ascii="宋体" w:hAnsi="宋体"/>
                <w:szCs w:val="21"/>
              </w:rPr>
              <w:t>3.主要研究内容及研究方案</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p>
    <w:p>
      <w:pPr>
        <w:rPr>
          <w:rFonts w:ascii="黑体" w:eastAsia="黑体"/>
          <w:sz w:val="24"/>
        </w:rPr>
      </w:pPr>
      <w:r>
        <w:rPr>
          <w:rFonts w:ascii="黑体" w:eastAsia="黑体"/>
          <w:sz w:val="24"/>
        </w:rPr>
        <w:br w:type="page"/>
      </w:r>
      <w:r>
        <w:rPr>
          <w:rFonts w:hint="eastAsia" w:ascii="黑体" w:eastAsia="黑体"/>
          <w:sz w:val="24"/>
        </w:rPr>
        <w:t>三、预期突破性进展（建议500-1000字）</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cs="宋体"/>
                <w:szCs w:val="21"/>
              </w:rPr>
              <w:t>在自由探索基础上，立项建议领域在国际前沿和国家重大需求科学问题上预期取得的突破性进展及其可行性。</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tc>
      </w:tr>
    </w:tbl>
    <w:p>
      <w:pPr>
        <w:rPr>
          <w:rFonts w:ascii="黑体" w:eastAsia="黑体"/>
          <w:sz w:val="24"/>
        </w:rPr>
      </w:pPr>
      <w:r>
        <w:rPr>
          <w:rFonts w:hint="eastAsia" w:ascii="黑体" w:eastAsia="黑体"/>
          <w:sz w:val="24"/>
        </w:rPr>
        <w:t>四、工作基础和研究条件（1000-2000字）</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r>
              <w:rPr>
                <w:rFonts w:hint="eastAsia" w:ascii="宋体" w:hAnsi="宋体"/>
                <w:szCs w:val="21"/>
              </w:rPr>
              <w:t>1.</w:t>
            </w:r>
            <w:r>
              <w:rPr>
                <w:rFonts w:hint="eastAsia" w:ascii="宋体" w:hAnsi="宋体" w:cs="宋体"/>
                <w:szCs w:val="21"/>
              </w:rPr>
              <w:t>概述国内研究工作基础和研究条件；</w:t>
            </w:r>
          </w:p>
          <w:p>
            <w:pPr>
              <w:spacing w:line="360" w:lineRule="exact"/>
              <w:ind w:firstLine="210" w:firstLineChars="100"/>
              <w:rPr>
                <w:rFonts w:ascii="宋体" w:hAnsi="宋体"/>
                <w:szCs w:val="21"/>
              </w:rPr>
            </w:pPr>
            <w:r>
              <w:rPr>
                <w:rFonts w:hint="eastAsia" w:ascii="宋体" w:hAnsi="宋体"/>
                <w:szCs w:val="21"/>
              </w:rPr>
              <w:t>2.主要建议人简历及与重大项目立项建议内容相关的主要学术成就、代表性论著（十篇以内）。</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p>
    <w:p>
      <w:pPr>
        <w:rPr>
          <w:rFonts w:ascii="黑体" w:eastAsia="黑体"/>
          <w:sz w:val="24"/>
        </w:rPr>
      </w:pPr>
      <w:r>
        <w:rPr>
          <w:rFonts w:ascii="黑体" w:eastAsia="黑体"/>
          <w:sz w:val="24"/>
        </w:rPr>
        <w:br w:type="page"/>
      </w:r>
      <w:r>
        <w:rPr>
          <w:rFonts w:hint="eastAsia" w:ascii="黑体" w:eastAsia="黑体"/>
          <w:sz w:val="24"/>
        </w:rPr>
        <w:t>五、与国家其他科技计划的关系</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rPr>
          <w:rFonts w:ascii="黑体" w:eastAsia="黑体"/>
          <w:sz w:val="24"/>
        </w:rPr>
      </w:pPr>
    </w:p>
    <w:p>
      <w:pPr>
        <w:rPr>
          <w:rFonts w:ascii="黑体" w:eastAsia="黑体"/>
          <w:sz w:val="24"/>
        </w:rPr>
      </w:pPr>
      <w:r>
        <w:rPr>
          <w:rFonts w:ascii="黑体" w:eastAsia="黑体"/>
          <w:sz w:val="24"/>
        </w:rPr>
        <w:br w:type="page"/>
      </w:r>
      <w:r>
        <w:rPr>
          <w:rFonts w:hint="eastAsia" w:ascii="黑体" w:eastAsia="黑体"/>
          <w:sz w:val="24"/>
        </w:rPr>
        <w:t>六、其他要说明的问题</w:t>
      </w:r>
    </w:p>
    <w:p>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945" w:firstLineChars="450"/>
              <w:rPr>
                <w:rFonts w:ascii="宋体" w:hAnsi="宋体"/>
                <w:szCs w:val="21"/>
              </w:rPr>
            </w:pPr>
          </w:p>
        </w:tc>
      </w:tr>
    </w:tbl>
    <w:p>
      <w:pPr>
        <w:widowControl/>
        <w:jc w:val="left"/>
        <w:rPr>
          <w:rFonts w:ascii="Times New Roman" w:hAnsi="Times New Roman" w:eastAsia="仿宋" w:cs="Times New Roman"/>
          <w:sz w:val="28"/>
          <w:szCs w:val="28"/>
        </w:rPr>
      </w:pPr>
    </w:p>
    <w:sectPr>
      <w:footerReference r:id="rId5" w:type="default"/>
      <w:pgSz w:w="11906" w:h="16838"/>
      <w:pgMar w:top="1440" w:right="1803" w:bottom="1440" w:left="1803" w:header="851"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69681"/>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HorizontalSpacing w:val="105"/>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3F5309"/>
    <w:rsid w:val="00010A3A"/>
    <w:rsid w:val="00021BD1"/>
    <w:rsid w:val="00030588"/>
    <w:rsid w:val="00033D5C"/>
    <w:rsid w:val="000435DF"/>
    <w:rsid w:val="000606FD"/>
    <w:rsid w:val="00063A73"/>
    <w:rsid w:val="00064756"/>
    <w:rsid w:val="00065DB6"/>
    <w:rsid w:val="00070E9F"/>
    <w:rsid w:val="00070EA0"/>
    <w:rsid w:val="00075DEE"/>
    <w:rsid w:val="000945E5"/>
    <w:rsid w:val="000A763E"/>
    <w:rsid w:val="000B1755"/>
    <w:rsid w:val="000B7A03"/>
    <w:rsid w:val="000C21E9"/>
    <w:rsid w:val="000C2E78"/>
    <w:rsid w:val="000D2BCD"/>
    <w:rsid w:val="000D7C2E"/>
    <w:rsid w:val="000F0140"/>
    <w:rsid w:val="00103DF4"/>
    <w:rsid w:val="00126675"/>
    <w:rsid w:val="0013069F"/>
    <w:rsid w:val="00140BAF"/>
    <w:rsid w:val="00141D61"/>
    <w:rsid w:val="001671E3"/>
    <w:rsid w:val="001706A0"/>
    <w:rsid w:val="00171EF9"/>
    <w:rsid w:val="001765EE"/>
    <w:rsid w:val="00177FCA"/>
    <w:rsid w:val="00187D3C"/>
    <w:rsid w:val="001A09F0"/>
    <w:rsid w:val="001A36DD"/>
    <w:rsid w:val="001A7E47"/>
    <w:rsid w:val="001B2306"/>
    <w:rsid w:val="001B4EEA"/>
    <w:rsid w:val="001B7D35"/>
    <w:rsid w:val="001C7504"/>
    <w:rsid w:val="001D5E8F"/>
    <w:rsid w:val="001E2214"/>
    <w:rsid w:val="001E51A1"/>
    <w:rsid w:val="001F2D9E"/>
    <w:rsid w:val="001F595F"/>
    <w:rsid w:val="001F59AE"/>
    <w:rsid w:val="002022B6"/>
    <w:rsid w:val="00213670"/>
    <w:rsid w:val="002328B3"/>
    <w:rsid w:val="0024314A"/>
    <w:rsid w:val="00247AA2"/>
    <w:rsid w:val="002503AE"/>
    <w:rsid w:val="00253555"/>
    <w:rsid w:val="00254187"/>
    <w:rsid w:val="00265ADB"/>
    <w:rsid w:val="00274807"/>
    <w:rsid w:val="00275219"/>
    <w:rsid w:val="0027570C"/>
    <w:rsid w:val="00277D2A"/>
    <w:rsid w:val="002865F0"/>
    <w:rsid w:val="00291340"/>
    <w:rsid w:val="002A39C6"/>
    <w:rsid w:val="002B3022"/>
    <w:rsid w:val="002B3A4A"/>
    <w:rsid w:val="002C029D"/>
    <w:rsid w:val="002D6A9D"/>
    <w:rsid w:val="002E19A2"/>
    <w:rsid w:val="002E5449"/>
    <w:rsid w:val="002F0B58"/>
    <w:rsid w:val="002F6174"/>
    <w:rsid w:val="002F70F4"/>
    <w:rsid w:val="002F7B91"/>
    <w:rsid w:val="00304582"/>
    <w:rsid w:val="00333AC2"/>
    <w:rsid w:val="0035195E"/>
    <w:rsid w:val="00355233"/>
    <w:rsid w:val="003670DA"/>
    <w:rsid w:val="003776E1"/>
    <w:rsid w:val="003842BE"/>
    <w:rsid w:val="00392445"/>
    <w:rsid w:val="00395F86"/>
    <w:rsid w:val="003A024A"/>
    <w:rsid w:val="003A1C50"/>
    <w:rsid w:val="003A7542"/>
    <w:rsid w:val="003B2993"/>
    <w:rsid w:val="003B4D43"/>
    <w:rsid w:val="003C02C0"/>
    <w:rsid w:val="003D2729"/>
    <w:rsid w:val="003D5BC6"/>
    <w:rsid w:val="003E0F11"/>
    <w:rsid w:val="003E191A"/>
    <w:rsid w:val="003F38A3"/>
    <w:rsid w:val="003F5309"/>
    <w:rsid w:val="00401B54"/>
    <w:rsid w:val="00413E16"/>
    <w:rsid w:val="00432F7C"/>
    <w:rsid w:val="00440EBF"/>
    <w:rsid w:val="0044548C"/>
    <w:rsid w:val="00456FB9"/>
    <w:rsid w:val="004618DB"/>
    <w:rsid w:val="00471062"/>
    <w:rsid w:val="00471410"/>
    <w:rsid w:val="004814B7"/>
    <w:rsid w:val="00497FE1"/>
    <w:rsid w:val="004A0AA7"/>
    <w:rsid w:val="004B6CCF"/>
    <w:rsid w:val="004D08C5"/>
    <w:rsid w:val="004D5EBA"/>
    <w:rsid w:val="004E38A8"/>
    <w:rsid w:val="00511327"/>
    <w:rsid w:val="0051593B"/>
    <w:rsid w:val="005169DD"/>
    <w:rsid w:val="00525BE0"/>
    <w:rsid w:val="005317D2"/>
    <w:rsid w:val="00533C58"/>
    <w:rsid w:val="00536C99"/>
    <w:rsid w:val="00553FE2"/>
    <w:rsid w:val="00555536"/>
    <w:rsid w:val="00564C17"/>
    <w:rsid w:val="00565893"/>
    <w:rsid w:val="00567E9E"/>
    <w:rsid w:val="0058743B"/>
    <w:rsid w:val="005A37EF"/>
    <w:rsid w:val="005A48FA"/>
    <w:rsid w:val="005D0970"/>
    <w:rsid w:val="005F0F17"/>
    <w:rsid w:val="005F7C99"/>
    <w:rsid w:val="006052B1"/>
    <w:rsid w:val="00613977"/>
    <w:rsid w:val="00622F81"/>
    <w:rsid w:val="0062420B"/>
    <w:rsid w:val="006368B5"/>
    <w:rsid w:val="0064021D"/>
    <w:rsid w:val="006442B5"/>
    <w:rsid w:val="00647B53"/>
    <w:rsid w:val="00656C62"/>
    <w:rsid w:val="0066719A"/>
    <w:rsid w:val="00667E67"/>
    <w:rsid w:val="00672B95"/>
    <w:rsid w:val="006761D7"/>
    <w:rsid w:val="006765AE"/>
    <w:rsid w:val="00680171"/>
    <w:rsid w:val="00693BE5"/>
    <w:rsid w:val="006A0CCA"/>
    <w:rsid w:val="006A3BAB"/>
    <w:rsid w:val="006A51B2"/>
    <w:rsid w:val="006A5293"/>
    <w:rsid w:val="006A5E56"/>
    <w:rsid w:val="006B0187"/>
    <w:rsid w:val="006B441E"/>
    <w:rsid w:val="006C4833"/>
    <w:rsid w:val="006C4A40"/>
    <w:rsid w:val="006C5FE9"/>
    <w:rsid w:val="006D43CE"/>
    <w:rsid w:val="006D5DBD"/>
    <w:rsid w:val="006E0937"/>
    <w:rsid w:val="006E3B77"/>
    <w:rsid w:val="006E7D29"/>
    <w:rsid w:val="0070135E"/>
    <w:rsid w:val="00717AC3"/>
    <w:rsid w:val="007232A5"/>
    <w:rsid w:val="007237AA"/>
    <w:rsid w:val="00725310"/>
    <w:rsid w:val="00731059"/>
    <w:rsid w:val="007343D4"/>
    <w:rsid w:val="00746ACF"/>
    <w:rsid w:val="00747DA5"/>
    <w:rsid w:val="007528F6"/>
    <w:rsid w:val="007729FC"/>
    <w:rsid w:val="00783AAE"/>
    <w:rsid w:val="00786D90"/>
    <w:rsid w:val="007A3741"/>
    <w:rsid w:val="007A3EC3"/>
    <w:rsid w:val="007A58FA"/>
    <w:rsid w:val="007B63D5"/>
    <w:rsid w:val="007B6E70"/>
    <w:rsid w:val="007B7314"/>
    <w:rsid w:val="007D5707"/>
    <w:rsid w:val="007D761C"/>
    <w:rsid w:val="007D7642"/>
    <w:rsid w:val="007E257C"/>
    <w:rsid w:val="007F5B34"/>
    <w:rsid w:val="0080412B"/>
    <w:rsid w:val="00804A5A"/>
    <w:rsid w:val="0081292A"/>
    <w:rsid w:val="00830057"/>
    <w:rsid w:val="008317E9"/>
    <w:rsid w:val="00837C0F"/>
    <w:rsid w:val="00844B53"/>
    <w:rsid w:val="00845766"/>
    <w:rsid w:val="00854F27"/>
    <w:rsid w:val="008551BF"/>
    <w:rsid w:val="00866776"/>
    <w:rsid w:val="00874D8E"/>
    <w:rsid w:val="0088333D"/>
    <w:rsid w:val="0089408F"/>
    <w:rsid w:val="0089796E"/>
    <w:rsid w:val="008A2BB1"/>
    <w:rsid w:val="008A7FAC"/>
    <w:rsid w:val="008B051B"/>
    <w:rsid w:val="008B2AF6"/>
    <w:rsid w:val="008B5B34"/>
    <w:rsid w:val="008C3834"/>
    <w:rsid w:val="008C6C24"/>
    <w:rsid w:val="008C7BAD"/>
    <w:rsid w:val="008D7C68"/>
    <w:rsid w:val="008F0DF3"/>
    <w:rsid w:val="008F509F"/>
    <w:rsid w:val="00910E3E"/>
    <w:rsid w:val="00914C39"/>
    <w:rsid w:val="009258DF"/>
    <w:rsid w:val="00937EF5"/>
    <w:rsid w:val="00941769"/>
    <w:rsid w:val="00942215"/>
    <w:rsid w:val="009459CD"/>
    <w:rsid w:val="00950941"/>
    <w:rsid w:val="00955C95"/>
    <w:rsid w:val="0096074D"/>
    <w:rsid w:val="009644F7"/>
    <w:rsid w:val="00966E3D"/>
    <w:rsid w:val="00982A7A"/>
    <w:rsid w:val="009879F1"/>
    <w:rsid w:val="0099132E"/>
    <w:rsid w:val="009937BB"/>
    <w:rsid w:val="009A1590"/>
    <w:rsid w:val="009A1EF5"/>
    <w:rsid w:val="009B7573"/>
    <w:rsid w:val="009C09FC"/>
    <w:rsid w:val="009D0D0C"/>
    <w:rsid w:val="009D76D8"/>
    <w:rsid w:val="009F1DF8"/>
    <w:rsid w:val="009F2845"/>
    <w:rsid w:val="009F61F1"/>
    <w:rsid w:val="009F6618"/>
    <w:rsid w:val="00A10162"/>
    <w:rsid w:val="00A131EA"/>
    <w:rsid w:val="00A25077"/>
    <w:rsid w:val="00A27ACB"/>
    <w:rsid w:val="00A30A00"/>
    <w:rsid w:val="00A40E96"/>
    <w:rsid w:val="00A452AA"/>
    <w:rsid w:val="00A54E63"/>
    <w:rsid w:val="00A6752C"/>
    <w:rsid w:val="00A75917"/>
    <w:rsid w:val="00A90B3E"/>
    <w:rsid w:val="00A93551"/>
    <w:rsid w:val="00A94CC4"/>
    <w:rsid w:val="00AA4071"/>
    <w:rsid w:val="00AB3CE2"/>
    <w:rsid w:val="00AD0BB6"/>
    <w:rsid w:val="00AD1073"/>
    <w:rsid w:val="00AD2591"/>
    <w:rsid w:val="00AD4861"/>
    <w:rsid w:val="00AE1626"/>
    <w:rsid w:val="00B16C17"/>
    <w:rsid w:val="00B37B2C"/>
    <w:rsid w:val="00B41770"/>
    <w:rsid w:val="00B42136"/>
    <w:rsid w:val="00B634C9"/>
    <w:rsid w:val="00B63DE2"/>
    <w:rsid w:val="00B76015"/>
    <w:rsid w:val="00B82986"/>
    <w:rsid w:val="00B84EF9"/>
    <w:rsid w:val="00B959B5"/>
    <w:rsid w:val="00BA026F"/>
    <w:rsid w:val="00BA681E"/>
    <w:rsid w:val="00BB11A9"/>
    <w:rsid w:val="00BB1A15"/>
    <w:rsid w:val="00BB58FA"/>
    <w:rsid w:val="00BB6C6C"/>
    <w:rsid w:val="00BC1C0A"/>
    <w:rsid w:val="00BC64D3"/>
    <w:rsid w:val="00BD3FED"/>
    <w:rsid w:val="00BE5A37"/>
    <w:rsid w:val="00BE5F7E"/>
    <w:rsid w:val="00BE7A98"/>
    <w:rsid w:val="00C05032"/>
    <w:rsid w:val="00C11CD5"/>
    <w:rsid w:val="00C17EA4"/>
    <w:rsid w:val="00C27FB6"/>
    <w:rsid w:val="00C37124"/>
    <w:rsid w:val="00C579D5"/>
    <w:rsid w:val="00C645DD"/>
    <w:rsid w:val="00C719B5"/>
    <w:rsid w:val="00C758B7"/>
    <w:rsid w:val="00C95D49"/>
    <w:rsid w:val="00CA796F"/>
    <w:rsid w:val="00CB21D0"/>
    <w:rsid w:val="00CB222C"/>
    <w:rsid w:val="00CB30B0"/>
    <w:rsid w:val="00CD078E"/>
    <w:rsid w:val="00CF140C"/>
    <w:rsid w:val="00CF2281"/>
    <w:rsid w:val="00D040B4"/>
    <w:rsid w:val="00D25007"/>
    <w:rsid w:val="00D26AE0"/>
    <w:rsid w:val="00D405B8"/>
    <w:rsid w:val="00D52388"/>
    <w:rsid w:val="00D52ACB"/>
    <w:rsid w:val="00D607C8"/>
    <w:rsid w:val="00D636DE"/>
    <w:rsid w:val="00D714A0"/>
    <w:rsid w:val="00D7177F"/>
    <w:rsid w:val="00D76585"/>
    <w:rsid w:val="00D865D5"/>
    <w:rsid w:val="00DA1F1D"/>
    <w:rsid w:val="00DA3338"/>
    <w:rsid w:val="00DA5570"/>
    <w:rsid w:val="00DB0E2D"/>
    <w:rsid w:val="00DB6E37"/>
    <w:rsid w:val="00DD4962"/>
    <w:rsid w:val="00DE655F"/>
    <w:rsid w:val="00DE704F"/>
    <w:rsid w:val="00E120B1"/>
    <w:rsid w:val="00E15D57"/>
    <w:rsid w:val="00E1770C"/>
    <w:rsid w:val="00E22A1B"/>
    <w:rsid w:val="00E45433"/>
    <w:rsid w:val="00E51468"/>
    <w:rsid w:val="00E52A0A"/>
    <w:rsid w:val="00E60DC5"/>
    <w:rsid w:val="00E623A3"/>
    <w:rsid w:val="00E73610"/>
    <w:rsid w:val="00E74FD2"/>
    <w:rsid w:val="00E83F91"/>
    <w:rsid w:val="00E907FE"/>
    <w:rsid w:val="00EA66DD"/>
    <w:rsid w:val="00EA73F5"/>
    <w:rsid w:val="00EB292E"/>
    <w:rsid w:val="00EC0F93"/>
    <w:rsid w:val="00EC5409"/>
    <w:rsid w:val="00ED4BBD"/>
    <w:rsid w:val="00ED76DE"/>
    <w:rsid w:val="00EE3294"/>
    <w:rsid w:val="00EF0169"/>
    <w:rsid w:val="00F01BAB"/>
    <w:rsid w:val="00F051E8"/>
    <w:rsid w:val="00F129AC"/>
    <w:rsid w:val="00F2195C"/>
    <w:rsid w:val="00F261EC"/>
    <w:rsid w:val="00F26AE4"/>
    <w:rsid w:val="00F40029"/>
    <w:rsid w:val="00F45E0A"/>
    <w:rsid w:val="00F514CF"/>
    <w:rsid w:val="00F53BA4"/>
    <w:rsid w:val="00F648B3"/>
    <w:rsid w:val="00F74975"/>
    <w:rsid w:val="00F802B3"/>
    <w:rsid w:val="00F82146"/>
    <w:rsid w:val="00F955BF"/>
    <w:rsid w:val="00FB4384"/>
    <w:rsid w:val="00FB557C"/>
    <w:rsid w:val="00FB7E1A"/>
    <w:rsid w:val="00FC264D"/>
    <w:rsid w:val="00FD047E"/>
    <w:rsid w:val="00FD0B0D"/>
    <w:rsid w:val="00FF0B0C"/>
    <w:rsid w:val="03B60043"/>
    <w:rsid w:val="03DC72F2"/>
    <w:rsid w:val="04971EEF"/>
    <w:rsid w:val="0522157B"/>
    <w:rsid w:val="072129A2"/>
    <w:rsid w:val="0A011EEA"/>
    <w:rsid w:val="0D232F91"/>
    <w:rsid w:val="0E1C6F7F"/>
    <w:rsid w:val="0F4C412C"/>
    <w:rsid w:val="10750C95"/>
    <w:rsid w:val="10B767EF"/>
    <w:rsid w:val="13BD3360"/>
    <w:rsid w:val="15092AA8"/>
    <w:rsid w:val="168D1798"/>
    <w:rsid w:val="17C317C7"/>
    <w:rsid w:val="1D1D7662"/>
    <w:rsid w:val="220431BB"/>
    <w:rsid w:val="25F554F3"/>
    <w:rsid w:val="2699753F"/>
    <w:rsid w:val="2A1401B0"/>
    <w:rsid w:val="2B923F53"/>
    <w:rsid w:val="2FBB7305"/>
    <w:rsid w:val="31BE0746"/>
    <w:rsid w:val="32390BC3"/>
    <w:rsid w:val="33311B1A"/>
    <w:rsid w:val="345D183F"/>
    <w:rsid w:val="374E101F"/>
    <w:rsid w:val="3A3C45CC"/>
    <w:rsid w:val="3BB31696"/>
    <w:rsid w:val="3C002F8B"/>
    <w:rsid w:val="3DCE2B3F"/>
    <w:rsid w:val="3E221AA9"/>
    <w:rsid w:val="3EC71EB5"/>
    <w:rsid w:val="3FE410DA"/>
    <w:rsid w:val="40BF2E8D"/>
    <w:rsid w:val="4178052D"/>
    <w:rsid w:val="424D43C1"/>
    <w:rsid w:val="42851480"/>
    <w:rsid w:val="43991426"/>
    <w:rsid w:val="44447F87"/>
    <w:rsid w:val="447C7170"/>
    <w:rsid w:val="45B72DAD"/>
    <w:rsid w:val="465C3435"/>
    <w:rsid w:val="471A7E0E"/>
    <w:rsid w:val="48CF6165"/>
    <w:rsid w:val="494010A4"/>
    <w:rsid w:val="49411B20"/>
    <w:rsid w:val="496E5C1D"/>
    <w:rsid w:val="49777628"/>
    <w:rsid w:val="49A8792A"/>
    <w:rsid w:val="4AD35789"/>
    <w:rsid w:val="4B387CCF"/>
    <w:rsid w:val="4C240695"/>
    <w:rsid w:val="4C662522"/>
    <w:rsid w:val="4C973761"/>
    <w:rsid w:val="4D1138BE"/>
    <w:rsid w:val="4EBA4DCC"/>
    <w:rsid w:val="5040081E"/>
    <w:rsid w:val="51D42A6B"/>
    <w:rsid w:val="53C87A27"/>
    <w:rsid w:val="54E91422"/>
    <w:rsid w:val="55BC634A"/>
    <w:rsid w:val="56741C9A"/>
    <w:rsid w:val="56F9304D"/>
    <w:rsid w:val="58A65B2E"/>
    <w:rsid w:val="5A9E37C9"/>
    <w:rsid w:val="5DB40213"/>
    <w:rsid w:val="5E0378CB"/>
    <w:rsid w:val="610D1353"/>
    <w:rsid w:val="611542FA"/>
    <w:rsid w:val="62B30305"/>
    <w:rsid w:val="6395358B"/>
    <w:rsid w:val="63F84CF7"/>
    <w:rsid w:val="63FE5FD4"/>
    <w:rsid w:val="65214D00"/>
    <w:rsid w:val="66575E55"/>
    <w:rsid w:val="66F5273A"/>
    <w:rsid w:val="67DB5A36"/>
    <w:rsid w:val="67FA5CCC"/>
    <w:rsid w:val="6A527409"/>
    <w:rsid w:val="6C8E2E83"/>
    <w:rsid w:val="6C9C6684"/>
    <w:rsid w:val="6E8D27CF"/>
    <w:rsid w:val="70675A08"/>
    <w:rsid w:val="71D1319B"/>
    <w:rsid w:val="721B69DA"/>
    <w:rsid w:val="72D23550"/>
    <w:rsid w:val="73E82D35"/>
    <w:rsid w:val="74982A32"/>
    <w:rsid w:val="76534947"/>
    <w:rsid w:val="78745206"/>
    <w:rsid w:val="7A6E5205"/>
    <w:rsid w:val="7D970417"/>
    <w:rsid w:val="7FF01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unhideWhenUsed/>
    <w:qFormat/>
    <w:uiPriority w:val="99"/>
    <w:pPr>
      <w:ind w:left="100" w:leftChars="2500"/>
    </w:pPr>
  </w:style>
  <w:style w:type="paragraph" w:styleId="3">
    <w:name w:val="Balloon Text"/>
    <w:basedOn w:val="1"/>
    <w:link w:val="21"/>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50" w:beforeAutospacing="0" w:after="150" w:afterAutospacing="0" w:line="360" w:lineRule="auto"/>
      <w:ind w:left="0" w:right="0"/>
      <w:jc w:val="left"/>
    </w:pPr>
    <w:rPr>
      <w:rFonts w:hint="eastAsia" w:ascii="宋体" w:hAnsi="宋体" w:eastAsia="宋体" w:cs="宋体"/>
      <w:kern w:val="0"/>
      <w:sz w:val="24"/>
      <w:lang w:val="en-US" w:eastAsia="zh-CN" w:bidi="ar"/>
    </w:rPr>
  </w:style>
  <w:style w:type="character" w:styleId="9">
    <w:name w:val="FollowedHyperlink"/>
    <w:basedOn w:val="8"/>
    <w:unhideWhenUsed/>
    <w:qFormat/>
    <w:uiPriority w:val="99"/>
    <w:rPr>
      <w:color w:val="222222"/>
      <w:u w:val="none"/>
    </w:rPr>
  </w:style>
  <w:style w:type="character" w:styleId="10">
    <w:name w:val="Emphasis"/>
    <w:basedOn w:val="8"/>
    <w:qFormat/>
    <w:uiPriority w:val="20"/>
  </w:style>
  <w:style w:type="character" w:styleId="11">
    <w:name w:val="HTML Definition"/>
    <w:basedOn w:val="8"/>
    <w:unhideWhenUsed/>
    <w:qFormat/>
    <w:uiPriority w:val="99"/>
  </w:style>
  <w:style w:type="character" w:styleId="12">
    <w:name w:val="HTML Variable"/>
    <w:basedOn w:val="8"/>
    <w:unhideWhenUsed/>
    <w:qFormat/>
    <w:uiPriority w:val="99"/>
  </w:style>
  <w:style w:type="character" w:styleId="13">
    <w:name w:val="Hyperlink"/>
    <w:basedOn w:val="8"/>
    <w:unhideWhenUsed/>
    <w:qFormat/>
    <w:uiPriority w:val="99"/>
    <w:rPr>
      <w:color w:val="222222"/>
      <w:u w:val="none"/>
    </w:rPr>
  </w:style>
  <w:style w:type="character" w:styleId="14">
    <w:name w:val="HTML Code"/>
    <w:basedOn w:val="8"/>
    <w:unhideWhenUsed/>
    <w:qFormat/>
    <w:uiPriority w:val="99"/>
    <w:rPr>
      <w:rFonts w:hint="default" w:ascii="Courier New" w:hAnsi="Courier New" w:eastAsia="Courier New" w:cs="Courier New"/>
      <w:sz w:val="20"/>
    </w:rPr>
  </w:style>
  <w:style w:type="character" w:styleId="15">
    <w:name w:val="HTML Cite"/>
    <w:basedOn w:val="8"/>
    <w:unhideWhenUsed/>
    <w:qFormat/>
    <w:uiPriority w:val="99"/>
  </w:style>
  <w:style w:type="character" w:styleId="16">
    <w:name w:val="HTML Keyboard"/>
    <w:basedOn w:val="8"/>
    <w:unhideWhenUsed/>
    <w:qFormat/>
    <w:uiPriority w:val="99"/>
    <w:rPr>
      <w:rFonts w:ascii="Courier New" w:hAnsi="Courier New" w:eastAsia="Courier New" w:cs="Courier New"/>
      <w:sz w:val="20"/>
    </w:rPr>
  </w:style>
  <w:style w:type="character" w:styleId="17">
    <w:name w:val="HTML Sample"/>
    <w:basedOn w:val="8"/>
    <w:unhideWhenUsed/>
    <w:qFormat/>
    <w:uiPriority w:val="99"/>
    <w:rPr>
      <w:rFonts w:hint="default" w:ascii="Courier New" w:hAnsi="Courier New" w:eastAsia="Courier New" w:cs="Courier New"/>
    </w:rPr>
  </w:style>
  <w:style w:type="character" w:customStyle="1" w:styleId="18">
    <w:name w:val="页眉 Char"/>
    <w:basedOn w:val="8"/>
    <w:link w:val="5"/>
    <w:semiHidden/>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日期 Char"/>
    <w:basedOn w:val="8"/>
    <w:link w:val="2"/>
    <w:semiHidden/>
    <w:qFormat/>
    <w:uiPriority w:val="99"/>
  </w:style>
  <w:style w:type="character" w:customStyle="1" w:styleId="21">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22">
    <w:name w:val="font21"/>
    <w:basedOn w:val="8"/>
    <w:qFormat/>
    <w:uiPriority w:val="0"/>
    <w:rPr>
      <w:rFonts w:hint="eastAsia" w:ascii="宋体" w:hAnsi="宋体" w:eastAsia="宋体" w:cs="宋体"/>
      <w:color w:val="000000"/>
      <w:sz w:val="24"/>
      <w:szCs w:val="24"/>
      <w:u w:val="none"/>
    </w:rPr>
  </w:style>
  <w:style w:type="character" w:customStyle="1" w:styleId="23">
    <w:name w:val="font11"/>
    <w:basedOn w:val="8"/>
    <w:qFormat/>
    <w:uiPriority w:val="0"/>
    <w:rPr>
      <w:rFonts w:hint="default" w:ascii="Arial" w:hAnsi="Arial" w:cs="Arial"/>
      <w:color w:val="000000"/>
      <w:sz w:val="24"/>
      <w:szCs w:val="24"/>
      <w:u w:val="none"/>
    </w:rPr>
  </w:style>
  <w:style w:type="character" w:customStyle="1" w:styleId="24">
    <w:name w:val="font61"/>
    <w:basedOn w:val="8"/>
    <w:qFormat/>
    <w:uiPriority w:val="0"/>
    <w:rPr>
      <w:rFonts w:hint="default" w:ascii="Arial" w:hAnsi="Arial" w:cs="Arial"/>
      <w:b/>
      <w:color w:val="000000"/>
      <w:sz w:val="24"/>
      <w:szCs w:val="24"/>
      <w:u w:val="none"/>
    </w:rPr>
  </w:style>
  <w:style w:type="character" w:customStyle="1" w:styleId="25">
    <w:name w:val="font41"/>
    <w:basedOn w:val="8"/>
    <w:qFormat/>
    <w:uiPriority w:val="0"/>
    <w:rPr>
      <w:rFonts w:hint="eastAsia" w:ascii="宋体" w:hAnsi="宋体" w:eastAsia="宋体" w:cs="宋体"/>
      <w:b/>
      <w:color w:val="000000"/>
      <w:sz w:val="24"/>
      <w:szCs w:val="24"/>
      <w:u w:val="none"/>
    </w:rPr>
  </w:style>
  <w:style w:type="character" w:customStyle="1" w:styleId="26">
    <w:name w:val="font31"/>
    <w:basedOn w:val="8"/>
    <w:qFormat/>
    <w:uiPriority w:val="0"/>
    <w:rPr>
      <w:rFonts w:hint="eastAsia" w:ascii="宋体" w:hAnsi="宋体" w:eastAsia="宋体" w:cs="宋体"/>
      <w:color w:val="000000"/>
      <w:sz w:val="24"/>
      <w:szCs w:val="24"/>
      <w:u w:val="none"/>
    </w:rPr>
  </w:style>
  <w:style w:type="character" w:customStyle="1" w:styleId="27">
    <w:name w:val="ui-icon34"/>
    <w:basedOn w:val="8"/>
    <w:qFormat/>
    <w:uiPriority w:val="0"/>
  </w:style>
  <w:style w:type="character" w:customStyle="1" w:styleId="28">
    <w:name w:val="ui-icon-arrowthick-2-n-s2"/>
    <w:basedOn w:val="8"/>
    <w:qFormat/>
    <w:uiPriority w:val="0"/>
  </w:style>
  <w:style w:type="character" w:customStyle="1" w:styleId="29">
    <w:name w:val="on"/>
    <w:basedOn w:val="8"/>
    <w:qFormat/>
    <w:uiPriority w:val="0"/>
  </w:style>
  <w:style w:type="character" w:customStyle="1" w:styleId="30">
    <w:name w:val="on1"/>
    <w:basedOn w:val="8"/>
    <w:qFormat/>
    <w:uiPriority w:val="0"/>
  </w:style>
  <w:style w:type="character" w:customStyle="1" w:styleId="31">
    <w:name w:val="ui-icon-arrowthick-2-n-s"/>
    <w:basedOn w:val="8"/>
    <w:qFormat/>
    <w:uiPriority w:val="0"/>
  </w:style>
  <w:style w:type="character" w:customStyle="1" w:styleId="32">
    <w:name w:val="ui-icon30"/>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F89B5-F986-457E-9796-47C1F39F2A8D}">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162</Words>
  <Characters>928</Characters>
  <Lines>7</Lines>
  <Paragraphs>2</Paragraphs>
  <TotalTime>1</TotalTime>
  <ScaleCrop>false</ScaleCrop>
  <LinksUpToDate>false</LinksUpToDate>
  <CharactersWithSpaces>1088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2019-09-26T06:04:00Z</dcterms:created>
  <dc:creator>张攀峰(zhangpf)</dc:creator>
  <cp:lastModifiedBy>陈国长(chengc)</cp:lastModifiedBy>
  <cp:lastPrinted>2019-06-10T07:56:00Z</cp:lastPrinted>
  <dcterms:modified xsi:type="dcterms:W3CDTF">2021-08-10T02:47:00Z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