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52" w:rsidRDefault="003D5A6E">
      <w:pPr>
        <w:spacing w:line="578" w:lineRule="exact"/>
        <w:jc w:val="center"/>
        <w:rPr>
          <w:rFonts w:ascii="方正小标宋简体" w:eastAsia="方正小标宋简体"/>
          <w:sz w:val="36"/>
          <w:szCs w:val="36"/>
        </w:rPr>
      </w:pPr>
      <w:r>
        <w:rPr>
          <w:rFonts w:ascii="方正小标宋简体" w:eastAsia="方正小标宋简体" w:hint="eastAsia"/>
          <w:sz w:val="36"/>
          <w:szCs w:val="36"/>
        </w:rPr>
        <w:t>关于组织申报国家自然科学基金委员会国际（地区）合作研究与交流项目的通知</w:t>
      </w:r>
    </w:p>
    <w:p w:rsidR="00213452" w:rsidRDefault="003D5A6E">
      <w:pPr>
        <w:spacing w:line="578" w:lineRule="exact"/>
        <w:rPr>
          <w:rFonts w:ascii="仿宋_GB2312" w:eastAsia="仿宋_GB2312"/>
          <w:sz w:val="30"/>
          <w:szCs w:val="30"/>
        </w:rPr>
      </w:pPr>
      <w:r>
        <w:rPr>
          <w:rFonts w:ascii="仿宋_GB2312" w:eastAsia="仿宋_GB2312" w:hint="eastAsia"/>
          <w:sz w:val="30"/>
          <w:szCs w:val="30"/>
        </w:rPr>
        <w:t>各相关单位：</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近期，国家自然科学基金委员会发布了</w:t>
      </w:r>
      <w:r w:rsidR="00CF6855">
        <w:rPr>
          <w:rFonts w:ascii="仿宋_GB2312" w:eastAsia="仿宋_GB2312" w:hint="eastAsia"/>
          <w:sz w:val="30"/>
          <w:szCs w:val="30"/>
        </w:rPr>
        <w:t>2</w:t>
      </w:r>
      <w:r>
        <w:rPr>
          <w:rFonts w:ascii="仿宋_GB2312" w:eastAsia="仿宋_GB2312" w:hint="eastAsia"/>
          <w:sz w:val="30"/>
          <w:szCs w:val="30"/>
        </w:rPr>
        <w:t>项相关的国际（地区）合作研究与交流项目指南（指南详见附件）</w:t>
      </w:r>
      <w:r>
        <w:rPr>
          <w:rFonts w:ascii="仿宋_GB2312" w:eastAsia="仿宋_GB2312"/>
          <w:sz w:val="30"/>
          <w:szCs w:val="30"/>
        </w:rPr>
        <w:t>，现将</w:t>
      </w:r>
      <w:r>
        <w:rPr>
          <w:rFonts w:ascii="仿宋_GB2312" w:eastAsia="仿宋_GB2312" w:hint="eastAsia"/>
          <w:sz w:val="30"/>
          <w:szCs w:val="30"/>
        </w:rPr>
        <w:t>相关事项</w:t>
      </w:r>
      <w:r>
        <w:rPr>
          <w:rFonts w:ascii="仿宋_GB2312" w:eastAsia="仿宋_GB2312"/>
          <w:sz w:val="30"/>
          <w:szCs w:val="30"/>
        </w:rPr>
        <w:t>通知如下：</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1、申请人应认真阅读指南要求，符合申报条件，并在校内截止时间前提交申报材料。</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2、项目指南清单及校内截止时间。</w:t>
      </w:r>
    </w:p>
    <w:tbl>
      <w:tblPr>
        <w:tblStyle w:val="a6"/>
        <w:tblW w:w="10234" w:type="dxa"/>
        <w:jc w:val="center"/>
        <w:tblLayout w:type="fixed"/>
        <w:tblLook w:val="04A0" w:firstRow="1" w:lastRow="0" w:firstColumn="1" w:lastColumn="0" w:noHBand="0" w:noVBand="1"/>
      </w:tblPr>
      <w:tblGrid>
        <w:gridCol w:w="856"/>
        <w:gridCol w:w="6705"/>
        <w:gridCol w:w="2673"/>
      </w:tblGrid>
      <w:tr w:rsidR="00213452">
        <w:trPr>
          <w:trHeight w:val="632"/>
          <w:jc w:val="center"/>
        </w:trPr>
        <w:tc>
          <w:tcPr>
            <w:tcW w:w="856"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序号</w:t>
            </w:r>
          </w:p>
        </w:tc>
        <w:tc>
          <w:tcPr>
            <w:tcW w:w="6705"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指南名称</w:t>
            </w:r>
          </w:p>
        </w:tc>
        <w:tc>
          <w:tcPr>
            <w:tcW w:w="2673"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校内截止时间</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213452" w:rsidRDefault="009D0AA6" w:rsidP="009D0AA6">
            <w:pPr>
              <w:widowControl/>
              <w:spacing w:line="360" w:lineRule="auto"/>
              <w:jc w:val="left"/>
              <w:rPr>
                <w:rFonts w:ascii="仿宋_GB2312" w:eastAsia="仿宋_GB2312"/>
                <w:sz w:val="24"/>
                <w:szCs w:val="24"/>
              </w:rPr>
            </w:pPr>
            <w:r w:rsidRPr="009D0AA6">
              <w:rPr>
                <w:rFonts w:ascii="仿宋_GB2312" w:eastAsia="仿宋_GB2312" w:hint="eastAsia"/>
                <w:sz w:val="24"/>
                <w:szCs w:val="24"/>
              </w:rPr>
              <w:t>2024年度国家自然科学基金委员会与香港研究资助局联合科研资助基金合作研究项目指南</w:t>
            </w:r>
          </w:p>
        </w:tc>
        <w:tc>
          <w:tcPr>
            <w:tcW w:w="2673" w:type="dxa"/>
            <w:vAlign w:val="center"/>
          </w:tcPr>
          <w:p w:rsidR="00213452" w:rsidRPr="009D0AA6" w:rsidRDefault="009D0AA6" w:rsidP="006967DF">
            <w:pPr>
              <w:widowControl/>
              <w:spacing w:line="360" w:lineRule="auto"/>
              <w:jc w:val="center"/>
              <w:rPr>
                <w:rFonts w:ascii="仿宋_GB2312" w:eastAsia="仿宋_GB2312"/>
                <w:sz w:val="24"/>
                <w:szCs w:val="24"/>
              </w:rPr>
            </w:pPr>
            <w:r>
              <w:rPr>
                <w:rFonts w:ascii="仿宋_GB2312" w:eastAsia="仿宋_GB2312" w:hint="eastAsia"/>
                <w:sz w:val="24"/>
                <w:szCs w:val="24"/>
              </w:rPr>
              <w:t>2024.1.22</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213452" w:rsidRDefault="009D0AA6" w:rsidP="009D0AA6">
            <w:pPr>
              <w:widowControl/>
              <w:spacing w:line="360" w:lineRule="auto"/>
              <w:jc w:val="left"/>
              <w:rPr>
                <w:rFonts w:ascii="仿宋_GB2312" w:eastAsia="仿宋_GB2312"/>
                <w:sz w:val="24"/>
                <w:szCs w:val="24"/>
              </w:rPr>
            </w:pPr>
            <w:r w:rsidRPr="009D0AA6">
              <w:rPr>
                <w:rFonts w:ascii="仿宋_GB2312" w:eastAsia="仿宋_GB2312" w:hint="eastAsia"/>
                <w:sz w:val="24"/>
                <w:szCs w:val="24"/>
              </w:rPr>
              <w:t>2024年度国家自然科学基金委员会与香港研究资助局联合科研资助基金合作研究重点项目指南</w:t>
            </w:r>
          </w:p>
        </w:tc>
        <w:tc>
          <w:tcPr>
            <w:tcW w:w="2673" w:type="dxa"/>
            <w:vAlign w:val="center"/>
          </w:tcPr>
          <w:p w:rsidR="00213452" w:rsidRPr="00F6381A" w:rsidRDefault="009D0AA6" w:rsidP="006967DF">
            <w:pPr>
              <w:widowControl/>
              <w:spacing w:line="360" w:lineRule="auto"/>
              <w:jc w:val="center"/>
              <w:rPr>
                <w:rFonts w:ascii="仿宋_GB2312" w:eastAsia="仿宋_GB2312"/>
                <w:sz w:val="24"/>
                <w:szCs w:val="24"/>
              </w:rPr>
            </w:pPr>
            <w:r>
              <w:rPr>
                <w:rFonts w:ascii="仿宋_GB2312" w:eastAsia="仿宋_GB2312" w:hint="eastAsia"/>
                <w:sz w:val="24"/>
                <w:szCs w:val="24"/>
              </w:rPr>
              <w:t>2024.2.26</w:t>
            </w:r>
            <w:bookmarkStart w:id="0" w:name="_GoBack"/>
            <w:bookmarkEnd w:id="0"/>
          </w:p>
        </w:tc>
      </w:tr>
    </w:tbl>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 xml:space="preserve">3、校内联系人：张小兰    </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联系电话：025-84892758</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地    址：明故宫校区综合楼612室</w:t>
      </w:r>
    </w:p>
    <w:p w:rsidR="00213452" w:rsidRDefault="003D5A6E">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附件：国家自然科学基金委员会国际（地区）合作研究与交流项目指南</w:t>
      </w:r>
    </w:p>
    <w:p w:rsidR="00213452" w:rsidRDefault="003D5A6E">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213452" w:rsidRDefault="003D5A6E" w:rsidP="003D5A6E">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t>2023年</w:t>
      </w:r>
      <w:r w:rsidR="00CF6855">
        <w:rPr>
          <w:rFonts w:ascii="仿宋_GB2312" w:eastAsia="仿宋_GB2312" w:hint="eastAsia"/>
          <w:sz w:val="30"/>
          <w:szCs w:val="30"/>
        </w:rPr>
        <w:t>12</w:t>
      </w:r>
      <w:r w:rsidR="006558FB">
        <w:rPr>
          <w:rFonts w:ascii="仿宋_GB2312" w:eastAsia="仿宋_GB2312" w:hint="eastAsia"/>
          <w:sz w:val="30"/>
          <w:szCs w:val="30"/>
        </w:rPr>
        <w:t>月</w:t>
      </w:r>
      <w:r w:rsidR="00CF6855">
        <w:rPr>
          <w:rFonts w:ascii="仿宋_GB2312" w:eastAsia="仿宋_GB2312" w:hint="eastAsia"/>
          <w:sz w:val="30"/>
          <w:szCs w:val="30"/>
        </w:rPr>
        <w:t>8</w:t>
      </w:r>
      <w:r>
        <w:rPr>
          <w:rFonts w:ascii="仿宋_GB2312" w:eastAsia="仿宋_GB2312" w:hint="eastAsia"/>
          <w:sz w:val="30"/>
          <w:szCs w:val="30"/>
        </w:rPr>
        <w:t>日</w:t>
      </w:r>
    </w:p>
    <w:sectPr w:rsidR="00213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02" w:rsidRDefault="00B25202" w:rsidP="00BC6E31">
      <w:r>
        <w:separator/>
      </w:r>
    </w:p>
  </w:endnote>
  <w:endnote w:type="continuationSeparator" w:id="0">
    <w:p w:rsidR="00B25202" w:rsidRDefault="00B25202" w:rsidP="00BC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02" w:rsidRDefault="00B25202" w:rsidP="00BC6E31">
      <w:r>
        <w:separator/>
      </w:r>
    </w:p>
  </w:footnote>
  <w:footnote w:type="continuationSeparator" w:id="0">
    <w:p w:rsidR="00B25202" w:rsidRDefault="00B25202" w:rsidP="00BC6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00480"/>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392B"/>
    <w:rsid w:val="001E6FD8"/>
    <w:rsid w:val="001F501F"/>
    <w:rsid w:val="0020450E"/>
    <w:rsid w:val="00204C2D"/>
    <w:rsid w:val="00213452"/>
    <w:rsid w:val="002203F0"/>
    <w:rsid w:val="0022484B"/>
    <w:rsid w:val="00230AE4"/>
    <w:rsid w:val="002310CE"/>
    <w:rsid w:val="00243EA5"/>
    <w:rsid w:val="002517D3"/>
    <w:rsid w:val="00265CC1"/>
    <w:rsid w:val="002A33C2"/>
    <w:rsid w:val="002A7267"/>
    <w:rsid w:val="002B25FB"/>
    <w:rsid w:val="002C2CB5"/>
    <w:rsid w:val="002D7057"/>
    <w:rsid w:val="002E055A"/>
    <w:rsid w:val="002F0904"/>
    <w:rsid w:val="002F0BF7"/>
    <w:rsid w:val="00301B62"/>
    <w:rsid w:val="00305B07"/>
    <w:rsid w:val="003066D1"/>
    <w:rsid w:val="00326CFB"/>
    <w:rsid w:val="00331A8A"/>
    <w:rsid w:val="003326CE"/>
    <w:rsid w:val="00350613"/>
    <w:rsid w:val="00361636"/>
    <w:rsid w:val="003739F0"/>
    <w:rsid w:val="0038749E"/>
    <w:rsid w:val="003A6F84"/>
    <w:rsid w:val="003B1F27"/>
    <w:rsid w:val="003D5A6E"/>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558FB"/>
    <w:rsid w:val="006967DF"/>
    <w:rsid w:val="006D157C"/>
    <w:rsid w:val="006F1DB5"/>
    <w:rsid w:val="0071190C"/>
    <w:rsid w:val="00711EDD"/>
    <w:rsid w:val="007229D0"/>
    <w:rsid w:val="00726EB4"/>
    <w:rsid w:val="00736089"/>
    <w:rsid w:val="007373D4"/>
    <w:rsid w:val="00741C9F"/>
    <w:rsid w:val="00766041"/>
    <w:rsid w:val="00783279"/>
    <w:rsid w:val="00790F8C"/>
    <w:rsid w:val="007A4AEF"/>
    <w:rsid w:val="007B0298"/>
    <w:rsid w:val="007E5C0A"/>
    <w:rsid w:val="00805ECE"/>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02373"/>
    <w:rsid w:val="0091781C"/>
    <w:rsid w:val="009309E2"/>
    <w:rsid w:val="00943FD6"/>
    <w:rsid w:val="00953D20"/>
    <w:rsid w:val="00960EF9"/>
    <w:rsid w:val="00966E53"/>
    <w:rsid w:val="00992608"/>
    <w:rsid w:val="009A20DE"/>
    <w:rsid w:val="009D0AA6"/>
    <w:rsid w:val="009E5DF9"/>
    <w:rsid w:val="00A27729"/>
    <w:rsid w:val="00A57233"/>
    <w:rsid w:val="00A6150F"/>
    <w:rsid w:val="00A87146"/>
    <w:rsid w:val="00AC35EA"/>
    <w:rsid w:val="00AD3DA2"/>
    <w:rsid w:val="00AF23B1"/>
    <w:rsid w:val="00B114B1"/>
    <w:rsid w:val="00B12DCF"/>
    <w:rsid w:val="00B2305D"/>
    <w:rsid w:val="00B25202"/>
    <w:rsid w:val="00B41858"/>
    <w:rsid w:val="00B534B9"/>
    <w:rsid w:val="00B764C0"/>
    <w:rsid w:val="00B77912"/>
    <w:rsid w:val="00BB623D"/>
    <w:rsid w:val="00BB6DE0"/>
    <w:rsid w:val="00BC6E31"/>
    <w:rsid w:val="00BF4511"/>
    <w:rsid w:val="00C17BC0"/>
    <w:rsid w:val="00C6124D"/>
    <w:rsid w:val="00C639AA"/>
    <w:rsid w:val="00C7206C"/>
    <w:rsid w:val="00C74760"/>
    <w:rsid w:val="00C86E40"/>
    <w:rsid w:val="00C93016"/>
    <w:rsid w:val="00CC2573"/>
    <w:rsid w:val="00CE36F5"/>
    <w:rsid w:val="00CF2AF1"/>
    <w:rsid w:val="00CF6855"/>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E2610"/>
    <w:rsid w:val="00EF04CE"/>
    <w:rsid w:val="00EF787A"/>
    <w:rsid w:val="00F031DE"/>
    <w:rsid w:val="00F1054B"/>
    <w:rsid w:val="00F11977"/>
    <w:rsid w:val="00F15FC7"/>
    <w:rsid w:val="00F30324"/>
    <w:rsid w:val="00F32F4E"/>
    <w:rsid w:val="00F45DE6"/>
    <w:rsid w:val="00F52F14"/>
    <w:rsid w:val="00F57910"/>
    <w:rsid w:val="00F6381A"/>
    <w:rsid w:val="00F66016"/>
    <w:rsid w:val="00F74912"/>
    <w:rsid w:val="00F9067F"/>
    <w:rsid w:val="00FC368D"/>
    <w:rsid w:val="00FC7319"/>
    <w:rsid w:val="00FD7A69"/>
    <w:rsid w:val="00FE5A96"/>
    <w:rsid w:val="3330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5</cp:revision>
  <dcterms:created xsi:type="dcterms:W3CDTF">2023-12-08T07:54:00Z</dcterms:created>
  <dcterms:modified xsi:type="dcterms:W3CDTF">2023-12-08T08:12:00Z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