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南京航空航天大学</w:t>
      </w:r>
    </w:p>
    <w:p>
      <w:pPr>
        <w:widowControl/>
        <w:jc w:val="center"/>
        <w:rPr>
          <w:rFonts w:ascii="宋体" w:hAnsi="宋体" w:eastAsia="宋体" w:cs="宋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天目湖校区补贴发放实施细则（暂行）</w:t>
      </w:r>
    </w:p>
    <w:p>
      <w:pPr>
        <w:widowControl/>
        <w:rPr>
          <w:rFonts w:ascii="宋体" w:hAnsi="宋体" w:eastAsia="宋体" w:cs="宋体"/>
          <w:b/>
          <w:bCs/>
          <w:color w:val="000000" w:themeColor="text1"/>
          <w:kern w:val="0"/>
          <w:sz w:val="44"/>
          <w:szCs w:val="44"/>
          <w14:textFill>
            <w14:solidFill>
              <w14:schemeClr w14:val="tx1"/>
            </w14:solidFill>
          </w14:textFill>
        </w:rPr>
      </w:pPr>
    </w:p>
    <w:p>
      <w:pPr>
        <w:widowControl/>
        <w:shd w:val="clear" w:color="auto" w:fill="FFFFFF"/>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南京航空航天大学天目湖校区补贴发放暂行办法》（校人字[2019]12号）的规定，为保证学校赴天目湖校区授课教师、派出人员的工作及交通需要，规范赴天目湖校区授课教师、长期派驻人员、非长期派出人员工作补贴（含两地及往返交通等）的发放，结合校区工作实际，特制定本细则。</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一、发放范围</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学校派驻天目湖校区的工作人员、学校（明故宫校区、将军路校区）赴天目湖校区授课教师以及其他到天目湖校区开展相关工作的人员、天目湖校区在当地聘用的全日制工作人员。</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二、发放标准</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根据天目湖校区运行实际，学校对赴天目湖校区授课教师、长期派驻、非长期派驻、天目湖校区在当地聘用的全日制工作等人员发放补贴（含两地及往返交通等），标准如下：</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（一）授课教师的工作</w:t>
      </w:r>
      <w:r>
        <w:rPr>
          <w:rFonts w:hint="eastAsia" w:ascii="仿宋_GB2312" w:hAnsi="仿宋_GB2312" w:eastAsia="仿宋_GB2312" w:cs="仿宋_GB2312"/>
          <w:color w:val="000000" w:themeColor="text1"/>
          <w:sz w:val="32"/>
          <w:szCs w:val="32"/>
          <w14:textFill>
            <w14:solidFill>
              <w14:schemeClr w14:val="tx1"/>
            </w14:solidFill>
          </w14:textFill>
        </w:rPr>
        <w:t>（含实践/实验指导）补贴为150元/</w:t>
      </w:r>
      <w:r>
        <w:rPr>
          <w:rFonts w:hint="eastAsia" w:ascii="仿宋_GB2312" w:hAnsi="仿宋_GB2312" w:eastAsia="仿宋_GB2312" w:cs="仿宋_GB2312"/>
          <w:color w:val="000000" w:themeColor="text1"/>
          <w:sz w:val="32"/>
          <w:szCs w:val="32"/>
          <w14:textFill>
            <w14:solidFill>
              <w14:schemeClr w14:val="tx1"/>
            </w14:solidFill>
          </w14:textFill>
        </w:rPr>
        <w:t>课时，晚间辅导补贴为100元/每晚。</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（二）长期派驻人员补贴按月发放，标准为5000元/月，每年按照9个月发放。其余时间（每年7、8月，寒假期间），按实际工作天数、280元/天发放；在校区过夜住宿的，标准为180元/人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天，并另外发放100元/次的往返交通补贴。</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（三）非长期派驻人员补贴按实际到天目湖校区工作天数发放，当天往返的标准为280元/天；在校区过夜住宿的，标准为180元/人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天，并另外发放100元/次的往返交通补贴。</w:t>
      </w:r>
    </w:p>
    <w:p>
      <w:pPr>
        <w:widowControl/>
        <w:shd w:val="clear" w:color="auto" w:fill="FFFFFF"/>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天目湖校区在当地聘用的全日制工作人员前往明故宫校区或将军路校区开展工作，补贴按实际到以上校区工作天数发放，当天往返的标准为280元/天；如发生住宿费用，应填写《天目湖校区工作人员往返南京差旅审批表》（附件1），报销时如提供往返车票，车票、住宿费根据《南京航空航天大学差旅费管理办法》（校财字[2016]14号）的相关标准实报实销，补贴按实际到以上校区工作天数发放，标准为180元/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天；如乘坐班车或自驾往返，另外发放100元/次的往返交通补贴。</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三、审批与发放程序</w:t>
      </w:r>
    </w:p>
    <w:p>
      <w:pPr>
        <w:widowControl/>
        <w:ind w:firstLine="640"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（一）授课教师的工作补贴的审批与发放流程</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理论授课教师补贴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半学期，各相关教学单位完成赴天目湖校区授课教师的授课学时和考勤的统计与初审，教务处核准后，根据每位教师实际授课课时数，按照发放标准，将理论授课教师《天目湖校区授课补贴发放审批表》（附件2）报校区管委会审核后，教务处在财务处薪酬发放管理系统中申报，由财务处发放到本人银行账户。</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2.实践/实验教学指导教师补贴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实践</w:t>
      </w:r>
      <w:r>
        <w:rPr>
          <w:rFonts w:hint="eastAsia" w:ascii="仿宋_GB2312" w:hAnsi="仿宋_GB2312" w:eastAsia="仿宋_GB2312" w:cs="仿宋_GB2312"/>
          <w:color w:val="000000" w:themeColor="text1"/>
          <w:sz w:val="32"/>
          <w:szCs w:val="32"/>
          <w14:textFill>
            <w14:solidFill>
              <w14:schemeClr w14:val="tx1"/>
            </w14:solidFill>
          </w14:textFill>
        </w:rPr>
        <w:t>/实验教学：</w:t>
      </w:r>
      <w:r>
        <w:rPr>
          <w:rFonts w:hint="eastAsia" w:ascii="仿宋_GB2312" w:hAnsi="仿宋_GB2312" w:eastAsia="仿宋_GB2312" w:cs="仿宋_GB2312"/>
          <w:color w:val="000000" w:themeColor="text1"/>
          <w:sz w:val="32"/>
          <w:szCs w:val="32"/>
          <w14:textFill>
            <w14:solidFill>
              <w14:schemeClr w14:val="tx1"/>
            </w14:solidFill>
          </w14:textFill>
        </w:rPr>
        <w:t>每学期初，教学单位根据课程、学生人数</w:t>
      </w:r>
      <w:r>
        <w:rPr>
          <w:rFonts w:hint="eastAsia" w:ascii="仿宋_GB2312" w:hAnsi="仿宋_GB2312" w:eastAsia="仿宋_GB2312" w:cs="仿宋_GB2312"/>
          <w:color w:val="000000" w:themeColor="text1"/>
          <w:sz w:val="32"/>
          <w:szCs w:val="32"/>
          <w14:textFill>
            <w14:solidFill>
              <w14:schemeClr w14:val="tx1"/>
            </w14:solidFill>
          </w14:textFill>
        </w:rPr>
        <w:t>等，将实践/实验</w:t>
      </w:r>
      <w:r>
        <w:rPr>
          <w:rFonts w:hint="eastAsia" w:ascii="仿宋_GB2312" w:hAnsi="仿宋_GB2312" w:eastAsia="仿宋_GB2312" w:cs="仿宋_GB2312"/>
          <w:color w:val="000000" w:themeColor="text1"/>
          <w:sz w:val="32"/>
          <w:szCs w:val="32"/>
          <w14:textFill>
            <w14:solidFill>
              <w14:schemeClr w14:val="tx1"/>
            </w14:solidFill>
          </w14:textFill>
        </w:rPr>
        <w:t>教学任务执行计划报至教务处，由教务处、国资处组织审定。学期末，各相关教学单位依据审定的执行情况，完成教师授课学时和考勤的统计与初审，教务处和国资处核准后，</w:t>
      </w:r>
      <w:r>
        <w:rPr>
          <w:rFonts w:hint="eastAsia" w:ascii="仿宋_GB2312" w:hAnsi="仿宋_GB2312" w:eastAsia="仿宋_GB2312" w:cs="仿宋_GB2312"/>
          <w:color w:val="000000" w:themeColor="text1"/>
          <w:sz w:val="32"/>
          <w:szCs w:val="32"/>
          <w14:textFill>
            <w14:solidFill>
              <w14:schemeClr w14:val="tx1"/>
            </w14:solidFill>
          </w14:textFill>
        </w:rPr>
        <w:t>按照发放标准，将实践/实验授课教师《天目湖校区授课补贴发放审批表》（附件2）报校区管委会审核后，教务处在财务处薪酬发放管理系统中申报，由财务处发放到本人银行账户。</w:t>
      </w:r>
    </w:p>
    <w:p>
      <w:pPr>
        <w:ind w:firstLine="645"/>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sz w:val="32"/>
          <w:szCs w:val="32"/>
        </w:rPr>
        <w:t>晚间辅导教师补贴</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根据课程需要，如需进行晚间辅导，任课教师将辅导时间、教室要求报至学院，由学院汇总至教务处，教务处统一安排辅导教室，并向学生发布辅导安排。每半学期，各相关教学单位完成教师晚间辅导次数和考勤的统计与初审，教务处核准后，</w:t>
      </w:r>
      <w:r>
        <w:rPr>
          <w:rFonts w:hint="eastAsia" w:ascii="仿宋_GB2312" w:hAnsi="仿宋_GB2312" w:eastAsia="仿宋_GB2312" w:cs="仿宋_GB2312"/>
          <w:color w:val="000000" w:themeColor="text1"/>
          <w:sz w:val="32"/>
          <w:szCs w:val="32"/>
          <w14:textFill>
            <w14:solidFill>
              <w14:schemeClr w14:val="tx1"/>
            </w14:solidFill>
          </w14:textFill>
        </w:rPr>
        <w:t>按照发放标准</w:t>
      </w:r>
      <w:r>
        <w:rPr>
          <w:rFonts w:hint="eastAsia" w:ascii="仿宋_GB2312" w:hAnsi="仿宋_GB2312" w:eastAsia="仿宋_GB2312" w:cs="仿宋_GB2312"/>
          <w:sz w:val="32"/>
          <w:szCs w:val="32"/>
        </w:rPr>
        <w:t>，将晚间辅导教师</w:t>
      </w:r>
      <w:r>
        <w:rPr>
          <w:rFonts w:hint="eastAsia" w:ascii="仿宋_GB2312" w:hAnsi="仿宋_GB2312" w:eastAsia="仿宋_GB2312" w:cs="仿宋_GB2312"/>
          <w:color w:val="000000" w:themeColor="text1"/>
          <w:sz w:val="32"/>
          <w:szCs w:val="32"/>
          <w14:textFill>
            <w14:solidFill>
              <w14:schemeClr w14:val="tx1"/>
            </w14:solidFill>
          </w14:textFill>
        </w:rPr>
        <w:t>《天目湖校区授课补贴发放审批表》（附件2）</w:t>
      </w:r>
      <w:r>
        <w:rPr>
          <w:rFonts w:hint="eastAsia" w:ascii="仿宋_GB2312" w:hAnsi="仿宋_GB2312" w:eastAsia="仿宋_GB2312" w:cs="仿宋_GB2312"/>
          <w:sz w:val="32"/>
          <w:szCs w:val="32"/>
        </w:rPr>
        <w:t>报校区管委会审核后，</w:t>
      </w:r>
      <w:r>
        <w:rPr>
          <w:rFonts w:hint="eastAsia" w:ascii="仿宋_GB2312" w:hAnsi="仿宋_GB2312" w:eastAsia="仿宋_GB2312" w:cs="仿宋_GB2312"/>
          <w:color w:val="000000" w:themeColor="text1"/>
          <w:sz w:val="32"/>
          <w:szCs w:val="32"/>
          <w14:textFill>
            <w14:solidFill>
              <w14:schemeClr w14:val="tx1"/>
            </w14:solidFill>
          </w14:textFill>
        </w:rPr>
        <w:t>教务处在财务处薪酬发放管理系统中申报，由财务处发放到本人银行账户。</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（二）非教师工作补贴的审批与发放流程</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学校派驻天目湖校区的工作人员</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（1）各相关单位于每学期开学第一周内填写《天目湖校区</w:t>
      </w:r>
      <w:r>
        <w:rPr>
          <w:rFonts w:hint="eastAsia" w:ascii="仿宋_GB2312" w:hAnsi="仿宋_GB2312" w:eastAsia="仿宋_GB2312" w:cs="仿宋_GB2312"/>
          <w:color w:val="000000" w:themeColor="text1"/>
          <w:sz w:val="32"/>
          <w:szCs w:val="32"/>
          <w14:textFill>
            <w14:solidFill>
              <w14:schemeClr w14:val="tx1"/>
            </w14:solidFill>
          </w14:textFill>
        </w:rPr>
        <w:t>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名单》（附件3），报发规处、人事处、校区管委会备案。</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（2）天目湖校区设置考勤装置，</w:t>
      </w:r>
      <w:r>
        <w:rPr>
          <w:rFonts w:hint="eastAsia" w:ascii="仿宋_GB2312" w:hAnsi="仿宋_GB2312" w:eastAsia="仿宋_GB2312" w:cs="仿宋_GB2312"/>
          <w:color w:val="000000" w:themeColor="text1"/>
          <w:sz w:val="32"/>
          <w:szCs w:val="32"/>
          <w14:textFill>
            <w14:solidFill>
              <w14:schemeClr w14:val="tx1"/>
            </w14:solidFill>
          </w14:textFill>
        </w:rPr>
        <w:t>每月5日前，</w:t>
      </w:r>
      <w:r>
        <w:rPr>
          <w:rFonts w:hint="eastAsia" w:ascii="仿宋_GB2312" w:hAnsi="仿宋_GB2312" w:eastAsia="仿宋_GB2312" w:cs="仿宋_GB2312"/>
          <w:color w:val="000000" w:themeColor="text1"/>
          <w:kern w:val="0"/>
          <w:sz w:val="32"/>
          <w:szCs w:val="32"/>
          <w14:textFill>
            <w14:solidFill>
              <w14:schemeClr w14:val="tx1"/>
            </w14:solidFill>
          </w14:textFill>
        </w:rPr>
        <w:t>各相关单位</w:t>
      </w:r>
      <w:r>
        <w:rPr>
          <w:rFonts w:hint="eastAsia" w:ascii="仿宋_GB2312" w:hAnsi="仿宋_GB2312" w:eastAsia="仿宋_GB2312" w:cs="仿宋_GB2312"/>
          <w:color w:val="000000" w:themeColor="text1"/>
          <w:sz w:val="32"/>
          <w:szCs w:val="32"/>
          <w14:textFill>
            <w14:solidFill>
              <w14:schemeClr w14:val="tx1"/>
            </w14:solidFill>
          </w14:textFill>
        </w:rPr>
        <w:t>完成上一月的考勤统计与审核工作</w:t>
      </w:r>
      <w:r>
        <w:rPr>
          <w:rFonts w:hint="eastAsia" w:ascii="仿宋_GB2312" w:hAnsi="仿宋_GB2312" w:eastAsia="仿宋_GB2312" w:cs="仿宋_GB2312"/>
          <w:color w:val="000000" w:themeColor="text1"/>
          <w:kern w:val="0"/>
          <w:sz w:val="32"/>
          <w:szCs w:val="32"/>
          <w14:textFill>
            <w14:solidFill>
              <w14:schemeClr w14:val="tx1"/>
            </w14:solidFill>
          </w14:textFill>
        </w:rPr>
        <w:t>，填写《天目湖校区</w:t>
      </w:r>
      <w:r>
        <w:rPr>
          <w:rFonts w:hint="eastAsia" w:ascii="仿宋_GB2312" w:hAnsi="仿宋_GB2312" w:eastAsia="仿宋_GB2312" w:cs="仿宋_GB2312"/>
          <w:color w:val="000000" w:themeColor="text1"/>
          <w:sz w:val="32"/>
          <w:szCs w:val="32"/>
          <w14:textFill>
            <w14:solidFill>
              <w14:schemeClr w14:val="tx1"/>
            </w14:solidFill>
          </w14:textFill>
        </w:rPr>
        <w:t>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工作补贴发放审批表》（附件4），报校区管委会审核汇总。校区管委会汇总后，在财务处薪酬发放管理系统中申报，由财务处发放到本人银行账户。</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（3）因工作需要造成派驻天目湖校区工作人员变动的，相关单位应及时向发规处、人事处、校区管委会提交人员变动情况说明。</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其他到天目湖校区开展相关工作的人员</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临时到天目湖校区开展相关工作的人员的工作补贴，</w:t>
      </w:r>
      <w:r>
        <w:rPr>
          <w:rFonts w:hint="eastAsia" w:ascii="仿宋_GB2312" w:hAnsi="仿宋_GB2312" w:eastAsia="仿宋_GB2312" w:cs="仿宋_GB2312"/>
          <w:color w:val="000000" w:themeColor="text1"/>
          <w:sz w:val="32"/>
          <w:szCs w:val="32"/>
          <w14:textFill>
            <w14:solidFill>
              <w14:schemeClr w14:val="tx1"/>
            </w14:solidFill>
          </w14:textFill>
        </w:rPr>
        <w:t>每月5日前，由人员所在单位完成上一月的考勤统计与审核工作，</w:t>
      </w:r>
      <w:r>
        <w:rPr>
          <w:rFonts w:hint="eastAsia" w:ascii="仿宋_GB2312" w:hAnsi="仿宋_GB2312" w:eastAsia="仿宋_GB2312" w:cs="仿宋_GB2312"/>
          <w:color w:val="000000" w:themeColor="text1"/>
          <w:kern w:val="0"/>
          <w:sz w:val="32"/>
          <w:szCs w:val="32"/>
          <w14:textFill>
            <w14:solidFill>
              <w14:schemeClr w14:val="tx1"/>
            </w14:solidFill>
          </w14:textFill>
        </w:rPr>
        <w:t>填写《天目湖校区</w:t>
      </w:r>
      <w:r>
        <w:rPr>
          <w:rFonts w:hint="eastAsia" w:ascii="仿宋_GB2312" w:hAnsi="仿宋_GB2312" w:eastAsia="仿宋_GB2312" w:cs="仿宋_GB2312"/>
          <w:color w:val="000000" w:themeColor="text1"/>
          <w:sz w:val="32"/>
          <w:szCs w:val="32"/>
          <w14:textFill>
            <w14:solidFill>
              <w14:schemeClr w14:val="tx1"/>
            </w14:solidFill>
          </w14:textFill>
        </w:rPr>
        <w:t>非长期派驻人员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工作补贴发放审批表》（附件5），报校区管委会审核汇总。校区管委会汇总后，在财务处薪酬发放管理系统中申报，由财务处发放到本人银行账户。</w:t>
      </w:r>
    </w:p>
    <w:p>
      <w:pPr>
        <w:ind w:firstLine="640" w:firstLineChars="200"/>
        <w:rPr>
          <w:rFonts w:hint="eastAsia"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天目湖校区在当地聘用的全日制工作人员</w:t>
      </w:r>
      <w:r>
        <w:rPr>
          <w:rFonts w:hint="eastAsia" w:ascii="仿宋_GB2312" w:hAnsi="仿宋_GB2312" w:eastAsia="仿宋_GB2312" w:cs="仿宋_GB2312"/>
          <w:bCs/>
          <w:color w:val="000000" w:themeColor="text1"/>
          <w:kern w:val="0"/>
          <w:sz w:val="32"/>
          <w:szCs w:val="32"/>
          <w14:textFill>
            <w14:solidFill>
              <w14:schemeClr w14:val="tx1"/>
            </w14:solidFill>
          </w14:textFill>
        </w:rPr>
        <w:t>补贴的审批与发放流程</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天目湖校区在当地聘用的全日制工作人员</w:t>
      </w:r>
      <w:r>
        <w:rPr>
          <w:rFonts w:hint="eastAsia" w:ascii="仿宋_GB2312" w:hAnsi="仿宋_GB2312" w:eastAsia="仿宋_GB2312" w:cs="仿宋_GB2312"/>
          <w:color w:val="000000" w:themeColor="text1"/>
          <w:sz w:val="32"/>
          <w:szCs w:val="32"/>
          <w14:textFill>
            <w14:solidFill>
              <w14:schemeClr w14:val="tx1"/>
            </w14:solidFill>
          </w14:textFill>
        </w:rPr>
        <w:t>前往明故宫校区或将军路校区开展工作，由所在单位完成考勤与审核工作，并</w:t>
      </w:r>
      <w:r>
        <w:rPr>
          <w:rFonts w:hint="eastAsia" w:ascii="仿宋_GB2312" w:hAnsi="仿宋_GB2312" w:eastAsia="仿宋_GB2312" w:cs="仿宋_GB2312"/>
          <w:color w:val="000000" w:themeColor="text1"/>
          <w:kern w:val="0"/>
          <w:sz w:val="32"/>
          <w:szCs w:val="32"/>
          <w14:textFill>
            <w14:solidFill>
              <w14:schemeClr w14:val="tx1"/>
            </w14:solidFill>
          </w14:textFill>
        </w:rPr>
        <w:t>在财务处国内差旅管理系统或薪酬发放管理系统中申报</w:t>
      </w:r>
      <w:r>
        <w:rPr>
          <w:rFonts w:hint="eastAsia" w:ascii="仿宋_GB2312" w:hAnsi="仿宋_GB2312" w:eastAsia="仿宋_GB2312" w:cs="仿宋_GB2312"/>
          <w:color w:val="000000" w:themeColor="text1"/>
          <w:sz w:val="32"/>
          <w:szCs w:val="32"/>
          <w14:textFill>
            <w14:solidFill>
              <w14:schemeClr w14:val="tx1"/>
            </w14:solidFill>
          </w14:textFill>
        </w:rPr>
        <w:t>，费用从各单位天目湖校区行政经费中列支。</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四、有关说明</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（一）违反规定虚报、虚领天目湖校区工作补贴的单位和个人，学校将视情予以处理。</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（二）工作补贴补充规定：</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1.学校</w:t>
      </w:r>
      <w:r>
        <w:rPr>
          <w:rFonts w:hint="eastAsia" w:ascii="仿宋_GB2312" w:hAnsi="仿宋_GB2312" w:eastAsia="仿宋_GB2312" w:cs="仿宋_GB2312"/>
          <w:color w:val="000000" w:themeColor="text1"/>
          <w:sz w:val="32"/>
          <w:szCs w:val="32"/>
          <w14:textFill>
            <w14:solidFill>
              <w14:schemeClr w14:val="tx1"/>
            </w14:solidFill>
          </w14:textFill>
        </w:rPr>
        <w:t>长期派驻校区</w:t>
      </w:r>
      <w:r>
        <w:rPr>
          <w:rFonts w:hint="eastAsia" w:ascii="仿宋_GB2312" w:hAnsi="仿宋_GB2312" w:eastAsia="仿宋_GB2312" w:cs="仿宋_GB2312"/>
          <w:color w:val="000000" w:themeColor="text1"/>
          <w:kern w:val="0"/>
          <w:sz w:val="32"/>
          <w:szCs w:val="32"/>
          <w14:textFill>
            <w14:solidFill>
              <w14:schemeClr w14:val="tx1"/>
            </w14:solidFill>
          </w14:textFill>
        </w:rPr>
        <w:t>人员同时在校区承担教学任务者，如在某个月内，授课补贴高于长期派驻人员工作补贴时，当月按其授课补贴进行兑现。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sz w:val="32"/>
          <w:szCs w:val="32"/>
        </w:rPr>
        <w:t>校区医院在校区启用初期，医护人员不足的情况下，从本部抽调部分医生和护理人员到天目湖校区保障医疗工作正常开展，该部分人员补贴按照长期派驻人员标准进行发放，至校区医院医护人员配备到位止。</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3.派往校区的</w:t>
      </w:r>
      <w:r>
        <w:rPr>
          <w:rFonts w:hint="eastAsia" w:ascii="仿宋_GB2312" w:hAnsi="仿宋_GB2312" w:eastAsia="仿宋_GB2312" w:cs="仿宋_GB2312"/>
          <w:color w:val="000000" w:themeColor="text1"/>
          <w:sz w:val="32"/>
          <w:szCs w:val="32"/>
          <w14:textFill>
            <w14:solidFill>
              <w14:schemeClr w14:val="tx1"/>
            </w14:solidFill>
          </w14:textFill>
        </w:rPr>
        <w:t>非长期派驻</w:t>
      </w:r>
      <w:r>
        <w:rPr>
          <w:rFonts w:hint="eastAsia" w:ascii="仿宋_GB2312" w:hAnsi="仿宋_GB2312" w:eastAsia="仿宋_GB2312" w:cs="仿宋_GB2312"/>
          <w:color w:val="000000" w:themeColor="text1"/>
          <w:kern w:val="0"/>
          <w:sz w:val="32"/>
          <w:szCs w:val="32"/>
          <w14:textFill>
            <w14:solidFill>
              <w14:schemeClr w14:val="tx1"/>
            </w14:solidFill>
          </w14:textFill>
        </w:rPr>
        <w:t>人员值班，当天值班至次日早上交接班，按照一天计算工作补贴。</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4.由学校车队派车到校区开展工作的人员，不予发放工作补贴。</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（三）授课教师补贴说明：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1.当</w:t>
      </w:r>
      <w:r>
        <w:rPr>
          <w:rFonts w:hint="eastAsia" w:ascii="仿宋_GB2312" w:hAnsi="仿宋_GB2312" w:eastAsia="仿宋_GB2312" w:cs="仿宋_GB2312"/>
          <w:sz w:val="32"/>
          <w:szCs w:val="32"/>
        </w:rPr>
        <w:t>天授课任务未满2课时的一般按2课时计；超过2课时的按实际课时计。</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授课补贴每天不超过600</w:t>
      </w:r>
      <w:r>
        <w:rPr>
          <w:rFonts w:hint="eastAsia" w:ascii="仿宋_GB2312" w:hAnsi="仿宋_GB2312" w:eastAsia="仿宋_GB2312" w:cs="仿宋_GB2312"/>
          <w:sz w:val="32"/>
          <w:szCs w:val="32"/>
        </w:rPr>
        <w:t>元，自2019-2020学年第二学期起执行。</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晚间辅导补贴：每周补贴1次。</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本细则自公布之日起执行</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附件：1.天目湖校区当地聘用人员往返南京差旅审批表</w:t>
      </w:r>
    </w:p>
    <w:p>
      <w:pPr>
        <w:widowControl/>
        <w:ind w:firstLine="1600" w:firstLineChars="5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天目湖校区授课补贴发放审批表</w:t>
      </w:r>
    </w:p>
    <w:p>
      <w:pPr>
        <w:widowControl/>
        <w:ind w:firstLine="1600" w:firstLineChars="5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3.天目湖校区</w:t>
      </w:r>
      <w:r>
        <w:rPr>
          <w:rFonts w:hint="eastAsia" w:ascii="仿宋_GB2312" w:hAnsi="仿宋_GB2312" w:eastAsia="仿宋_GB2312" w:cs="仿宋_GB2312"/>
          <w:color w:val="000000" w:themeColor="text1"/>
          <w:sz w:val="32"/>
          <w:szCs w:val="32"/>
          <w14:textFill>
            <w14:solidFill>
              <w14:schemeClr w14:val="tx1"/>
            </w14:solidFill>
          </w14:textFill>
        </w:rPr>
        <w:t>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名单</w:t>
      </w:r>
    </w:p>
    <w:p>
      <w:pPr>
        <w:widowControl/>
        <w:ind w:firstLine="1600" w:firstLineChars="5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4.天目湖校区</w:t>
      </w:r>
      <w:r>
        <w:rPr>
          <w:rFonts w:hint="eastAsia" w:ascii="仿宋_GB2312" w:hAnsi="仿宋_GB2312" w:eastAsia="仿宋_GB2312" w:cs="仿宋_GB2312"/>
          <w:color w:val="000000" w:themeColor="text1"/>
          <w:sz w:val="32"/>
          <w:szCs w:val="32"/>
          <w14:textFill>
            <w14:solidFill>
              <w14:schemeClr w14:val="tx1"/>
            </w14:solidFill>
          </w14:textFill>
        </w:rPr>
        <w:t>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工作补贴发放审批表</w:t>
      </w:r>
    </w:p>
    <w:p>
      <w:pPr>
        <w:widowControl/>
        <w:ind w:firstLine="1600" w:firstLineChars="5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5.天目湖校区</w:t>
      </w:r>
      <w:r>
        <w:rPr>
          <w:rFonts w:hint="eastAsia" w:ascii="仿宋_GB2312" w:hAnsi="仿宋_GB2312" w:eastAsia="仿宋_GB2312" w:cs="仿宋_GB2312"/>
          <w:color w:val="000000" w:themeColor="text1"/>
          <w:sz w:val="32"/>
          <w:szCs w:val="32"/>
          <w14:textFill>
            <w14:solidFill>
              <w14:schemeClr w14:val="tx1"/>
            </w14:solidFill>
          </w14:textFill>
        </w:rPr>
        <w:t>非长期派驻人员</w:t>
      </w:r>
      <w:r>
        <w:rPr>
          <w:rFonts w:hint="eastAsia" w:ascii="仿宋_GB2312" w:hAnsi="仿宋_GB2312" w:eastAsia="仿宋_GB2312" w:cs="仿宋_GB2312"/>
          <w:color w:val="000000" w:themeColor="text1"/>
          <w:kern w:val="0"/>
          <w:sz w:val="32"/>
          <w:szCs w:val="32"/>
          <w14:textFill>
            <w14:solidFill>
              <w14:schemeClr w14:val="tx1"/>
            </w14:solidFill>
          </w14:textFill>
        </w:rPr>
        <w:t>工作补贴发放审批表</w:t>
      </w: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br w:type="page"/>
      </w:r>
      <w:bookmarkStart w:id="0" w:name="_GoBack"/>
      <w:bookmarkEnd w:id="0"/>
    </w:p>
    <w:p>
      <w:pPr>
        <w:widowControl/>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w:t>
      </w: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w:t>
      </w:r>
    </w:p>
    <w:p>
      <w:pPr>
        <w:adjustRightInd w:val="0"/>
        <w:snapToGrid w:val="0"/>
        <w:spacing w:before="312" w:beforeLines="100" w:after="312" w:afterLines="100"/>
        <w:jc w:val="center"/>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天目湖校区当地聘用人员往返南京差旅审批表</w:t>
      </w:r>
    </w:p>
    <w:p>
      <w:pPr>
        <w:adjustRightInd w:val="0"/>
        <w:snapToGrid w:val="0"/>
        <w:spacing w:line="578" w:lineRule="exact"/>
        <w:rPr>
          <w:b/>
          <w:color w:val="000000" w:themeColor="text1"/>
          <w:sz w:val="36"/>
          <w14:textFill>
            <w14:solidFill>
              <w14:schemeClr w14:val="tx1"/>
            </w14:solidFill>
          </w14:textFill>
        </w:rPr>
      </w:pPr>
    </w:p>
    <w:tbl>
      <w:tblPr>
        <w:tblStyle w:val="8"/>
        <w:tblW w:w="8367" w:type="dxa"/>
        <w:jc w:val="center"/>
        <w:tblLayout w:type="fixed"/>
        <w:tblCellMar>
          <w:top w:w="0" w:type="dxa"/>
          <w:left w:w="108" w:type="dxa"/>
          <w:bottom w:w="0" w:type="dxa"/>
          <w:right w:w="108" w:type="dxa"/>
        </w:tblCellMar>
      </w:tblPr>
      <w:tblGrid>
        <w:gridCol w:w="1223"/>
        <w:gridCol w:w="2410"/>
        <w:gridCol w:w="1701"/>
        <w:gridCol w:w="3033"/>
      </w:tblGrid>
      <w:tr>
        <w:tblPrEx>
          <w:tblCellMar>
            <w:top w:w="0" w:type="dxa"/>
            <w:left w:w="108" w:type="dxa"/>
            <w:bottom w:w="0" w:type="dxa"/>
            <w:right w:w="108" w:type="dxa"/>
          </w:tblCellMar>
        </w:tblPrEx>
        <w:trPr>
          <w:trHeight w:val="948" w:hRule="atLeast"/>
          <w:jc w:val="center"/>
        </w:trPr>
        <w:tc>
          <w:tcPr>
            <w:tcW w:w="1223" w:type="dxa"/>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出差人</w:t>
            </w:r>
          </w:p>
        </w:tc>
        <w:tc>
          <w:tcPr>
            <w:tcW w:w="7144" w:type="dxa"/>
            <w:gridSpan w:val="3"/>
            <w:tcBorders>
              <w:top w:val="single" w:color="auto" w:sz="8" w:space="0"/>
              <w:left w:val="nil"/>
              <w:bottom w:val="single" w:color="auto"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812" w:hRule="atLeast"/>
          <w:jc w:val="center"/>
        </w:trPr>
        <w:tc>
          <w:tcPr>
            <w:tcW w:w="1223" w:type="dxa"/>
            <w:tcBorders>
              <w:top w:val="nil"/>
              <w:left w:val="single" w:color="auto" w:sz="8" w:space="0"/>
              <w:bottom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出差时间</w:t>
            </w:r>
          </w:p>
        </w:tc>
        <w:tc>
          <w:tcPr>
            <w:tcW w:w="2410" w:type="dxa"/>
            <w:tcBorders>
              <w:top w:val="single" w:color="auto" w:sz="8" w:space="0"/>
              <w:left w:val="nil"/>
              <w:bottom w:val="single" w:color="auto"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年</w:t>
            </w: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月</w:t>
            </w: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日</w:t>
            </w:r>
          </w:p>
          <w:p>
            <w:pPr>
              <w:rPr>
                <w:rFonts w:ascii="仿宋" w:hAnsi="仿宋" w:eastAsia="仿宋" w:cs="宋体"/>
                <w:b/>
                <w:color w:val="000000" w:themeColor="text1"/>
                <w:sz w:val="24"/>
                <w:szCs w:val="24"/>
                <w14:textFill>
                  <w14:solidFill>
                    <w14:schemeClr w14:val="tx1"/>
                  </w14:solidFill>
                </w14:textFill>
              </w:rPr>
            </w:pPr>
          </w:p>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至</w:t>
            </w: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年</w:t>
            </w: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月</w:t>
            </w:r>
            <w:r>
              <w:rPr>
                <w:rFonts w:hint="eastAsia"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日</w:t>
            </w:r>
          </w:p>
        </w:tc>
        <w:tc>
          <w:tcPr>
            <w:tcW w:w="1701" w:type="dxa"/>
            <w:tcBorders>
              <w:top w:val="single" w:color="auto" w:sz="8" w:space="0"/>
              <w:left w:val="nil"/>
              <w:bottom w:val="single" w:color="auto"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前  往</w:t>
            </w:r>
          </w:p>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校  区</w:t>
            </w:r>
          </w:p>
        </w:tc>
        <w:tc>
          <w:tcPr>
            <w:tcW w:w="3033" w:type="dxa"/>
            <w:tcBorders>
              <w:top w:val="single" w:color="auto" w:sz="8" w:space="0"/>
              <w:left w:val="nil"/>
              <w:bottom w:val="single" w:color="auto"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□明故宫</w:t>
            </w:r>
            <w:r>
              <w:rPr>
                <w:rFonts w:ascii="仿宋" w:hAnsi="仿宋" w:eastAsia="仿宋" w:cs="宋体"/>
                <w:b/>
                <w:color w:val="000000" w:themeColor="text1"/>
                <w:sz w:val="24"/>
                <w:szCs w:val="24"/>
                <w14:textFill>
                  <w14:solidFill>
                    <w14:schemeClr w14:val="tx1"/>
                  </w14:solidFill>
                </w14:textFill>
              </w:rPr>
              <w:t>校区</w:t>
            </w:r>
          </w:p>
          <w:p>
            <w:pPr>
              <w:rPr>
                <w:rFonts w:ascii="仿宋" w:hAnsi="仿宋" w:eastAsia="仿宋" w:cs="宋体"/>
                <w:b/>
                <w:color w:val="000000" w:themeColor="text1"/>
                <w:sz w:val="24"/>
                <w:szCs w:val="24"/>
                <w14:textFill>
                  <w14:solidFill>
                    <w14:schemeClr w14:val="tx1"/>
                  </w14:solidFill>
                </w14:textFill>
              </w:rPr>
            </w:pPr>
          </w:p>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□将军路</w:t>
            </w:r>
            <w:r>
              <w:rPr>
                <w:rFonts w:ascii="仿宋" w:hAnsi="仿宋" w:eastAsia="仿宋" w:cs="宋体"/>
                <w:b/>
                <w:color w:val="000000" w:themeColor="text1"/>
                <w:sz w:val="24"/>
                <w:szCs w:val="24"/>
                <w14:textFill>
                  <w14:solidFill>
                    <w14:schemeClr w14:val="tx1"/>
                  </w14:solidFill>
                </w14:textFill>
              </w:rPr>
              <w:t>校区</w:t>
            </w:r>
          </w:p>
        </w:tc>
      </w:tr>
      <w:tr>
        <w:tblPrEx>
          <w:tblCellMar>
            <w:top w:w="0" w:type="dxa"/>
            <w:left w:w="108" w:type="dxa"/>
            <w:bottom w:w="0" w:type="dxa"/>
            <w:right w:w="108" w:type="dxa"/>
          </w:tblCellMar>
        </w:tblPrEx>
        <w:trPr>
          <w:trHeight w:val="1213" w:hRule="atLeast"/>
          <w:jc w:val="center"/>
        </w:trPr>
        <w:tc>
          <w:tcPr>
            <w:tcW w:w="1223" w:type="dxa"/>
            <w:tcBorders>
              <w:top w:val="nil"/>
              <w:left w:val="single" w:color="auto" w:sz="8" w:space="0"/>
              <w:bottom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出差事由</w:t>
            </w:r>
          </w:p>
        </w:tc>
        <w:tc>
          <w:tcPr>
            <w:tcW w:w="7144" w:type="dxa"/>
            <w:gridSpan w:val="3"/>
            <w:tcBorders>
              <w:top w:val="single" w:color="auto" w:sz="8" w:space="0"/>
              <w:left w:val="nil"/>
              <w:bottom w:val="single" w:color="auto"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23" w:type="dxa"/>
            <w:vMerge w:val="restart"/>
            <w:tcBorders>
              <w:top w:val="nil"/>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交通工具</w:t>
            </w:r>
          </w:p>
        </w:tc>
        <w:tc>
          <w:tcPr>
            <w:tcW w:w="2410" w:type="dxa"/>
            <w:tcBorders>
              <w:top w:val="single" w:color="auto" w:sz="8" w:space="0"/>
              <w:left w:val="nil"/>
              <w:bottom w:val="nil"/>
              <w:right w:val="single" w:color="000000" w:sz="8" w:space="0"/>
            </w:tcBorders>
          </w:tcPr>
          <w:p>
            <w:pPr>
              <w:rPr>
                <w:rFonts w:ascii="仿宋" w:hAnsi="仿宋" w:eastAsia="仿宋"/>
                <w:b/>
                <w:color w:val="000000" w:themeColor="text1"/>
                <w:sz w:val="24"/>
                <w:szCs w:val="24"/>
                <w14:textFill>
                  <w14:solidFill>
                    <w14:schemeClr w14:val="tx1"/>
                  </w14:solidFill>
                </w14:textFill>
              </w:rPr>
            </w:pPr>
          </w:p>
          <w:p>
            <w:pPr>
              <w:rPr>
                <w:rFonts w:ascii="仿宋" w:hAnsi="仿宋" w:eastAsia="仿宋"/>
                <w:b/>
                <w:color w:val="000000" w:themeColor="text1"/>
                <w:sz w:val="24"/>
                <w:szCs w:val="24"/>
                <w14:textFill>
                  <w14:solidFill>
                    <w14:schemeClr w14:val="tx1"/>
                  </w14:solidFill>
                </w14:textFill>
              </w:rPr>
            </w:pPr>
          </w:p>
          <w:p>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火 车 □</w:t>
            </w:r>
          </w:p>
        </w:tc>
        <w:tc>
          <w:tcPr>
            <w:tcW w:w="1701" w:type="dxa"/>
            <w:vMerge w:val="restart"/>
            <w:tcBorders>
              <w:top w:val="single" w:color="auto" w:sz="8" w:space="0"/>
              <w:left w:val="single" w:color="auto" w:sz="8" w:space="0"/>
              <w:bottom w:val="single" w:color="000000"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超标准乘坐交通工具说明</w:t>
            </w:r>
          </w:p>
        </w:tc>
        <w:tc>
          <w:tcPr>
            <w:tcW w:w="3033" w:type="dxa"/>
            <w:vMerge w:val="restart"/>
            <w:tcBorders>
              <w:top w:val="nil"/>
              <w:left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jc w:val="center"/>
        </w:trPr>
        <w:tc>
          <w:tcPr>
            <w:tcW w:w="1223"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2410" w:type="dxa"/>
            <w:tcBorders>
              <w:top w:val="nil"/>
              <w:left w:val="nil"/>
              <w:bottom w:val="nil"/>
              <w:right w:val="single" w:color="000000" w:sz="8" w:space="0"/>
            </w:tcBorders>
          </w:tcPr>
          <w:p>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班 车 □</w:t>
            </w:r>
          </w:p>
        </w:tc>
        <w:tc>
          <w:tcPr>
            <w:tcW w:w="1701" w:type="dxa"/>
            <w:vMerge w:val="continue"/>
            <w:tcBorders>
              <w:top w:val="single" w:color="auto" w:sz="8" w:space="0"/>
              <w:left w:val="single" w:color="auto" w:sz="8" w:space="0"/>
              <w:bottom w:val="single" w:color="000000"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3033" w:type="dxa"/>
            <w:vMerge w:val="continue"/>
            <w:tcBorders>
              <w:left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1223"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2410" w:type="dxa"/>
            <w:tcBorders>
              <w:top w:val="nil"/>
              <w:left w:val="nil"/>
              <w:bottom w:val="nil"/>
              <w:right w:val="single" w:color="000000" w:sz="8" w:space="0"/>
            </w:tcBorders>
          </w:tcPr>
          <w:p>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自驾车□</w:t>
            </w:r>
          </w:p>
        </w:tc>
        <w:tc>
          <w:tcPr>
            <w:tcW w:w="1701" w:type="dxa"/>
            <w:vMerge w:val="continue"/>
            <w:tcBorders>
              <w:top w:val="single" w:color="auto" w:sz="8" w:space="0"/>
              <w:left w:val="single" w:color="auto" w:sz="8" w:space="0"/>
              <w:bottom w:val="single" w:color="000000"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3033" w:type="dxa"/>
            <w:vMerge w:val="continue"/>
            <w:tcBorders>
              <w:left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834" w:hRule="atLeast"/>
          <w:jc w:val="center"/>
        </w:trPr>
        <w:tc>
          <w:tcPr>
            <w:tcW w:w="1223" w:type="dxa"/>
            <w:vMerge w:val="continue"/>
            <w:tcBorders>
              <w:top w:val="nil"/>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2410" w:type="dxa"/>
            <w:tcBorders>
              <w:top w:val="nil"/>
              <w:left w:val="nil"/>
              <w:bottom w:val="single" w:color="auto" w:sz="8" w:space="0"/>
              <w:right w:val="single" w:color="000000" w:sz="8" w:space="0"/>
            </w:tcBorders>
          </w:tcPr>
          <w:p>
            <w:pPr>
              <w:rPr>
                <w:rFonts w:ascii="仿宋" w:hAnsi="仿宋" w:eastAsia="仿宋"/>
                <w:b/>
                <w:color w:val="000000" w:themeColor="text1"/>
                <w:sz w:val="24"/>
                <w:szCs w:val="24"/>
                <w:u w:val="single"/>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其  他：</w:t>
            </w:r>
            <w:r>
              <w:rPr>
                <w:rFonts w:hint="eastAsia" w:ascii="仿宋" w:hAnsi="仿宋" w:eastAsia="仿宋"/>
                <w:b/>
                <w:color w:val="000000" w:themeColor="text1"/>
                <w:sz w:val="24"/>
                <w:szCs w:val="24"/>
                <w:u w:val="single"/>
                <w14:textFill>
                  <w14:solidFill>
                    <w14:schemeClr w14:val="tx1"/>
                  </w14:solidFill>
                </w14:textFill>
              </w:rPr>
              <w:t xml:space="preserve">          </w:t>
            </w:r>
          </w:p>
        </w:tc>
        <w:tc>
          <w:tcPr>
            <w:tcW w:w="1701" w:type="dxa"/>
            <w:vMerge w:val="continue"/>
            <w:tcBorders>
              <w:top w:val="single" w:color="auto" w:sz="8" w:space="0"/>
              <w:left w:val="single" w:color="auto" w:sz="8" w:space="0"/>
              <w:bottom w:val="single" w:color="000000" w:sz="8" w:space="0"/>
              <w:right w:val="single" w:color="000000" w:sz="8" w:space="0"/>
            </w:tcBorders>
            <w:vAlign w:val="center"/>
          </w:tcPr>
          <w:p>
            <w:pPr>
              <w:rPr>
                <w:rFonts w:ascii="仿宋" w:hAnsi="仿宋" w:eastAsia="仿宋" w:cs="宋体"/>
                <w:b/>
                <w:color w:val="000000" w:themeColor="text1"/>
                <w:sz w:val="24"/>
                <w:szCs w:val="24"/>
                <w14:textFill>
                  <w14:solidFill>
                    <w14:schemeClr w14:val="tx1"/>
                  </w14:solidFill>
                </w14:textFill>
              </w:rPr>
            </w:pPr>
          </w:p>
        </w:tc>
        <w:tc>
          <w:tcPr>
            <w:tcW w:w="3033" w:type="dxa"/>
            <w:vMerge w:val="continue"/>
            <w:tcBorders>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1734" w:hRule="atLeast"/>
          <w:jc w:val="center"/>
        </w:trPr>
        <w:tc>
          <w:tcPr>
            <w:tcW w:w="1223" w:type="dxa"/>
            <w:tcBorders>
              <w:top w:val="nil"/>
              <w:left w:val="single" w:color="auto" w:sz="8" w:space="0"/>
              <w:bottom w:val="single" w:color="000000"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住 宿</w:t>
            </w:r>
          </w:p>
        </w:tc>
        <w:tc>
          <w:tcPr>
            <w:tcW w:w="7144" w:type="dxa"/>
            <w:gridSpan w:val="3"/>
            <w:tcBorders>
              <w:top w:val="nil"/>
              <w:left w:val="nil"/>
              <w:bottom w:val="single" w:color="auto" w:sz="8" w:space="0"/>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 xml:space="preserve">住宿发票□   </w:t>
            </w:r>
            <w:r>
              <w:rPr>
                <w:rFonts w:ascii="仿宋" w:hAnsi="仿宋" w:eastAsia="仿宋" w:cs="宋体"/>
                <w:b/>
                <w:color w:val="000000" w:themeColor="text1"/>
                <w:sz w:val="24"/>
                <w:szCs w:val="24"/>
                <w14:textFill>
                  <w14:solidFill>
                    <w14:schemeClr w14:val="tx1"/>
                  </w14:solidFill>
                </w14:textFill>
              </w:rPr>
              <w:t xml:space="preserve"> </w:t>
            </w:r>
            <w:r>
              <w:rPr>
                <w:rFonts w:hint="eastAsia" w:ascii="仿宋" w:hAnsi="仿宋" w:eastAsia="仿宋" w:cs="宋体"/>
                <w:b/>
                <w:color w:val="000000" w:themeColor="text1"/>
                <w:sz w:val="24"/>
                <w:szCs w:val="24"/>
                <w14:textFill>
                  <w14:solidFill>
                    <w14:schemeClr w14:val="tx1"/>
                  </w14:solidFill>
                </w14:textFill>
              </w:rPr>
              <w:t xml:space="preserve"> 其他</w:t>
            </w:r>
            <w:r>
              <w:rPr>
                <w:rFonts w:ascii="仿宋" w:hAnsi="仿宋" w:eastAsia="仿宋" w:cs="宋体"/>
                <w:b/>
                <w:color w:val="000000" w:themeColor="text1"/>
                <w:sz w:val="24"/>
                <w:szCs w:val="24"/>
                <w14:textFill>
                  <w14:solidFill>
                    <w14:schemeClr w14:val="tx1"/>
                  </w14:solidFill>
                </w14:textFill>
              </w:rPr>
              <w:softHyphen/>
            </w:r>
            <w:r>
              <w:rPr>
                <w:rFonts w:ascii="仿宋" w:hAnsi="仿宋" w:eastAsia="仿宋" w:cs="宋体"/>
                <w:b/>
                <w:color w:val="000000" w:themeColor="text1"/>
                <w:sz w:val="24"/>
                <w:szCs w:val="24"/>
                <w14:textFill>
                  <w14:solidFill>
                    <w14:schemeClr w14:val="tx1"/>
                  </w14:solidFill>
                </w14:textFill>
              </w:rPr>
              <w:t xml:space="preserve"> </w:t>
            </w:r>
            <w:r>
              <w:rPr>
                <w:rFonts w:ascii="仿宋" w:hAnsi="仿宋" w:eastAsia="仿宋" w:cs="宋体"/>
                <w:b/>
                <w:color w:val="000000" w:themeColor="text1"/>
                <w:sz w:val="24"/>
                <w:szCs w:val="24"/>
                <w:u w:val="single"/>
                <w14:textFill>
                  <w14:solidFill>
                    <w14:schemeClr w14:val="tx1"/>
                  </w14:solidFill>
                </w14:textFill>
              </w:rPr>
              <w:t xml:space="preserve">               </w:t>
            </w:r>
            <w:r>
              <w:rPr>
                <w:rFonts w:hint="eastAsia" w:ascii="仿宋" w:hAnsi="仿宋" w:eastAsia="仿宋" w:cs="宋体"/>
                <w:b/>
                <w:color w:val="000000" w:themeColor="text1"/>
                <w:sz w:val="24"/>
                <w:szCs w:val="24"/>
                <w:u w:val="single"/>
                <w14:textFill>
                  <w14:solidFill>
                    <w14:schemeClr w14:val="tx1"/>
                  </w14:solidFill>
                </w14:textFill>
              </w:rPr>
              <w:t xml:space="preserve">  </w:t>
            </w:r>
          </w:p>
        </w:tc>
      </w:tr>
      <w:tr>
        <w:tblPrEx>
          <w:tblCellMar>
            <w:top w:w="0" w:type="dxa"/>
            <w:left w:w="108" w:type="dxa"/>
            <w:bottom w:w="0" w:type="dxa"/>
            <w:right w:w="108" w:type="dxa"/>
          </w:tblCellMar>
        </w:tblPrEx>
        <w:trPr>
          <w:trHeight w:val="375" w:hRule="atLeast"/>
          <w:jc w:val="center"/>
        </w:trPr>
        <w:tc>
          <w:tcPr>
            <w:tcW w:w="1223" w:type="dxa"/>
            <w:tcBorders>
              <w:top w:val="nil"/>
              <w:left w:val="single" w:color="auto" w:sz="8" w:space="0"/>
              <w:bottom w:val="nil"/>
              <w:right w:val="single" w:color="auto" w:sz="8" w:space="0"/>
            </w:tcBorders>
            <w:vAlign w:val="center"/>
          </w:tcPr>
          <w:p>
            <w:pPr>
              <w:rPr>
                <w:rFonts w:ascii="仿宋" w:hAnsi="仿宋" w:eastAsia="仿宋" w:cs="宋体"/>
                <w:b/>
                <w:color w:val="000000" w:themeColor="text1"/>
                <w:sz w:val="24"/>
                <w:szCs w:val="24"/>
                <w14:textFill>
                  <w14:solidFill>
                    <w14:schemeClr w14:val="tx1"/>
                  </w14:solidFill>
                </w14:textFill>
              </w:rPr>
            </w:pPr>
          </w:p>
          <w:p>
            <w:pPr>
              <w:rPr>
                <w:rFonts w:ascii="仿宋" w:hAnsi="仿宋" w:eastAsia="仿宋" w:cs="宋体"/>
                <w:b/>
                <w:color w:val="000000" w:themeColor="text1"/>
                <w:sz w:val="24"/>
                <w:szCs w:val="24"/>
                <w14:textFill>
                  <w14:solidFill>
                    <w14:schemeClr w14:val="tx1"/>
                  </w14:solidFill>
                </w14:textFill>
              </w:rPr>
            </w:pPr>
            <w:r>
              <w:rPr>
                <w:rFonts w:hint="eastAsia" w:ascii="仿宋" w:hAnsi="仿宋" w:eastAsia="仿宋" w:cs="宋体"/>
                <w:b/>
                <w:color w:val="000000" w:themeColor="text1"/>
                <w:sz w:val="24"/>
                <w:szCs w:val="24"/>
                <w14:textFill>
                  <w14:solidFill>
                    <w14:schemeClr w14:val="tx1"/>
                  </w14:solidFill>
                </w14:textFill>
              </w:rPr>
              <w:t>审批人</w:t>
            </w:r>
          </w:p>
        </w:tc>
        <w:tc>
          <w:tcPr>
            <w:tcW w:w="7144" w:type="dxa"/>
            <w:gridSpan w:val="3"/>
            <w:vMerge w:val="restart"/>
            <w:tcBorders>
              <w:top w:val="nil"/>
              <w:left w:val="single" w:color="auto" w:sz="8" w:space="0"/>
              <w:right w:val="single" w:color="auto" w:sz="8" w:space="0"/>
            </w:tcBorders>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1176" w:hRule="atLeast"/>
          <w:jc w:val="center"/>
        </w:trPr>
        <w:tc>
          <w:tcPr>
            <w:tcW w:w="1223" w:type="dxa"/>
            <w:tcBorders>
              <w:top w:val="nil"/>
              <w:left w:val="single" w:color="auto" w:sz="8" w:space="0"/>
              <w:bottom w:val="single" w:color="auto" w:sz="8" w:space="0"/>
              <w:right w:val="single" w:color="auto" w:sz="8" w:space="0"/>
            </w:tcBorders>
            <w:vAlign w:val="center"/>
          </w:tcPr>
          <w:p>
            <w:pPr>
              <w:rPr>
                <w:rFonts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意 见</w:t>
            </w:r>
          </w:p>
        </w:tc>
        <w:tc>
          <w:tcPr>
            <w:tcW w:w="7144" w:type="dxa"/>
            <w:gridSpan w:val="3"/>
            <w:vMerge w:val="continue"/>
            <w:tcBorders>
              <w:left w:val="single" w:color="auto" w:sz="8" w:space="0"/>
              <w:bottom w:val="single" w:color="000000" w:sz="8" w:space="0"/>
              <w:right w:val="single" w:color="auto" w:sz="8" w:space="0"/>
            </w:tcBorders>
            <w:vAlign w:val="center"/>
          </w:tcPr>
          <w:p>
            <w:pPr>
              <w:rPr>
                <w:rFonts w:hAnsi="宋体" w:cs="宋体"/>
                <w:color w:val="000000" w:themeColor="text1"/>
                <w:sz w:val="24"/>
                <w:szCs w:val="24"/>
                <w14:textFill>
                  <w14:solidFill>
                    <w14:schemeClr w14:val="tx1"/>
                  </w14:solidFill>
                </w14:textFill>
              </w:rPr>
            </w:pPr>
          </w:p>
        </w:tc>
      </w:tr>
    </w:tbl>
    <w:p>
      <w:pPr>
        <w:widowControl/>
        <w:ind w:firstLine="1600" w:firstLineChars="500"/>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w:t>
      </w: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w:t>
      </w:r>
    </w:p>
    <w:p>
      <w:pPr>
        <w:widowControl/>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w:t>
      </w:r>
      <w:r>
        <w:rPr>
          <w:rFonts w:ascii="宋体" w:hAnsi="宋体" w:eastAsia="宋体" w:cs="宋体"/>
          <w:color w:val="000000" w:themeColor="text1"/>
          <w:kern w:val="0"/>
          <w:sz w:val="32"/>
          <w:szCs w:val="32"/>
          <w14:textFill>
            <w14:solidFill>
              <w14:schemeClr w14:val="tx1"/>
            </w14:solidFill>
          </w14:textFill>
        </w:rPr>
        <w:t xml:space="preserve">0  </w:t>
      </w:r>
      <w:r>
        <w:rPr>
          <w:rFonts w:hint="eastAsia" w:ascii="宋体" w:hAnsi="宋体" w:eastAsia="宋体" w:cs="宋体"/>
          <w:color w:val="000000" w:themeColor="text1"/>
          <w:kern w:val="0"/>
          <w:sz w:val="32"/>
          <w:szCs w:val="32"/>
          <w14:textFill>
            <w14:solidFill>
              <w14:schemeClr w14:val="tx1"/>
            </w14:solidFill>
          </w14:textFill>
        </w:rPr>
        <w:t xml:space="preserve">至20  学年第 </w:t>
      </w:r>
      <w:r>
        <w:rPr>
          <w:rFonts w:ascii="宋体" w:hAnsi="宋体" w:eastAsia="宋体" w:cs="宋体"/>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学期</w:t>
      </w:r>
      <w:r>
        <w:rPr>
          <w:rFonts w:hint="eastAsia" w:ascii="宋体" w:hAnsi="宋体" w:eastAsia="宋体"/>
          <w:color w:val="000000" w:themeColor="text1"/>
          <w:sz w:val="32"/>
          <w:szCs w:val="32"/>
          <w14:textFill>
            <w14:solidFill>
              <w14:schemeClr w14:val="tx1"/>
            </w14:solidFill>
          </w14:textFill>
        </w:rPr>
        <w:t>天目湖校区授课补贴</w:t>
      </w:r>
      <w:r>
        <w:rPr>
          <w:rFonts w:hint="eastAsia" w:ascii="宋体" w:hAnsi="宋体" w:eastAsia="宋体" w:cs="宋体"/>
          <w:color w:val="000000" w:themeColor="text1"/>
          <w:kern w:val="0"/>
          <w:sz w:val="32"/>
          <w:szCs w:val="32"/>
          <w14:textFill>
            <w14:solidFill>
              <w14:schemeClr w14:val="tx1"/>
            </w14:solidFill>
          </w14:textFill>
        </w:rPr>
        <w:t xml:space="preserve">第 </w:t>
      </w:r>
      <w:r>
        <w:rPr>
          <w:rFonts w:ascii="宋体" w:hAnsi="宋体" w:eastAsia="宋体" w:cs="宋体"/>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次</w:t>
      </w:r>
      <w:r>
        <w:rPr>
          <w:rFonts w:hint="eastAsia" w:ascii="宋体" w:hAnsi="宋体" w:eastAsia="宋体"/>
          <w:color w:val="000000" w:themeColor="text1"/>
          <w:sz w:val="32"/>
          <w:szCs w:val="32"/>
          <w14:textFill>
            <w14:solidFill>
              <w14:schemeClr w14:val="tx1"/>
            </w14:solidFill>
          </w14:textFill>
        </w:rPr>
        <w:t>发放审批表</w:t>
      </w:r>
    </w:p>
    <w:p>
      <w:pPr>
        <w:widowControl/>
        <w:ind w:firstLine="240" w:firstLineChars="1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单位名称（盖章）：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制表日期：    年   月   日</w:t>
      </w:r>
    </w:p>
    <w:tbl>
      <w:tblPr>
        <w:tblStyle w:val="9"/>
        <w:tblW w:w="13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16"/>
        <w:gridCol w:w="1196"/>
        <w:gridCol w:w="2476"/>
        <w:gridCol w:w="1356"/>
        <w:gridCol w:w="2316"/>
        <w:gridCol w:w="22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序号</w:t>
            </w: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工号</w:t>
            </w: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姓名</w:t>
            </w: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课程名称</w:t>
            </w: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课时数</w:t>
            </w:r>
          </w:p>
        </w:tc>
        <w:tc>
          <w:tcPr>
            <w:tcW w:w="2316"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晚间辅导次数</w:t>
            </w:r>
          </w:p>
        </w:tc>
        <w:tc>
          <w:tcPr>
            <w:tcW w:w="2201"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应发金额（元）</w:t>
            </w: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7</w:t>
            </w:r>
            <w:r>
              <w:rPr>
                <w:rFonts w:ascii="仿宋_GB2312" w:hAnsi="宋体" w:eastAsia="仿宋_GB2312" w:cs="宋体"/>
                <w:color w:val="000000" w:themeColor="text1"/>
                <w:kern w:val="0"/>
                <w:sz w:val="32"/>
                <w:szCs w:val="32"/>
                <w14:textFill>
                  <w14:solidFill>
                    <w14:schemeClr w14:val="tx1"/>
                  </w14:solidFill>
                </w14:textFill>
              </w:rPr>
              <w:t>020XXXX</w:t>
            </w: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张三</w:t>
            </w: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高等数学（I）</w:t>
            </w: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w:t>
            </w:r>
            <w:r>
              <w:rPr>
                <w:rFonts w:ascii="仿宋_GB2312" w:hAnsi="宋体" w:eastAsia="仿宋_GB2312" w:cs="宋体"/>
                <w:color w:val="000000" w:themeColor="text1"/>
                <w:kern w:val="0"/>
                <w:sz w:val="32"/>
                <w:szCs w:val="32"/>
                <w14:textFill>
                  <w14:solidFill>
                    <w14:schemeClr w14:val="tx1"/>
                  </w14:solidFill>
                </w14:textFill>
              </w:rPr>
              <w:t>6</w:t>
            </w: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w:t>
            </w: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w:t>
            </w:r>
            <w:r>
              <w:rPr>
                <w:rFonts w:ascii="仿宋_GB2312" w:hAnsi="宋体" w:eastAsia="仿宋_GB2312" w:cs="宋体"/>
                <w:color w:val="000000" w:themeColor="text1"/>
                <w:kern w:val="0"/>
                <w:sz w:val="32"/>
                <w:szCs w:val="32"/>
                <w14:textFill>
                  <w14:solidFill>
                    <w14:schemeClr w14:val="tx1"/>
                  </w14:solidFill>
                </w14:textFill>
              </w:rPr>
              <w:t>800</w:t>
            </w: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合计</w:t>
            </w:r>
          </w:p>
        </w:tc>
        <w:tc>
          <w:tcPr>
            <w:tcW w:w="15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19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4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1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2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418"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bl>
    <w:p>
      <w:pPr>
        <w:widowControl/>
        <w:ind w:left="-707" w:leftChars="-337" w:right="-764" w:rightChars="-364" w:firstLine="900" w:firstLineChars="300"/>
        <w:jc w:val="left"/>
        <w:rPr>
          <w:rFonts w:ascii="宋体" w:hAnsi="宋体" w:eastAsia="宋体" w:cs="宋体"/>
          <w:color w:val="000000" w:themeColor="text1"/>
          <w:kern w:val="0"/>
          <w:sz w:val="30"/>
          <w:szCs w:val="30"/>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r>
        <w:rPr>
          <w:rFonts w:hint="eastAsia" w:ascii="宋体" w:hAnsi="宋体" w:eastAsia="宋体" w:cs="宋体"/>
          <w:color w:val="000000" w:themeColor="text1"/>
          <w:kern w:val="0"/>
          <w:sz w:val="30"/>
          <w:szCs w:val="30"/>
          <w14:textFill>
            <w14:solidFill>
              <w14:schemeClr w14:val="tx1"/>
            </w14:solidFill>
          </w14:textFill>
        </w:rPr>
        <w:t>制表：</w:t>
      </w:r>
      <w:r>
        <w:rPr>
          <w:rFonts w:ascii="宋体" w:hAnsi="宋体" w:eastAsia="宋体" w:cs="宋体"/>
          <w:color w:val="000000" w:themeColor="text1"/>
          <w:kern w:val="0"/>
          <w:sz w:val="30"/>
          <w:szCs w:val="30"/>
          <w14:textFill>
            <w14:solidFill>
              <w14:schemeClr w14:val="tx1"/>
            </w14:solidFill>
          </w14:textFill>
        </w:rPr>
        <w:t xml:space="preserve">                </w:t>
      </w:r>
      <w:r>
        <w:rPr>
          <w:rFonts w:hint="eastAsia" w:ascii="宋体" w:hAnsi="宋体" w:eastAsia="宋体" w:cs="宋体"/>
          <w:color w:val="000000" w:themeColor="text1"/>
          <w:kern w:val="0"/>
          <w:sz w:val="30"/>
          <w:szCs w:val="30"/>
          <w14:textFill>
            <w14:solidFill>
              <w14:schemeClr w14:val="tx1"/>
            </w14:solidFill>
          </w14:textFill>
        </w:rPr>
        <w:t>单位负责人（签字）：</w:t>
      </w:r>
      <w:r>
        <w:rPr>
          <w:rFonts w:ascii="宋体" w:hAnsi="宋体" w:eastAsia="宋体" w:cs="宋体"/>
          <w:color w:val="000000" w:themeColor="text1"/>
          <w:kern w:val="0"/>
          <w:sz w:val="30"/>
          <w:szCs w:val="30"/>
          <w14:textFill>
            <w14:solidFill>
              <w14:schemeClr w14:val="tx1"/>
            </w14:solidFill>
          </w14:textFill>
        </w:rPr>
        <w:t xml:space="preserve">            </w:t>
      </w:r>
      <w:r>
        <w:rPr>
          <w:rFonts w:hint="eastAsia" w:ascii="宋体" w:hAnsi="宋体" w:eastAsia="宋体" w:cs="宋体"/>
          <w:color w:val="000000" w:themeColor="text1"/>
          <w:kern w:val="0"/>
          <w:sz w:val="30"/>
          <w:szCs w:val="30"/>
          <w14:textFill>
            <w14:solidFill>
              <w14:schemeClr w14:val="tx1"/>
            </w14:solidFill>
          </w14:textFill>
        </w:rPr>
        <w:t>管委会审核（盖章）：</w:t>
      </w:r>
    </w:p>
    <w:p>
      <w:pPr>
        <w:widowControl/>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w:t>
      </w:r>
      <w:r>
        <w:rPr>
          <w:rFonts w:ascii="仿宋_GB2312" w:hAnsi="宋体" w:eastAsia="仿宋_GB2312" w:cs="宋体"/>
          <w:color w:val="000000" w:themeColor="text1"/>
          <w:kern w:val="0"/>
          <w:sz w:val="32"/>
          <w:szCs w:val="32"/>
          <w14:textFill>
            <w14:solidFill>
              <w14:schemeClr w14:val="tx1"/>
            </w14:solidFill>
          </w14:textFill>
        </w:rPr>
        <w:t>3</w:t>
      </w:r>
      <w:r>
        <w:rPr>
          <w:rFonts w:hint="eastAsia" w:ascii="仿宋_GB2312" w:hAnsi="宋体" w:eastAsia="仿宋_GB2312" w:cs="宋体"/>
          <w:color w:val="000000" w:themeColor="text1"/>
          <w:kern w:val="0"/>
          <w:sz w:val="32"/>
          <w:szCs w:val="32"/>
          <w14:textFill>
            <w14:solidFill>
              <w14:schemeClr w14:val="tx1"/>
            </w14:solidFill>
          </w14:textFill>
        </w:rPr>
        <w:t>：</w:t>
      </w:r>
    </w:p>
    <w:tbl>
      <w:tblPr>
        <w:tblStyle w:val="8"/>
        <w:tblW w:w="8505" w:type="dxa"/>
        <w:tblInd w:w="108" w:type="dxa"/>
        <w:tblLayout w:type="autofit"/>
        <w:tblCellMar>
          <w:top w:w="0" w:type="dxa"/>
          <w:left w:w="108" w:type="dxa"/>
          <w:bottom w:w="0" w:type="dxa"/>
          <w:right w:w="108" w:type="dxa"/>
        </w:tblCellMar>
      </w:tblPr>
      <w:tblGrid>
        <w:gridCol w:w="1276"/>
        <w:gridCol w:w="2126"/>
        <w:gridCol w:w="2552"/>
        <w:gridCol w:w="2551"/>
      </w:tblGrid>
      <w:tr>
        <w:tblPrEx>
          <w:tblCellMar>
            <w:top w:w="0" w:type="dxa"/>
            <w:left w:w="108" w:type="dxa"/>
            <w:bottom w:w="0" w:type="dxa"/>
            <w:right w:w="108" w:type="dxa"/>
          </w:tblCellMar>
        </w:tblPrEx>
        <w:trPr>
          <w:trHeight w:val="600" w:hRule="atLeast"/>
        </w:trPr>
        <w:tc>
          <w:tcPr>
            <w:tcW w:w="8505" w:type="dxa"/>
            <w:gridSpan w:val="4"/>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rPr>
              <w:t>2</w:t>
            </w:r>
            <w:r>
              <w:rPr>
                <w:rFonts w:ascii="宋体" w:hAnsi="宋体" w:eastAsia="宋体" w:cs="宋体"/>
                <w:color w:val="000000"/>
                <w:kern w:val="0"/>
                <w:sz w:val="32"/>
                <w:szCs w:val="32"/>
              </w:rPr>
              <w:t xml:space="preserve">0  </w:t>
            </w:r>
            <w:r>
              <w:rPr>
                <w:rFonts w:hint="eastAsia" w:ascii="宋体" w:hAnsi="宋体" w:eastAsia="宋体" w:cs="宋体"/>
                <w:color w:val="000000"/>
                <w:kern w:val="0"/>
                <w:sz w:val="32"/>
                <w:szCs w:val="32"/>
              </w:rPr>
              <w:t>至20  学年第  学期天目湖校区长期派驻人员名单</w:t>
            </w:r>
          </w:p>
        </w:tc>
      </w:tr>
      <w:tr>
        <w:tblPrEx>
          <w:tblCellMar>
            <w:top w:w="0" w:type="dxa"/>
            <w:left w:w="108" w:type="dxa"/>
            <w:bottom w:w="0" w:type="dxa"/>
            <w:right w:w="108" w:type="dxa"/>
          </w:tblCellMar>
        </w:tblPrEx>
        <w:trPr>
          <w:trHeight w:val="443" w:hRule="atLeast"/>
        </w:trPr>
        <w:tc>
          <w:tcPr>
            <w:tcW w:w="8505" w:type="dxa"/>
            <w:gridSpan w:val="4"/>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4"/>
                <w:szCs w:val="24"/>
              </w:rPr>
            </w:pPr>
          </w:p>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单位名称（盖章）：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制表日期：    年   月   日</w:t>
            </w:r>
          </w:p>
        </w:tc>
      </w:tr>
      <w:tr>
        <w:tblPrEx>
          <w:tblCellMar>
            <w:top w:w="0" w:type="dxa"/>
            <w:left w:w="108" w:type="dxa"/>
            <w:bottom w:w="0" w:type="dxa"/>
            <w:right w:w="108" w:type="dxa"/>
          </w:tblCellMar>
        </w:tblPrEx>
        <w:trPr>
          <w:trHeight w:val="375"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工号</w:t>
            </w: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备注</w:t>
            </w: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567" w:hRule="atLeast"/>
        </w:trPr>
        <w:tc>
          <w:tcPr>
            <w:tcW w:w="12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c>
          <w:tcPr>
            <w:tcW w:w="25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p>
        </w:tc>
      </w:tr>
      <w:tr>
        <w:tblPrEx>
          <w:tblCellMar>
            <w:top w:w="0" w:type="dxa"/>
            <w:left w:w="108" w:type="dxa"/>
            <w:bottom w:w="0" w:type="dxa"/>
            <w:right w:w="108" w:type="dxa"/>
          </w:tblCellMar>
        </w:tblPrEx>
        <w:trPr>
          <w:trHeight w:val="375" w:hRule="atLeast"/>
        </w:trPr>
        <w:tc>
          <w:tcPr>
            <w:tcW w:w="1276" w:type="dxa"/>
            <w:tcBorders>
              <w:top w:val="nil"/>
              <w:left w:val="nil"/>
              <w:bottom w:val="nil"/>
              <w:right w:val="nil"/>
            </w:tcBorders>
            <w:shd w:val="clear" w:color="auto" w:fill="auto"/>
            <w:noWrap/>
            <w:vAlign w:val="center"/>
          </w:tcPr>
          <w:p>
            <w:pPr>
              <w:widowControl/>
              <w:jc w:val="center"/>
              <w:rPr>
                <w:rFonts w:ascii="宋体" w:hAnsi="宋体" w:eastAsia="宋体" w:cs="宋体"/>
                <w:color w:val="000000"/>
                <w:kern w:val="0"/>
                <w:sz w:val="28"/>
                <w:szCs w:val="28"/>
              </w:rPr>
            </w:pPr>
          </w:p>
        </w:tc>
        <w:tc>
          <w:tcPr>
            <w:tcW w:w="2126"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552"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2551"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00" w:hRule="atLeast"/>
        </w:trPr>
        <w:tc>
          <w:tcPr>
            <w:tcW w:w="8505" w:type="dxa"/>
            <w:gridSpan w:val="4"/>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 xml:space="preserve">制表：                         部门负责人签字：          </w:t>
            </w:r>
          </w:p>
        </w:tc>
      </w:tr>
    </w:tbl>
    <w:p>
      <w:pPr>
        <w:widowControl/>
        <w:jc w:val="left"/>
        <w:rPr>
          <w:rFonts w:ascii="宋体" w:hAnsi="宋体" w:eastAsia="宋体" w:cs="宋体"/>
          <w:color w:val="000000"/>
          <w:kern w:val="0"/>
          <w:sz w:val="26"/>
          <w:szCs w:val="26"/>
        </w:rPr>
      </w:pP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附件4：</w:t>
      </w:r>
    </w:p>
    <w:p>
      <w:pPr>
        <w:widowControl/>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20</w:t>
      </w:r>
      <w:r>
        <w:rPr>
          <w:rFonts w:ascii="宋体" w:hAnsi="宋体" w:eastAsia="宋体" w:cs="宋体"/>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年  月天目湖校区长期派驻人员工作补贴发放审批表</w:t>
      </w:r>
    </w:p>
    <w:p>
      <w:pPr>
        <w:widowControl/>
        <w:rPr>
          <w:rFonts w:ascii="宋体" w:hAnsi="宋体" w:eastAsia="宋体" w:cs="宋体"/>
          <w:color w:val="000000" w:themeColor="text1"/>
          <w:kern w:val="0"/>
          <w:sz w:val="24"/>
          <w:szCs w:val="24"/>
          <w14:textFill>
            <w14:solidFill>
              <w14:schemeClr w14:val="tx1"/>
            </w14:solidFill>
          </w14:textFill>
        </w:rPr>
      </w:pPr>
    </w:p>
    <w:p>
      <w:pPr>
        <w:widowControl/>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单位名称（盖章）：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  制表日期：  年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1701"/>
        <w:gridCol w:w="2693"/>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序号</w:t>
            </w: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工号</w:t>
            </w: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姓名</w:t>
            </w:r>
          </w:p>
        </w:tc>
        <w:tc>
          <w:tcPr>
            <w:tcW w:w="2693"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应发金额（元）</w:t>
            </w: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合计</w:t>
            </w: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693"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32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bl>
    <w:p>
      <w:pPr>
        <w:widowControl/>
        <w:ind w:right="-764" w:rightChars="-364"/>
        <w:jc w:val="left"/>
        <w:rPr>
          <w:rFonts w:ascii="宋体" w:hAnsi="宋体" w:eastAsia="宋体" w:cs="宋体"/>
          <w:color w:val="000000"/>
          <w:kern w:val="0"/>
          <w:sz w:val="30"/>
          <w:szCs w:val="30"/>
        </w:rPr>
      </w:pPr>
      <w:r>
        <w:rPr>
          <w:rFonts w:hint="eastAsia" w:ascii="宋体" w:hAnsi="宋体" w:eastAsia="宋体" w:cs="宋体"/>
          <w:color w:val="000000"/>
          <w:kern w:val="0"/>
          <w:sz w:val="30"/>
          <w:szCs w:val="30"/>
        </w:rPr>
        <w:t xml:space="preserve">制表：     </w:t>
      </w:r>
      <w:r>
        <w:rPr>
          <w:rFonts w:ascii="宋体" w:hAnsi="宋体" w:eastAsia="宋体" w:cs="宋体"/>
          <w:color w:val="000000"/>
          <w:kern w:val="0"/>
          <w:sz w:val="30"/>
          <w:szCs w:val="30"/>
        </w:rPr>
        <w:t xml:space="preserve"> </w:t>
      </w:r>
      <w:r>
        <w:rPr>
          <w:rFonts w:hint="eastAsia" w:ascii="宋体" w:hAnsi="宋体" w:eastAsia="宋体" w:cs="宋体"/>
          <w:color w:val="000000"/>
          <w:kern w:val="0"/>
          <w:sz w:val="30"/>
          <w:szCs w:val="30"/>
        </w:rPr>
        <w:t xml:space="preserve">单位负责人（签字）： </w:t>
      </w:r>
      <w:r>
        <w:rPr>
          <w:rFonts w:ascii="宋体" w:hAnsi="宋体" w:eastAsia="宋体" w:cs="宋体"/>
          <w:color w:val="000000"/>
          <w:kern w:val="0"/>
          <w:sz w:val="30"/>
          <w:szCs w:val="30"/>
        </w:rPr>
        <w:t xml:space="preserve">  </w:t>
      </w:r>
      <w:r>
        <w:rPr>
          <w:rFonts w:hint="eastAsia" w:ascii="宋体" w:hAnsi="宋体" w:eastAsia="宋体" w:cs="宋体"/>
          <w:color w:val="000000"/>
          <w:kern w:val="0"/>
          <w:sz w:val="30"/>
          <w:szCs w:val="30"/>
        </w:rPr>
        <w:t xml:space="preserve">  管委会审核（盖章）：</w:t>
      </w:r>
    </w:p>
    <w:p>
      <w:pPr>
        <w:widowControl/>
        <w:rPr>
          <w:rFonts w:ascii="仿宋_GB2312" w:hAnsi="宋体" w:eastAsia="仿宋_GB2312" w:cs="宋体"/>
          <w:color w:val="000000" w:themeColor="text1"/>
          <w:kern w:val="0"/>
          <w:sz w:val="32"/>
          <w:szCs w:val="32"/>
          <w14:textFill>
            <w14:solidFill>
              <w14:schemeClr w14:val="tx1"/>
            </w14:solidFill>
          </w14:textFill>
        </w:rPr>
      </w:pPr>
    </w:p>
    <w:p>
      <w:pPr>
        <w:widowControl/>
        <w:rPr>
          <w:rFonts w:ascii="仿宋_GB2312" w:hAnsi="宋体" w:eastAsia="仿宋_GB2312"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widowControl/>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w:t>
      </w:r>
      <w:r>
        <w:rPr>
          <w:rFonts w:ascii="仿宋_GB2312" w:hAnsi="宋体" w:eastAsia="仿宋_GB2312" w:cs="宋体"/>
          <w:color w:val="000000" w:themeColor="text1"/>
          <w:kern w:val="0"/>
          <w:sz w:val="32"/>
          <w:szCs w:val="32"/>
          <w14:textFill>
            <w14:solidFill>
              <w14:schemeClr w14:val="tx1"/>
            </w14:solidFill>
          </w14:textFill>
        </w:rPr>
        <w:t>5</w:t>
      </w:r>
      <w:r>
        <w:rPr>
          <w:rFonts w:hint="eastAsia" w:ascii="仿宋_GB2312" w:hAnsi="宋体" w:eastAsia="仿宋_GB2312" w:cs="宋体"/>
          <w:color w:val="000000" w:themeColor="text1"/>
          <w:kern w:val="0"/>
          <w:sz w:val="32"/>
          <w:szCs w:val="32"/>
          <w14:textFill>
            <w14:solidFill>
              <w14:schemeClr w14:val="tx1"/>
            </w14:solidFill>
          </w14:textFill>
        </w:rPr>
        <w:t>：</w:t>
      </w:r>
    </w:p>
    <w:p>
      <w:pPr>
        <w:widowControl/>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w:t>
      </w:r>
      <w:r>
        <w:rPr>
          <w:rFonts w:ascii="宋体" w:hAnsi="宋体" w:eastAsia="宋体" w:cs="宋体"/>
          <w:color w:val="000000" w:themeColor="text1"/>
          <w:kern w:val="0"/>
          <w:sz w:val="32"/>
          <w:szCs w:val="32"/>
          <w14:textFill>
            <w14:solidFill>
              <w14:schemeClr w14:val="tx1"/>
            </w14:solidFill>
          </w14:textFill>
        </w:rPr>
        <w:t xml:space="preserve">0  </w:t>
      </w:r>
      <w:r>
        <w:rPr>
          <w:rFonts w:hint="eastAsia" w:ascii="宋体" w:hAnsi="宋体" w:eastAsia="宋体" w:cs="宋体"/>
          <w:color w:val="000000" w:themeColor="text1"/>
          <w:kern w:val="0"/>
          <w:sz w:val="32"/>
          <w:szCs w:val="32"/>
          <w14:textFill>
            <w14:solidFill>
              <w14:schemeClr w14:val="tx1"/>
            </w14:solidFill>
          </w14:textFill>
        </w:rPr>
        <w:t xml:space="preserve">年 </w:t>
      </w:r>
      <w:r>
        <w:rPr>
          <w:rFonts w:ascii="宋体" w:hAnsi="宋体" w:eastAsia="宋体" w:cs="宋体"/>
          <w:color w:val="000000" w:themeColor="text1"/>
          <w:kern w:val="0"/>
          <w:sz w:val="32"/>
          <w:szCs w:val="32"/>
          <w14:textFill>
            <w14:solidFill>
              <w14:schemeClr w14:val="tx1"/>
            </w14:solidFill>
          </w14:textFill>
        </w:rPr>
        <w:t xml:space="preserve">  </w:t>
      </w:r>
      <w:r>
        <w:rPr>
          <w:rFonts w:hint="eastAsia" w:ascii="宋体" w:hAnsi="宋体" w:eastAsia="宋体" w:cs="宋体"/>
          <w:color w:val="000000" w:themeColor="text1"/>
          <w:kern w:val="0"/>
          <w:sz w:val="32"/>
          <w:szCs w:val="32"/>
          <w14:textFill>
            <w14:solidFill>
              <w14:schemeClr w14:val="tx1"/>
            </w14:solidFill>
          </w14:textFill>
        </w:rPr>
        <w:t>月天目湖校区非长期派驻人员工作补贴发放审批表</w:t>
      </w:r>
    </w:p>
    <w:p>
      <w:pPr>
        <w:widowControl/>
        <w:ind w:firstLine="240" w:firstLineChars="10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单位名称（盖章）： </w:t>
      </w:r>
      <w:r>
        <w:rPr>
          <w:rFonts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制表日期：    年   月   日</w:t>
      </w:r>
    </w:p>
    <w:tbl>
      <w:tblPr>
        <w:tblStyle w:val="9"/>
        <w:tblW w:w="14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676"/>
        <w:gridCol w:w="1036"/>
        <w:gridCol w:w="1912"/>
        <w:gridCol w:w="1599"/>
        <w:gridCol w:w="1701"/>
        <w:gridCol w:w="956"/>
        <w:gridCol w:w="2386"/>
        <w:gridCol w:w="1676"/>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序号</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工号</w:t>
            </w: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姓名</w:t>
            </w: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事由</w:t>
            </w: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到达校区日期</w:t>
            </w:r>
          </w:p>
        </w:tc>
        <w:tc>
          <w:tcPr>
            <w:tcW w:w="1701"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离开校区日期</w:t>
            </w: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是否住宿</w:t>
            </w:r>
          </w:p>
        </w:tc>
        <w:tc>
          <w:tcPr>
            <w:tcW w:w="2386"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校区工作天数（含往返当天）</w:t>
            </w:r>
          </w:p>
        </w:tc>
        <w:tc>
          <w:tcPr>
            <w:tcW w:w="1676" w:type="dxa"/>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应发金额</w:t>
            </w:r>
            <w:r>
              <w:rPr>
                <w:rFonts w:hint="eastAsia" w:ascii="仿宋_GB2312" w:hAnsi="宋体" w:eastAsia="仿宋_GB2312" w:cs="宋体"/>
                <w:color w:val="000000" w:themeColor="text1"/>
                <w:kern w:val="0"/>
                <w:sz w:val="32"/>
                <w:szCs w:val="32"/>
                <w14:textFill>
                  <w14:solidFill>
                    <w14:schemeClr w14:val="tx1"/>
                  </w14:solidFill>
                </w14:textFill>
              </w:rPr>
              <w:br w:type="textWrapping"/>
            </w:r>
            <w:r>
              <w:rPr>
                <w:rFonts w:hint="eastAsia" w:ascii="仿宋_GB2312" w:hAnsi="宋体" w:eastAsia="仿宋_GB2312" w:cs="宋体"/>
                <w:color w:val="000000" w:themeColor="text1"/>
                <w:kern w:val="0"/>
                <w:sz w:val="32"/>
                <w:szCs w:val="32"/>
                <w14:textFill>
                  <w14:solidFill>
                    <w14:schemeClr w14:val="tx1"/>
                  </w14:solidFill>
                </w14:textFill>
              </w:rPr>
              <w:t>（元）</w:t>
            </w: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7020</w:t>
            </w:r>
            <w:r>
              <w:rPr>
                <w:rFonts w:ascii="仿宋_GB2312" w:hAnsi="宋体" w:eastAsia="仿宋_GB2312" w:cs="宋体"/>
                <w:color w:val="000000" w:themeColor="text1"/>
                <w:kern w:val="0"/>
                <w:sz w:val="32"/>
                <w:szCs w:val="32"/>
                <w14:textFill>
                  <w14:solidFill>
                    <w14:schemeClr w14:val="tx1"/>
                  </w14:solidFill>
                </w14:textFill>
              </w:rPr>
              <w:t>XXXX</w:t>
            </w: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张三</w:t>
            </w: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新生体检</w:t>
            </w: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2019.9.1</w:t>
            </w: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2019.9.3</w:t>
            </w: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是</w:t>
            </w: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640</w:t>
            </w: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7020</w:t>
            </w:r>
            <w:r>
              <w:rPr>
                <w:rFonts w:ascii="仿宋_GB2312" w:hAnsi="宋体" w:eastAsia="仿宋_GB2312" w:cs="宋体"/>
                <w:color w:val="000000" w:themeColor="text1"/>
                <w:kern w:val="0"/>
                <w:sz w:val="32"/>
                <w:szCs w:val="32"/>
                <w14:textFill>
                  <w14:solidFill>
                    <w14:schemeClr w14:val="tx1"/>
                  </w14:solidFill>
                </w14:textFill>
              </w:rPr>
              <w:t>XXXX</w:t>
            </w: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李四</w:t>
            </w: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学生处值班</w:t>
            </w: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2019.9.1</w:t>
            </w: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2019.9.1</w:t>
            </w: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否</w:t>
            </w: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280</w:t>
            </w: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合计</w:t>
            </w: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03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912"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599"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70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956" w:type="dxa"/>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238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c>
          <w:tcPr>
            <w:tcW w:w="1676"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920</w:t>
            </w:r>
          </w:p>
        </w:tc>
        <w:tc>
          <w:tcPr>
            <w:tcW w:w="861" w:type="dxa"/>
            <w:noWrap/>
            <w:vAlign w:val="center"/>
          </w:tcPr>
          <w:p>
            <w:pPr>
              <w:widowControl/>
              <w:jc w:val="center"/>
              <w:rPr>
                <w:rFonts w:ascii="仿宋_GB2312" w:hAnsi="宋体" w:eastAsia="仿宋_GB2312" w:cs="宋体"/>
                <w:color w:val="000000" w:themeColor="text1"/>
                <w:kern w:val="0"/>
                <w:sz w:val="32"/>
                <w:szCs w:val="32"/>
                <w14:textFill>
                  <w14:solidFill>
                    <w14:schemeClr w14:val="tx1"/>
                  </w14:solidFill>
                </w14:textFill>
              </w:rPr>
            </w:pPr>
          </w:p>
        </w:tc>
      </w:tr>
    </w:tbl>
    <w:p>
      <w:pPr>
        <w:widowControl/>
        <w:rPr>
          <w:rFonts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制表：</w:t>
      </w:r>
      <w:r>
        <w:rPr>
          <w:rFonts w:ascii="宋体" w:hAnsi="宋体" w:eastAsia="宋体" w:cs="宋体"/>
          <w:color w:val="000000" w:themeColor="text1"/>
          <w:kern w:val="0"/>
          <w:sz w:val="30"/>
          <w:szCs w:val="30"/>
          <w14:textFill>
            <w14:solidFill>
              <w14:schemeClr w14:val="tx1"/>
            </w14:solidFill>
          </w14:textFill>
        </w:rPr>
        <w:t xml:space="preserve">             </w:t>
      </w:r>
      <w:r>
        <w:rPr>
          <w:rFonts w:hint="eastAsia" w:ascii="宋体" w:hAnsi="宋体" w:eastAsia="宋体" w:cs="宋体"/>
          <w:color w:val="000000" w:themeColor="text1"/>
          <w:kern w:val="0"/>
          <w:sz w:val="30"/>
          <w:szCs w:val="30"/>
          <w14:textFill>
            <w14:solidFill>
              <w14:schemeClr w14:val="tx1"/>
            </w14:solidFill>
          </w14:textFill>
        </w:rPr>
        <w:t xml:space="preserve"> </w:t>
      </w:r>
      <w:r>
        <w:rPr>
          <w:rFonts w:ascii="宋体" w:hAnsi="宋体" w:eastAsia="宋体" w:cs="宋体"/>
          <w:color w:val="000000" w:themeColor="text1"/>
          <w:kern w:val="0"/>
          <w:sz w:val="30"/>
          <w:szCs w:val="30"/>
          <w14:textFill>
            <w14:solidFill>
              <w14:schemeClr w14:val="tx1"/>
            </w14:solidFill>
          </w14:textFill>
        </w:rPr>
        <w:t xml:space="preserve">  </w:t>
      </w:r>
      <w:r>
        <w:rPr>
          <w:rFonts w:hint="eastAsia" w:ascii="宋体" w:hAnsi="宋体" w:eastAsia="宋体" w:cs="宋体"/>
          <w:color w:val="000000" w:themeColor="text1"/>
          <w:kern w:val="0"/>
          <w:sz w:val="30"/>
          <w:szCs w:val="30"/>
          <w14:textFill>
            <w14:solidFill>
              <w14:schemeClr w14:val="tx1"/>
            </w14:solidFill>
          </w14:textFill>
        </w:rPr>
        <w:t xml:space="preserve">单位负责人（签字）： </w:t>
      </w:r>
      <w:r>
        <w:rPr>
          <w:rFonts w:ascii="宋体" w:hAnsi="宋体" w:eastAsia="宋体" w:cs="宋体"/>
          <w:color w:val="000000" w:themeColor="text1"/>
          <w:kern w:val="0"/>
          <w:sz w:val="30"/>
          <w:szCs w:val="30"/>
          <w14:textFill>
            <w14:solidFill>
              <w14:schemeClr w14:val="tx1"/>
            </w14:solidFill>
          </w14:textFill>
        </w:rPr>
        <w:t xml:space="preserve">              </w:t>
      </w:r>
      <w:r>
        <w:rPr>
          <w:rFonts w:hint="eastAsia" w:ascii="宋体" w:hAnsi="宋体" w:eastAsia="宋体" w:cs="宋体"/>
          <w:color w:val="000000" w:themeColor="text1"/>
          <w:kern w:val="0"/>
          <w:sz w:val="30"/>
          <w:szCs w:val="30"/>
          <w14:textFill>
            <w14:solidFill>
              <w14:schemeClr w14:val="tx1"/>
            </w14:solidFill>
          </w14:textFill>
        </w:rPr>
        <w:t>管委会审核（盖章）：</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73"/>
    <w:rsid w:val="00052EC0"/>
    <w:rsid w:val="000762B0"/>
    <w:rsid w:val="00102083"/>
    <w:rsid w:val="001B40CE"/>
    <w:rsid w:val="001D183F"/>
    <w:rsid w:val="00220697"/>
    <w:rsid w:val="00226B8A"/>
    <w:rsid w:val="002835B1"/>
    <w:rsid w:val="002A1923"/>
    <w:rsid w:val="002B1573"/>
    <w:rsid w:val="002D203D"/>
    <w:rsid w:val="002F11F0"/>
    <w:rsid w:val="00310556"/>
    <w:rsid w:val="00366195"/>
    <w:rsid w:val="003F6C28"/>
    <w:rsid w:val="0040475B"/>
    <w:rsid w:val="00410C3D"/>
    <w:rsid w:val="00425347"/>
    <w:rsid w:val="00461952"/>
    <w:rsid w:val="004620FE"/>
    <w:rsid w:val="00470F3D"/>
    <w:rsid w:val="00490E4C"/>
    <w:rsid w:val="004C1E11"/>
    <w:rsid w:val="004E7F72"/>
    <w:rsid w:val="004F5AFA"/>
    <w:rsid w:val="00530BE6"/>
    <w:rsid w:val="00545C35"/>
    <w:rsid w:val="00591024"/>
    <w:rsid w:val="00591594"/>
    <w:rsid w:val="00594B75"/>
    <w:rsid w:val="005D4775"/>
    <w:rsid w:val="005D5E8D"/>
    <w:rsid w:val="005E715D"/>
    <w:rsid w:val="005F15F3"/>
    <w:rsid w:val="00602B0B"/>
    <w:rsid w:val="00614535"/>
    <w:rsid w:val="006649A8"/>
    <w:rsid w:val="00695DFD"/>
    <w:rsid w:val="007223ED"/>
    <w:rsid w:val="00732E3C"/>
    <w:rsid w:val="00766101"/>
    <w:rsid w:val="007858AB"/>
    <w:rsid w:val="007965A8"/>
    <w:rsid w:val="00801CDA"/>
    <w:rsid w:val="008136A8"/>
    <w:rsid w:val="00884F30"/>
    <w:rsid w:val="008B7C28"/>
    <w:rsid w:val="008C5710"/>
    <w:rsid w:val="008C6A18"/>
    <w:rsid w:val="008E7175"/>
    <w:rsid w:val="009405E3"/>
    <w:rsid w:val="00970BE2"/>
    <w:rsid w:val="00984206"/>
    <w:rsid w:val="009917F7"/>
    <w:rsid w:val="009A0591"/>
    <w:rsid w:val="009E373B"/>
    <w:rsid w:val="009F1879"/>
    <w:rsid w:val="00A05C77"/>
    <w:rsid w:val="00A12110"/>
    <w:rsid w:val="00A14544"/>
    <w:rsid w:val="00A15F27"/>
    <w:rsid w:val="00A25210"/>
    <w:rsid w:val="00A41316"/>
    <w:rsid w:val="00AA2EBF"/>
    <w:rsid w:val="00B86D07"/>
    <w:rsid w:val="00B87E55"/>
    <w:rsid w:val="00BB514E"/>
    <w:rsid w:val="00C240A4"/>
    <w:rsid w:val="00C606CD"/>
    <w:rsid w:val="00C95862"/>
    <w:rsid w:val="00CA52EB"/>
    <w:rsid w:val="00CB271D"/>
    <w:rsid w:val="00CD2236"/>
    <w:rsid w:val="00CE7EFB"/>
    <w:rsid w:val="00CF3AC4"/>
    <w:rsid w:val="00D2604E"/>
    <w:rsid w:val="00D402FB"/>
    <w:rsid w:val="00D53787"/>
    <w:rsid w:val="00D5516B"/>
    <w:rsid w:val="00DA445E"/>
    <w:rsid w:val="00DC6066"/>
    <w:rsid w:val="00DF735D"/>
    <w:rsid w:val="00E42C74"/>
    <w:rsid w:val="00E4586B"/>
    <w:rsid w:val="00E67BD7"/>
    <w:rsid w:val="00E71C16"/>
    <w:rsid w:val="00E9470C"/>
    <w:rsid w:val="00E96015"/>
    <w:rsid w:val="00EA5443"/>
    <w:rsid w:val="00EB48C1"/>
    <w:rsid w:val="00EC362C"/>
    <w:rsid w:val="00EF7DD4"/>
    <w:rsid w:val="00F0656A"/>
    <w:rsid w:val="00F34E2B"/>
    <w:rsid w:val="00F43229"/>
    <w:rsid w:val="00F44EE4"/>
    <w:rsid w:val="00F530E1"/>
    <w:rsid w:val="00F75383"/>
    <w:rsid w:val="00F80704"/>
    <w:rsid w:val="00FA1224"/>
    <w:rsid w:val="00FA198B"/>
    <w:rsid w:val="00FB1AE4"/>
    <w:rsid w:val="00FC4D10"/>
    <w:rsid w:val="00FE0C93"/>
    <w:rsid w:val="00FE67AF"/>
    <w:rsid w:val="65CA4A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semiHidden/>
    <w:unhideWhenUsed/>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semiHidden/>
    <w:unhideWhenUsed/>
    <w:uiPriority w:val="99"/>
    <w:rPr>
      <w:sz w:val="21"/>
      <w:szCs w:val="21"/>
    </w:rPr>
  </w:style>
  <w:style w:type="character" w:customStyle="1" w:styleId="13">
    <w:name w:val="页眉 字符"/>
    <w:basedOn w:val="10"/>
    <w:link w:val="5"/>
    <w:uiPriority w:val="99"/>
    <w:rPr>
      <w:sz w:val="18"/>
      <w:szCs w:val="18"/>
    </w:rPr>
  </w:style>
  <w:style w:type="character" w:customStyle="1" w:styleId="14">
    <w:name w:val="页脚 字符"/>
    <w:basedOn w:val="10"/>
    <w:link w:val="4"/>
    <w:uiPriority w:val="99"/>
    <w:rPr>
      <w:sz w:val="18"/>
      <w:szCs w:val="18"/>
    </w:rPr>
  </w:style>
  <w:style w:type="character" w:customStyle="1" w:styleId="15">
    <w:name w:val="批注框文本 字符"/>
    <w:basedOn w:val="10"/>
    <w:link w:val="3"/>
    <w:semiHidden/>
    <w:uiPriority w:val="99"/>
    <w:rPr>
      <w:sz w:val="18"/>
      <w:szCs w:val="18"/>
    </w:rPr>
  </w:style>
  <w:style w:type="character" w:customStyle="1" w:styleId="16">
    <w:name w:val="批注文字 字符"/>
    <w:basedOn w:val="10"/>
    <w:link w:val="2"/>
    <w:semiHidden/>
    <w:uiPriority w:val="99"/>
  </w:style>
  <w:style w:type="character" w:customStyle="1" w:styleId="17">
    <w:name w:val="批注主题 字符"/>
    <w:basedOn w:val="16"/>
    <w:link w:val="7"/>
    <w:semiHidden/>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87C6D-434E-4F14-A765-9A6CFDDD769E}">
  <ds:schemaRefs/>
</ds:datastoreItem>
</file>

<file path=docProps/app.xml><?xml version="1.0" encoding="utf-8"?>
<Properties xmlns="http://schemas.openxmlformats.org/officeDocument/2006/extended-properties" xmlns:vt="http://schemas.openxmlformats.org/officeDocument/2006/docPropsVTypes">
  <Template>Normal</Template>
  <Pages>11</Pages>
  <Words>575</Words>
  <Characters>3284</Characters>
  <Lines>27</Lines>
  <Paragraphs>7</Paragraphs>
  <TotalTime>10</TotalTime>
  <ScaleCrop>false</ScaleCrop>
  <LinksUpToDate>false</LinksUpToDate>
  <CharactersWithSpaces>3852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2019-11-12T01:31:00Z</dcterms:created>
  <dc:creator>tourist</dc:creator>
  <cp:lastModifiedBy>tourist</cp:lastModifiedBy>
  <dcterms:modified xsi:type="dcterms:W3CDTF">2019-11-14T03:57:54Z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