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5A" w:rsidRDefault="0043305A" w:rsidP="0043305A">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43305A">
        <w:rPr>
          <w:rFonts w:ascii="微软雅黑" w:eastAsia="微软雅黑" w:hAnsi="微软雅黑" w:cs="宋体" w:hint="eastAsia"/>
          <w:b/>
          <w:bCs/>
          <w:color w:val="000000"/>
          <w:kern w:val="36"/>
          <w:sz w:val="30"/>
          <w:szCs w:val="30"/>
        </w:rPr>
        <w:t>2019年度国家自然科学基金委员会与欧盟委员会</w:t>
      </w:r>
    </w:p>
    <w:p w:rsidR="0043305A" w:rsidRPr="0043305A" w:rsidRDefault="0043305A" w:rsidP="0043305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bookmarkEnd w:id="0"/>
      <w:r w:rsidRPr="0043305A">
        <w:rPr>
          <w:rFonts w:ascii="微软雅黑" w:eastAsia="微软雅黑" w:hAnsi="微软雅黑" w:cs="宋体" w:hint="eastAsia"/>
          <w:b/>
          <w:bCs/>
          <w:color w:val="000000"/>
          <w:kern w:val="36"/>
          <w:sz w:val="30"/>
          <w:szCs w:val="30"/>
        </w:rPr>
        <w:t>“中欧人才项目”指南</w:t>
      </w:r>
    </w:p>
    <w:p w:rsidR="0043305A" w:rsidRDefault="0043305A" w:rsidP="0043305A">
      <w:pPr>
        <w:pStyle w:val="a3"/>
        <w:shd w:val="clear" w:color="auto" w:fill="FFFFFF"/>
        <w:spacing w:before="150" w:beforeAutospacing="0" w:after="150" w:afterAutospacing="0" w:line="390"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根据国家自然科学基金委员会（NSFC）与欧盟委员会（European Commission）双边合作协议，2019年双方共同资助“中欧人才项目”，着眼未来合作，面向国际人才培养。</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一、项目说明</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合作内容：本项目支持中国研究人员加入已获得欧洲研究理事会（ERC）资助的欧盟项目团队进行三至十二个月的研究访问（同意接收中国研究人员的项目清单见附件1，有意向申请本项目的中方申请人可与欧洲处联系索取欧方联系方式，联系方式见后文）。</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资助强度：中方资助强度为不超过3万元/项，仅限经费预算表格中的第9项“差旅/会议/国际合作与交流费”栏，无间接费用，主要用于中国研究人员访欧的国际旅费（机票为经济舱）。中国研究人员赴欧期间的日常生活费用与研究经费由欧盟项目团队支付。</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项目执行期：2019年9月至2021年2月，申请人最迟应于2020年2月赴欧盟开展研究访问。</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二、申请资格</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申请人须具有博士学位，并且是2019年12月31日（含）以后结题的资助期限3年及以上的国家自然科学基金在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项目的主持人或主要参与人。</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申请人应联系同意接收中国研究人员的欧盟项目团队，就访问时长、研究内容、赴欧期间日常生活费用及研究经费等内容达成一致，取得对方项目负责人签字确认的接收函（参考范本见附件2）。</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更多关于申请资格的说明请见《2019年度国家自然科学基金项目指南》。</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三、限项规定</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本项目不受“高级专业技术职务（职称）人员申请和正在承担的项目总数限为3项”规定的限制。</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不受“申请人同年只能申请1项同类型项目”规定的限制。</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更多关于限项规定的说明，请见《2019年度国家自然科学基金项目指南》。</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四、申报要求</w:t>
      </w:r>
    </w:p>
    <w:p w:rsidR="0043305A" w:rsidRDefault="0043305A" w:rsidP="0043305A">
      <w:pPr>
        <w:pStyle w:val="a3"/>
        <w:shd w:val="clear" w:color="auto" w:fill="FFFFFF"/>
        <w:spacing w:before="150" w:beforeAutospacing="0" w:after="150" w:afterAutospacing="0" w:line="390" w:lineRule="atLeas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在线填报路径：</w:t>
      </w:r>
    </w:p>
    <w:p w:rsidR="0043305A" w:rsidRDefault="0043305A" w:rsidP="0043305A">
      <w:pPr>
        <w:pStyle w:val="a3"/>
        <w:shd w:val="clear" w:color="auto" w:fill="FFFFFF"/>
        <w:spacing w:before="150" w:beforeAutospacing="0" w:after="150" w:afterAutospacing="0" w:line="390" w:lineRule="atLeas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号或者右侧“展开”按钮，展开下拉菜单；点击“合作交流（组织间协议项目）”右侧的“填写申请”按钮，进入选择“合作协议”界面；在下拉菜单中选择“NSFC-ERC（中欧）”，然后按系统要求输入依托在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在线提交附件材料，包括：</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欧盟项目团队同意接收中国研究人员的接收函（参考范本见附件2），内容需涵盖访问时长、研究内容、研究及日常生活费用安排等，并由对方项目负责人签字确认。</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电子版申请书及附件在线提交后，依托单位科研处须在在线申报接收期截止之前登陆ISIS系统审核确认，未经确认的项目将无法成功提交。依托单位科研处审核确认后，申请人须打印系统生成的</w:t>
      </w:r>
      <w:r>
        <w:rPr>
          <w:rFonts w:ascii="微软雅黑" w:eastAsia="微软雅黑" w:hAnsi="微软雅黑" w:hint="eastAsia"/>
          <w:b/>
          <w:bCs/>
          <w:color w:val="000000"/>
          <w:sz w:val="20"/>
          <w:szCs w:val="20"/>
        </w:rPr>
        <w:t>申请书及附件PDF文件，</w:t>
      </w:r>
      <w:r>
        <w:rPr>
          <w:rFonts w:ascii="微软雅黑" w:eastAsia="微软雅黑" w:hAnsi="微软雅黑" w:hint="eastAsia"/>
          <w:color w:val="000000"/>
          <w:sz w:val="20"/>
          <w:szCs w:val="20"/>
        </w:rPr>
        <w:t>经依托单位盖章确认后，寄送1份至国家自然科学基金</w:t>
      </w:r>
      <w:r>
        <w:rPr>
          <w:rFonts w:ascii="微软雅黑" w:eastAsia="微软雅黑" w:hAnsi="微软雅黑" w:hint="eastAsia"/>
          <w:color w:val="000000"/>
          <w:sz w:val="20"/>
          <w:szCs w:val="20"/>
        </w:rPr>
        <w:lastRenderedPageBreak/>
        <w:t>委员会项目</w:t>
      </w:r>
      <w:r>
        <w:rPr>
          <w:rFonts w:ascii="微软雅黑" w:eastAsia="微软雅黑" w:hAnsi="微软雅黑" w:hint="eastAsia"/>
          <w:b/>
          <w:bCs/>
          <w:color w:val="000000"/>
          <w:sz w:val="20"/>
          <w:szCs w:val="20"/>
        </w:rPr>
        <w:t>材料接收组</w:t>
      </w:r>
      <w:r>
        <w:rPr>
          <w:rFonts w:ascii="微软雅黑" w:eastAsia="微软雅黑" w:hAnsi="微软雅黑" w:hint="eastAsia"/>
          <w:color w:val="000000"/>
          <w:sz w:val="20"/>
          <w:szCs w:val="20"/>
        </w:rPr>
        <w:t>（地址：北京市海淀区双清路83号101房间，邮编100085，电话：010-62328591）。</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w:t>
      </w:r>
      <w:r>
        <w:rPr>
          <w:rFonts w:ascii="微软雅黑" w:eastAsia="微软雅黑" w:hAnsi="微软雅黑" w:hint="eastAsia"/>
          <w:b/>
          <w:bCs/>
          <w:color w:val="000000"/>
          <w:sz w:val="20"/>
          <w:szCs w:val="20"/>
        </w:rPr>
        <w:t>ISIS系统在线申报接收期为2019年3月1日至2019年5月9日16时。纸质材料集中接收期为2019年5月3日至2019年5月9日16时（法定节假日除外），纸质文件的邮寄以邮戳为准。</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注：请申请人严格遵照本项目指南的各项要求填报申请，不符合上述要求的申请不予受理，如有疑问，请致电欧洲处询问。</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五、结果公布</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2019年7月公布审批结果，获批准的合作项目自2019年9月1日开始执行。</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六、项目联系人</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申洁</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 7017</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shenjie@nsfc.gov.cn 或xoc@nsfc.gov.cn （请</w:t>
      </w:r>
      <w:proofErr w:type="gramStart"/>
      <w:r>
        <w:rPr>
          <w:rFonts w:ascii="微软雅黑" w:eastAsia="微软雅黑" w:hAnsi="微软雅黑" w:hint="eastAsia"/>
          <w:color w:val="000000"/>
          <w:sz w:val="20"/>
          <w:szCs w:val="20"/>
        </w:rPr>
        <w:t>联系此</w:t>
      </w:r>
      <w:proofErr w:type="gramEnd"/>
      <w:r>
        <w:rPr>
          <w:rFonts w:ascii="微软雅黑" w:eastAsia="微软雅黑" w:hAnsi="微软雅黑" w:hint="eastAsia"/>
          <w:color w:val="000000"/>
          <w:sz w:val="20"/>
          <w:szCs w:val="20"/>
        </w:rPr>
        <w:t>邮箱咨询欧方联系方式）</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中方申请人在线填写申请书过程中如遇到技术问题，可联系我委ISIS系统技术支持。</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电话：010-6231 7474</w:t>
      </w:r>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hyperlink r:id="rId5" w:tgtFrame="_blank" w:history="1">
        <w:r>
          <w:rPr>
            <w:rStyle w:val="a4"/>
            <w:rFonts w:ascii="微软雅黑" w:eastAsia="微软雅黑" w:hAnsi="微软雅黑" w:hint="eastAsia"/>
            <w:color w:val="0070C0"/>
            <w:sz w:val="20"/>
            <w:szCs w:val="20"/>
          </w:rPr>
          <w:t>1. 同意接收中国研究人员的欧盟项目清单</w:t>
        </w:r>
      </w:hyperlink>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2. 接收函范本</w:t>
        </w:r>
      </w:hyperlink>
    </w:p>
    <w:p w:rsidR="0043305A" w:rsidRDefault="0043305A" w:rsidP="0043305A">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43305A" w:rsidRDefault="0043305A" w:rsidP="0043305A">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43305A" w:rsidRDefault="0043305A" w:rsidP="0043305A">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国际合作局</w:t>
      </w:r>
    </w:p>
    <w:p w:rsidR="0043305A" w:rsidRDefault="0043305A" w:rsidP="0043305A">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2019年2月28日</w:t>
      </w:r>
    </w:p>
    <w:p w:rsidR="008B55DC" w:rsidRPr="0043305A" w:rsidRDefault="008B55DC"/>
    <w:sectPr w:rsidR="008B55DC" w:rsidRPr="00433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5A"/>
    <w:rsid w:val="00004BBE"/>
    <w:rsid w:val="00013D22"/>
    <w:rsid w:val="00023B67"/>
    <w:rsid w:val="00040264"/>
    <w:rsid w:val="00051928"/>
    <w:rsid w:val="00075152"/>
    <w:rsid w:val="00086E5D"/>
    <w:rsid w:val="000916CF"/>
    <w:rsid w:val="0009784E"/>
    <w:rsid w:val="000A40C3"/>
    <w:rsid w:val="000B0D72"/>
    <w:rsid w:val="000C3B98"/>
    <w:rsid w:val="000F03F4"/>
    <w:rsid w:val="001000EE"/>
    <w:rsid w:val="00101421"/>
    <w:rsid w:val="00110A55"/>
    <w:rsid w:val="00114DE9"/>
    <w:rsid w:val="001258FF"/>
    <w:rsid w:val="00126174"/>
    <w:rsid w:val="00133F0E"/>
    <w:rsid w:val="001343BA"/>
    <w:rsid w:val="00150F36"/>
    <w:rsid w:val="00171C4B"/>
    <w:rsid w:val="00177549"/>
    <w:rsid w:val="00184A23"/>
    <w:rsid w:val="001A5E97"/>
    <w:rsid w:val="001D205D"/>
    <w:rsid w:val="001D6D9B"/>
    <w:rsid w:val="001E18E8"/>
    <w:rsid w:val="001E1C4B"/>
    <w:rsid w:val="00205FD0"/>
    <w:rsid w:val="00213022"/>
    <w:rsid w:val="00216F93"/>
    <w:rsid w:val="002176B0"/>
    <w:rsid w:val="00224D1D"/>
    <w:rsid w:val="00264818"/>
    <w:rsid w:val="00265730"/>
    <w:rsid w:val="0029043D"/>
    <w:rsid w:val="00293550"/>
    <w:rsid w:val="00295D3B"/>
    <w:rsid w:val="002A1ABF"/>
    <w:rsid w:val="002A33BC"/>
    <w:rsid w:val="002D6280"/>
    <w:rsid w:val="002F0122"/>
    <w:rsid w:val="00305B8E"/>
    <w:rsid w:val="00314B05"/>
    <w:rsid w:val="0033284C"/>
    <w:rsid w:val="0034023C"/>
    <w:rsid w:val="00344A37"/>
    <w:rsid w:val="003478C6"/>
    <w:rsid w:val="00350929"/>
    <w:rsid w:val="00377A2D"/>
    <w:rsid w:val="00395AAC"/>
    <w:rsid w:val="003A5757"/>
    <w:rsid w:val="003C0B3E"/>
    <w:rsid w:val="003C4A2E"/>
    <w:rsid w:val="003D0D69"/>
    <w:rsid w:val="003D3188"/>
    <w:rsid w:val="003D507B"/>
    <w:rsid w:val="003E067E"/>
    <w:rsid w:val="003F50AD"/>
    <w:rsid w:val="0040733D"/>
    <w:rsid w:val="00413960"/>
    <w:rsid w:val="00425067"/>
    <w:rsid w:val="0043305A"/>
    <w:rsid w:val="00443152"/>
    <w:rsid w:val="00462CDD"/>
    <w:rsid w:val="00484C1F"/>
    <w:rsid w:val="004A2E5C"/>
    <w:rsid w:val="004B369B"/>
    <w:rsid w:val="004C2F0C"/>
    <w:rsid w:val="004E04EA"/>
    <w:rsid w:val="004E7CE8"/>
    <w:rsid w:val="004F5941"/>
    <w:rsid w:val="004F62B4"/>
    <w:rsid w:val="004F74CE"/>
    <w:rsid w:val="005028F5"/>
    <w:rsid w:val="005130B2"/>
    <w:rsid w:val="0051590D"/>
    <w:rsid w:val="00522A4C"/>
    <w:rsid w:val="0055007A"/>
    <w:rsid w:val="0055605C"/>
    <w:rsid w:val="00570033"/>
    <w:rsid w:val="0057413E"/>
    <w:rsid w:val="005750B7"/>
    <w:rsid w:val="005D433C"/>
    <w:rsid w:val="005E0EE1"/>
    <w:rsid w:val="005E3C50"/>
    <w:rsid w:val="005F6D43"/>
    <w:rsid w:val="005F7519"/>
    <w:rsid w:val="006132F5"/>
    <w:rsid w:val="006145C8"/>
    <w:rsid w:val="00635001"/>
    <w:rsid w:val="00664074"/>
    <w:rsid w:val="00682A5D"/>
    <w:rsid w:val="00686F55"/>
    <w:rsid w:val="00695EDA"/>
    <w:rsid w:val="006B6AD2"/>
    <w:rsid w:val="006C5AE6"/>
    <w:rsid w:val="0070094E"/>
    <w:rsid w:val="007179D8"/>
    <w:rsid w:val="0073134E"/>
    <w:rsid w:val="00740699"/>
    <w:rsid w:val="0075082F"/>
    <w:rsid w:val="00772C40"/>
    <w:rsid w:val="007745E4"/>
    <w:rsid w:val="0079403D"/>
    <w:rsid w:val="00794D66"/>
    <w:rsid w:val="007A1CC8"/>
    <w:rsid w:val="007B1D69"/>
    <w:rsid w:val="007B354F"/>
    <w:rsid w:val="007B4326"/>
    <w:rsid w:val="007B739F"/>
    <w:rsid w:val="007B74D0"/>
    <w:rsid w:val="007D4273"/>
    <w:rsid w:val="007E67BF"/>
    <w:rsid w:val="007F0D7A"/>
    <w:rsid w:val="007F278E"/>
    <w:rsid w:val="00813038"/>
    <w:rsid w:val="00823D6D"/>
    <w:rsid w:val="00850D3B"/>
    <w:rsid w:val="00854178"/>
    <w:rsid w:val="00871A86"/>
    <w:rsid w:val="00882F28"/>
    <w:rsid w:val="00893A4D"/>
    <w:rsid w:val="00895DF2"/>
    <w:rsid w:val="008A2681"/>
    <w:rsid w:val="008A6B03"/>
    <w:rsid w:val="008B55DC"/>
    <w:rsid w:val="008D15FC"/>
    <w:rsid w:val="008D6795"/>
    <w:rsid w:val="008E3179"/>
    <w:rsid w:val="00902737"/>
    <w:rsid w:val="009038F6"/>
    <w:rsid w:val="009277CE"/>
    <w:rsid w:val="00927D15"/>
    <w:rsid w:val="00932965"/>
    <w:rsid w:val="00941C2D"/>
    <w:rsid w:val="009679F7"/>
    <w:rsid w:val="0098340A"/>
    <w:rsid w:val="00987080"/>
    <w:rsid w:val="00991925"/>
    <w:rsid w:val="009B6347"/>
    <w:rsid w:val="009C6572"/>
    <w:rsid w:val="009C78AD"/>
    <w:rsid w:val="009E1BE7"/>
    <w:rsid w:val="009E7E5D"/>
    <w:rsid w:val="009F3A84"/>
    <w:rsid w:val="009F3CD5"/>
    <w:rsid w:val="00A15612"/>
    <w:rsid w:val="00A36E85"/>
    <w:rsid w:val="00A513D1"/>
    <w:rsid w:val="00A75FFC"/>
    <w:rsid w:val="00A76B00"/>
    <w:rsid w:val="00A76B01"/>
    <w:rsid w:val="00A80B90"/>
    <w:rsid w:val="00A82463"/>
    <w:rsid w:val="00A968C2"/>
    <w:rsid w:val="00AB1D44"/>
    <w:rsid w:val="00AC09EB"/>
    <w:rsid w:val="00AC71C4"/>
    <w:rsid w:val="00AE0AF1"/>
    <w:rsid w:val="00B101BE"/>
    <w:rsid w:val="00B37389"/>
    <w:rsid w:val="00B724C3"/>
    <w:rsid w:val="00B85298"/>
    <w:rsid w:val="00B870D1"/>
    <w:rsid w:val="00BA112A"/>
    <w:rsid w:val="00BA406E"/>
    <w:rsid w:val="00BA7C2D"/>
    <w:rsid w:val="00BB47D7"/>
    <w:rsid w:val="00BB4E79"/>
    <w:rsid w:val="00BD1041"/>
    <w:rsid w:val="00BD3DB1"/>
    <w:rsid w:val="00BE6330"/>
    <w:rsid w:val="00BF00AA"/>
    <w:rsid w:val="00BF583C"/>
    <w:rsid w:val="00BF7415"/>
    <w:rsid w:val="00C05333"/>
    <w:rsid w:val="00C05364"/>
    <w:rsid w:val="00C05D04"/>
    <w:rsid w:val="00C25FB1"/>
    <w:rsid w:val="00C45B92"/>
    <w:rsid w:val="00C472A5"/>
    <w:rsid w:val="00C47957"/>
    <w:rsid w:val="00C50634"/>
    <w:rsid w:val="00C51111"/>
    <w:rsid w:val="00C543C1"/>
    <w:rsid w:val="00C551FB"/>
    <w:rsid w:val="00C6442B"/>
    <w:rsid w:val="00C6676B"/>
    <w:rsid w:val="00C90828"/>
    <w:rsid w:val="00CB4512"/>
    <w:rsid w:val="00CB71CA"/>
    <w:rsid w:val="00CC614F"/>
    <w:rsid w:val="00CD038D"/>
    <w:rsid w:val="00CD57A0"/>
    <w:rsid w:val="00D0494A"/>
    <w:rsid w:val="00D05C36"/>
    <w:rsid w:val="00D10219"/>
    <w:rsid w:val="00D1485C"/>
    <w:rsid w:val="00D20425"/>
    <w:rsid w:val="00D31E19"/>
    <w:rsid w:val="00D32402"/>
    <w:rsid w:val="00D32936"/>
    <w:rsid w:val="00D35D5C"/>
    <w:rsid w:val="00D3753B"/>
    <w:rsid w:val="00D42B9C"/>
    <w:rsid w:val="00D4329E"/>
    <w:rsid w:val="00D61266"/>
    <w:rsid w:val="00D64484"/>
    <w:rsid w:val="00D743D4"/>
    <w:rsid w:val="00D75029"/>
    <w:rsid w:val="00D773D3"/>
    <w:rsid w:val="00D80C81"/>
    <w:rsid w:val="00DA1557"/>
    <w:rsid w:val="00DD3B22"/>
    <w:rsid w:val="00DE38F2"/>
    <w:rsid w:val="00DE4A2E"/>
    <w:rsid w:val="00E070FE"/>
    <w:rsid w:val="00E503A6"/>
    <w:rsid w:val="00E510EB"/>
    <w:rsid w:val="00E56700"/>
    <w:rsid w:val="00E609AD"/>
    <w:rsid w:val="00E628E4"/>
    <w:rsid w:val="00E728E4"/>
    <w:rsid w:val="00E848BC"/>
    <w:rsid w:val="00E90BC5"/>
    <w:rsid w:val="00E938E9"/>
    <w:rsid w:val="00E93A7D"/>
    <w:rsid w:val="00E96F32"/>
    <w:rsid w:val="00EA4BDA"/>
    <w:rsid w:val="00EA7B0F"/>
    <w:rsid w:val="00EB33E4"/>
    <w:rsid w:val="00EC2D73"/>
    <w:rsid w:val="00EC6DD9"/>
    <w:rsid w:val="00EF1F2D"/>
    <w:rsid w:val="00EF4C8B"/>
    <w:rsid w:val="00F03A62"/>
    <w:rsid w:val="00F04AF4"/>
    <w:rsid w:val="00F06370"/>
    <w:rsid w:val="00F110F1"/>
    <w:rsid w:val="00F23F51"/>
    <w:rsid w:val="00F341F4"/>
    <w:rsid w:val="00F36F0B"/>
    <w:rsid w:val="00F41CDF"/>
    <w:rsid w:val="00F6663D"/>
    <w:rsid w:val="00F85FE6"/>
    <w:rsid w:val="00F8687A"/>
    <w:rsid w:val="00F9573C"/>
    <w:rsid w:val="00FA085D"/>
    <w:rsid w:val="00FD2CB8"/>
    <w:rsid w:val="00FE307D"/>
    <w:rsid w:val="00FF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305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330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305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33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2621">
      <w:bodyDiv w:val="1"/>
      <w:marLeft w:val="0"/>
      <w:marRight w:val="0"/>
      <w:marTop w:val="0"/>
      <w:marBottom w:val="0"/>
      <w:divBdr>
        <w:top w:val="none" w:sz="0" w:space="0" w:color="auto"/>
        <w:left w:val="none" w:sz="0" w:space="0" w:color="auto"/>
        <w:bottom w:val="none" w:sz="0" w:space="0" w:color="auto"/>
        <w:right w:val="none" w:sz="0" w:space="0" w:color="auto"/>
      </w:divBdr>
    </w:div>
    <w:div w:id="17838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190301_02.docx" TargetMode="External"/><Relationship Id="rId5" Type="http://schemas.openxmlformats.org/officeDocument/2006/relationships/hyperlink" Target="http://www.nsfc.gov.cn/Portals/0/fj/fj20190301_01.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2019-03-04T01:20:00Z</dcterms:created>
  <dcterms:modified xsi:type="dcterms:W3CDTF">2019-03-04T01:22:00Z</dcterms:modified>
</cp:coreProperties>
</file>