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1E7" w:rsidRPr="008121E7" w:rsidRDefault="008121E7" w:rsidP="008121E7">
      <w:pPr>
        <w:spacing w:line="360" w:lineRule="auto"/>
        <w:jc w:val="center"/>
        <w:rPr>
          <w:rFonts w:hint="eastAsia"/>
          <w:b/>
        </w:rPr>
      </w:pPr>
      <w:r w:rsidRPr="008121E7">
        <w:rPr>
          <w:rFonts w:hint="eastAsia"/>
          <w:b/>
        </w:rPr>
        <w:t>国家自然科学基金委员会管理科学部</w:t>
      </w:r>
      <w:r w:rsidRPr="008121E7">
        <w:rPr>
          <w:rFonts w:hint="eastAsia"/>
          <w:b/>
        </w:rPr>
        <w:t>2019</w:t>
      </w:r>
      <w:r w:rsidRPr="008121E7">
        <w:rPr>
          <w:rFonts w:hint="eastAsia"/>
          <w:b/>
        </w:rPr>
        <w:t>年第</w:t>
      </w:r>
      <w:r w:rsidRPr="008121E7">
        <w:rPr>
          <w:rFonts w:hint="eastAsia"/>
          <w:b/>
        </w:rPr>
        <w:t>1</w:t>
      </w:r>
      <w:r w:rsidRPr="008121E7">
        <w:rPr>
          <w:rFonts w:hint="eastAsia"/>
          <w:b/>
        </w:rPr>
        <w:t>期应急管理项目《</w:t>
      </w:r>
      <w:r w:rsidRPr="008121E7">
        <w:rPr>
          <w:rFonts w:hint="eastAsia"/>
          <w:b/>
        </w:rPr>
        <w:t>WTO</w:t>
      </w:r>
      <w:r w:rsidRPr="008121E7">
        <w:rPr>
          <w:rFonts w:hint="eastAsia"/>
          <w:b/>
        </w:rPr>
        <w:t>改革与中国企业“走出去”政策研究》申请说明</w:t>
      </w:r>
    </w:p>
    <w:p w:rsidR="008121E7" w:rsidRDefault="008121E7" w:rsidP="008121E7">
      <w:pPr>
        <w:spacing w:line="360" w:lineRule="auto"/>
        <w:rPr>
          <w:rFonts w:hint="eastAsia"/>
        </w:rPr>
      </w:pPr>
      <w:r>
        <w:rPr>
          <w:rFonts w:hint="eastAsia"/>
        </w:rPr>
        <w:t xml:space="preserve">　　一、项目类型和意义说明</w:t>
      </w:r>
    </w:p>
    <w:p w:rsidR="008121E7" w:rsidRDefault="008121E7" w:rsidP="008121E7">
      <w:pPr>
        <w:spacing w:line="360" w:lineRule="auto"/>
        <w:rPr>
          <w:rFonts w:hint="eastAsia"/>
        </w:rPr>
      </w:pPr>
      <w:r>
        <w:rPr>
          <w:rFonts w:hint="eastAsia"/>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w:t>
      </w:r>
      <w:r>
        <w:rPr>
          <w:rFonts w:hint="eastAsia"/>
        </w:rPr>
        <w:t>3-5</w:t>
      </w:r>
      <w:r>
        <w:rPr>
          <w:rFonts w:hint="eastAsia"/>
        </w:rPr>
        <w:t>期，资助若干方向的研究。</w:t>
      </w:r>
    </w:p>
    <w:p w:rsidR="008121E7" w:rsidRDefault="008121E7" w:rsidP="008121E7">
      <w:pPr>
        <w:spacing w:line="360" w:lineRule="auto"/>
        <w:rPr>
          <w:rFonts w:hint="eastAsia"/>
        </w:rPr>
      </w:pPr>
      <w:r>
        <w:rPr>
          <w:rFonts w:hint="eastAsia"/>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w:t>
      </w:r>
      <w:r>
        <w:rPr>
          <w:rFonts w:hint="eastAsia"/>
        </w:rPr>
        <w:t>/</w:t>
      </w:r>
      <w:r>
        <w:rPr>
          <w:rFonts w:hint="eastAsia"/>
        </w:rPr>
        <w:t>资料</w:t>
      </w:r>
      <w:r>
        <w:rPr>
          <w:rFonts w:hint="eastAsia"/>
        </w:rPr>
        <w:t>/</w:t>
      </w:r>
      <w:r>
        <w:rPr>
          <w:rFonts w:hint="eastAsia"/>
        </w:rPr>
        <w:t>案例的支撑，切忌空洞的讨论和没有实证根据的结论。应急管理项目的承担者应当是在相关研究领域已具有深厚学术成果和数据</w:t>
      </w:r>
      <w:r>
        <w:rPr>
          <w:rFonts w:hint="eastAsia"/>
        </w:rPr>
        <w:t>/</w:t>
      </w:r>
      <w:r>
        <w:rPr>
          <w:rFonts w:hint="eastAsia"/>
        </w:rPr>
        <w:t>资料</w:t>
      </w:r>
      <w:r>
        <w:rPr>
          <w:rFonts w:hint="eastAsia"/>
        </w:rPr>
        <w:t>/</w:t>
      </w:r>
      <w:r>
        <w:rPr>
          <w:rFonts w:hint="eastAsia"/>
        </w:rPr>
        <w:t>案例的积累、能够在短时间内取得具有实际应用价值成果的专家。</w:t>
      </w:r>
    </w:p>
    <w:p w:rsidR="008121E7" w:rsidRDefault="008121E7" w:rsidP="008121E7">
      <w:pPr>
        <w:spacing w:line="360" w:lineRule="auto"/>
        <w:rPr>
          <w:rFonts w:hint="eastAsia"/>
        </w:rPr>
      </w:pPr>
      <w:r>
        <w:rPr>
          <w:rFonts w:hint="eastAsia"/>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8121E7" w:rsidRDefault="008121E7" w:rsidP="008121E7">
      <w:pPr>
        <w:spacing w:line="360" w:lineRule="auto"/>
        <w:rPr>
          <w:rFonts w:hint="eastAsia"/>
        </w:rPr>
      </w:pPr>
      <w:r>
        <w:rPr>
          <w:rFonts w:hint="eastAsia"/>
        </w:rPr>
        <w:t xml:space="preserve">　　二、</w:t>
      </w:r>
      <w:r>
        <w:rPr>
          <w:rFonts w:hint="eastAsia"/>
        </w:rPr>
        <w:t>2019</w:t>
      </w:r>
      <w:r>
        <w:rPr>
          <w:rFonts w:hint="eastAsia"/>
        </w:rPr>
        <w:t>年第</w:t>
      </w:r>
      <w:r>
        <w:rPr>
          <w:rFonts w:hint="eastAsia"/>
        </w:rPr>
        <w:t>1</w:t>
      </w:r>
      <w:r>
        <w:rPr>
          <w:rFonts w:hint="eastAsia"/>
        </w:rPr>
        <w:t>期应急管理项目《</w:t>
      </w:r>
      <w:r>
        <w:rPr>
          <w:rFonts w:hint="eastAsia"/>
        </w:rPr>
        <w:t>WTO</w:t>
      </w:r>
      <w:r>
        <w:rPr>
          <w:rFonts w:hint="eastAsia"/>
        </w:rPr>
        <w:t>改革与中国企业“走出去”政策研究》申请指南</w:t>
      </w:r>
    </w:p>
    <w:p w:rsidR="008121E7" w:rsidRDefault="008121E7" w:rsidP="008121E7">
      <w:pPr>
        <w:spacing w:line="360" w:lineRule="auto"/>
        <w:rPr>
          <w:rFonts w:hint="eastAsia"/>
        </w:rPr>
      </w:pPr>
      <w:r>
        <w:rPr>
          <w:rFonts w:hint="eastAsia"/>
        </w:rPr>
        <w:t xml:space="preserve">　　（一）背景</w:t>
      </w:r>
    </w:p>
    <w:p w:rsidR="008121E7" w:rsidRDefault="008121E7" w:rsidP="008121E7">
      <w:pPr>
        <w:spacing w:line="360" w:lineRule="auto"/>
        <w:rPr>
          <w:rFonts w:hint="eastAsia"/>
        </w:rPr>
      </w:pPr>
      <w:r>
        <w:rPr>
          <w:rFonts w:hint="eastAsia"/>
        </w:rPr>
        <w:t xml:space="preserve">　　当前以规则为基础的世界贸易组织（</w:t>
      </w:r>
      <w:r>
        <w:rPr>
          <w:rFonts w:hint="eastAsia"/>
        </w:rPr>
        <w:t>WTO</w:t>
      </w:r>
      <w:r>
        <w:rPr>
          <w:rFonts w:hint="eastAsia"/>
        </w:rPr>
        <w:t>）正面临着严峻的挑战，多边贸易体制的发展方向充满着不确定性。从乐观的角度看，如果贸易大国承诺通过合作提升</w:t>
      </w:r>
      <w:r>
        <w:rPr>
          <w:rFonts w:hint="eastAsia"/>
        </w:rPr>
        <w:t>WTO</w:t>
      </w:r>
      <w:r>
        <w:rPr>
          <w:rFonts w:hint="eastAsia"/>
        </w:rPr>
        <w:t>体制的灵活性，并及时推出反映时代需要的新规则，</w:t>
      </w:r>
      <w:r>
        <w:rPr>
          <w:rFonts w:hint="eastAsia"/>
        </w:rPr>
        <w:t>WTO</w:t>
      </w:r>
      <w:r>
        <w:rPr>
          <w:rFonts w:hint="eastAsia"/>
        </w:rPr>
        <w:t>则有再次复兴的可能。但是如果按照目前的发展方向，国家安全风险被夸大，</w:t>
      </w:r>
      <w:r>
        <w:rPr>
          <w:rFonts w:hint="eastAsia"/>
        </w:rPr>
        <w:t>WTO</w:t>
      </w:r>
      <w:r>
        <w:rPr>
          <w:rFonts w:hint="eastAsia"/>
        </w:rPr>
        <w:t>的作用则被弱化；主要贸易国彼此缺乏互信，采取结盟、抱团取暖的政策；全球价值链、区域贸易集团、投资、技术创新和网络平台采取排他的、差异的管理规则，那么多边贸易体制将由相互竞争的巨型贸易集团所主导，中小经济体被迫站队。还有一种可能就是沿着特朗普政府实行的贸易单边主义继续发展，抵制自由贸易</w:t>
      </w:r>
      <w:r>
        <w:rPr>
          <w:rFonts w:hint="eastAsia"/>
        </w:rPr>
        <w:lastRenderedPageBreak/>
        <w:t>协定，在贸易进出口、投资、全球价值链、技术创新和数据流动等方面寻求狭隘的利益再平衡，贸易战将成为常态。</w:t>
      </w:r>
    </w:p>
    <w:p w:rsidR="008121E7" w:rsidRDefault="008121E7" w:rsidP="008121E7">
      <w:pPr>
        <w:spacing w:line="360" w:lineRule="auto"/>
        <w:rPr>
          <w:rFonts w:hint="eastAsia"/>
        </w:rPr>
      </w:pPr>
      <w:r>
        <w:rPr>
          <w:rFonts w:hint="eastAsia"/>
        </w:rPr>
        <w:t xml:space="preserve">　　</w:t>
      </w:r>
      <w:r>
        <w:rPr>
          <w:rFonts w:hint="eastAsia"/>
        </w:rPr>
        <w:t>2003</w:t>
      </w:r>
      <w:r>
        <w:rPr>
          <w:rFonts w:hint="eastAsia"/>
        </w:rPr>
        <w:t>年我国开始实施“走出去”战略，</w:t>
      </w:r>
      <w:r>
        <w:rPr>
          <w:rFonts w:hint="eastAsia"/>
        </w:rPr>
        <w:t>2013</w:t>
      </w:r>
      <w:r>
        <w:rPr>
          <w:rFonts w:hint="eastAsia"/>
        </w:rPr>
        <w:t>年我国政府正式提出“一带一路”倡议，强调以周边国家为基础，发展中国家为重点，秉承开放、共商、共建、共享等原则。随着我国企业持续“走出去”和“一带一路”建设的深入，一些问题逐渐显露出来。首先是我国企业的对外投资自身存在一些问题。例如，国有企业的地位过于突出，成为争议议题；采取行政审批导致市场目标与政府目标不清；一些做法和经营方式不符合国际惯例；投资目的国多是政治风险高的国家。另外，我国企业走出去的外部环境也日益恶化。随着美欧西方发达国家逐渐走出金融危机的低谷，投资保护主义达到登峰造极的地步。媒体、非政府组织、政府相互呼应，以国家安全、窃取技术、知识产权侵害、国企等借口诋毁我国企业的投资，从地缘政治角度来解释“一带一路”倡议的动机等。因此，“一带一路”倡议要平稳发展，需要借助现有的、已成为共识的国际规则，同时也需要加强体制建设。</w:t>
      </w:r>
    </w:p>
    <w:p w:rsidR="008121E7" w:rsidRDefault="008121E7" w:rsidP="008121E7">
      <w:pPr>
        <w:spacing w:line="360" w:lineRule="auto"/>
        <w:rPr>
          <w:rFonts w:hint="eastAsia"/>
        </w:rPr>
      </w:pPr>
      <w:r>
        <w:rPr>
          <w:rFonts w:hint="eastAsia"/>
        </w:rPr>
        <w:t xml:space="preserve">　　（二）研究目标</w:t>
      </w:r>
    </w:p>
    <w:p w:rsidR="008121E7" w:rsidRDefault="008121E7" w:rsidP="008121E7">
      <w:pPr>
        <w:spacing w:line="360" w:lineRule="auto"/>
        <w:rPr>
          <w:rFonts w:hint="eastAsia"/>
        </w:rPr>
      </w:pPr>
      <w:r>
        <w:rPr>
          <w:rFonts w:hint="eastAsia"/>
        </w:rPr>
        <w:t xml:space="preserve">　　本项目将结合两个方面的问题。一是</w:t>
      </w:r>
      <w:r>
        <w:rPr>
          <w:rFonts w:hint="eastAsia"/>
        </w:rPr>
        <w:t>WTO</w:t>
      </w:r>
      <w:r>
        <w:rPr>
          <w:rFonts w:hint="eastAsia"/>
        </w:rPr>
        <w:t>相关议题的改革，二是我国企业“走出去”和“一带一路”建设问题。当前中美贸易摩擦达到历史空前激烈的程度，</w:t>
      </w:r>
      <w:r>
        <w:rPr>
          <w:rFonts w:hint="eastAsia"/>
        </w:rPr>
        <w:t>WTO</w:t>
      </w:r>
      <w:r>
        <w:rPr>
          <w:rFonts w:hint="eastAsia"/>
        </w:rPr>
        <w:t>的作用被明显削弱，面临的矛盾日益增多。在</w:t>
      </w:r>
      <w:r>
        <w:rPr>
          <w:rFonts w:hint="eastAsia"/>
        </w:rPr>
        <w:t>2019</w:t>
      </w:r>
      <w:r>
        <w:rPr>
          <w:rFonts w:hint="eastAsia"/>
        </w:rPr>
        <w:t>年</w:t>
      </w:r>
      <w:r>
        <w:rPr>
          <w:rFonts w:hint="eastAsia"/>
        </w:rPr>
        <w:t>6</w:t>
      </w:r>
      <w:r>
        <w:rPr>
          <w:rFonts w:hint="eastAsia"/>
        </w:rPr>
        <w:t>月</w:t>
      </w:r>
      <w:r>
        <w:rPr>
          <w:rFonts w:hint="eastAsia"/>
        </w:rPr>
        <w:t>G20</w:t>
      </w:r>
      <w:r>
        <w:rPr>
          <w:rFonts w:hint="eastAsia"/>
        </w:rPr>
        <w:t>峰会即将到来之际，</w:t>
      </w:r>
      <w:r>
        <w:rPr>
          <w:rFonts w:hint="eastAsia"/>
        </w:rPr>
        <w:t>WTO</w:t>
      </w:r>
      <w:r>
        <w:rPr>
          <w:rFonts w:hint="eastAsia"/>
        </w:rPr>
        <w:t>改革的研究以重新振兴</w:t>
      </w:r>
      <w:r>
        <w:rPr>
          <w:rFonts w:hint="eastAsia"/>
        </w:rPr>
        <w:t>WTO</w:t>
      </w:r>
      <w:r>
        <w:rPr>
          <w:rFonts w:hint="eastAsia"/>
        </w:rPr>
        <w:t>为目标，重点研究若干对未来</w:t>
      </w:r>
      <w:r>
        <w:rPr>
          <w:rFonts w:hint="eastAsia"/>
        </w:rPr>
        <w:t>WTO</w:t>
      </w:r>
      <w:r>
        <w:rPr>
          <w:rFonts w:hint="eastAsia"/>
        </w:rPr>
        <w:t>改革有影响的重要问题和新议题，并对</w:t>
      </w:r>
      <w:r>
        <w:rPr>
          <w:rFonts w:hint="eastAsia"/>
        </w:rPr>
        <w:t>WTO</w:t>
      </w:r>
      <w:r>
        <w:rPr>
          <w:rFonts w:hint="eastAsia"/>
        </w:rPr>
        <w:t>改革提出建议。</w:t>
      </w:r>
    </w:p>
    <w:p w:rsidR="008121E7" w:rsidRDefault="008121E7" w:rsidP="008121E7">
      <w:pPr>
        <w:spacing w:line="360" w:lineRule="auto"/>
        <w:rPr>
          <w:rFonts w:hint="eastAsia"/>
        </w:rPr>
      </w:pPr>
      <w:r>
        <w:rPr>
          <w:rFonts w:hint="eastAsia"/>
        </w:rPr>
        <w:t xml:space="preserve">　　随着西方投资保护主义的抬头，我国企业的对外投资环境正变得空前复杂；“一带一路”建设在组织、融资和风险防控方面，仍然面临巨大的挑战。在</w:t>
      </w:r>
      <w:r>
        <w:rPr>
          <w:rFonts w:hint="eastAsia"/>
        </w:rPr>
        <w:t>2019</w:t>
      </w:r>
      <w:r>
        <w:rPr>
          <w:rFonts w:hint="eastAsia"/>
        </w:rPr>
        <w:t>年</w:t>
      </w:r>
      <w:r>
        <w:rPr>
          <w:rFonts w:hint="eastAsia"/>
        </w:rPr>
        <w:t>4</w:t>
      </w:r>
      <w:r>
        <w:rPr>
          <w:rFonts w:hint="eastAsia"/>
        </w:rPr>
        <w:t>月举行的“一带一路”国际合作高峰论坛即将到来之际，以中国企业“走出去”和“一带一路”为背景，通过基于集成数据和科学方法的快速系统综合研究，提升“一带一路”倡议的合理性，为建设项目的安全保障提供政策建议，并建立起能有效吸引民间资本进入的机制体制。</w:t>
      </w:r>
    </w:p>
    <w:p w:rsidR="008121E7" w:rsidRDefault="008121E7" w:rsidP="008121E7">
      <w:pPr>
        <w:spacing w:line="360" w:lineRule="auto"/>
        <w:rPr>
          <w:rFonts w:hint="eastAsia"/>
        </w:rPr>
      </w:pPr>
      <w:r>
        <w:rPr>
          <w:rFonts w:hint="eastAsia"/>
        </w:rPr>
        <w:t xml:space="preserve">　　（三）研究内容</w:t>
      </w:r>
    </w:p>
    <w:p w:rsidR="008121E7" w:rsidRDefault="008121E7" w:rsidP="008121E7">
      <w:pPr>
        <w:spacing w:line="360" w:lineRule="auto"/>
        <w:rPr>
          <w:rFonts w:hint="eastAsia"/>
        </w:rPr>
      </w:pPr>
      <w:r>
        <w:rPr>
          <w:rFonts w:hint="eastAsia"/>
        </w:rPr>
        <w:t xml:space="preserve">　　</w:t>
      </w:r>
      <w:r>
        <w:rPr>
          <w:rFonts w:hint="eastAsia"/>
        </w:rPr>
        <w:t xml:space="preserve">1. </w:t>
      </w:r>
      <w:r>
        <w:rPr>
          <w:rFonts w:hint="eastAsia"/>
        </w:rPr>
        <w:t>加强“一带一路”建设与</w:t>
      </w:r>
      <w:r>
        <w:rPr>
          <w:rFonts w:hint="eastAsia"/>
        </w:rPr>
        <w:t>WTO</w:t>
      </w:r>
      <w:r>
        <w:rPr>
          <w:rFonts w:hint="eastAsia"/>
        </w:rPr>
        <w:t>规则的对接研究（总课题）</w:t>
      </w:r>
    </w:p>
    <w:p w:rsidR="008121E7" w:rsidRDefault="008121E7" w:rsidP="008121E7">
      <w:pPr>
        <w:spacing w:line="360" w:lineRule="auto"/>
        <w:rPr>
          <w:rFonts w:hint="eastAsia"/>
        </w:rPr>
      </w:pPr>
      <w:r>
        <w:rPr>
          <w:rFonts w:hint="eastAsia"/>
        </w:rPr>
        <w:t xml:space="preserve">　　“一带一路”倡议是一项新鲜事物，正面临复杂的挑战。缓解目前面临矛盾的方法之一是构建</w:t>
      </w:r>
      <w:r>
        <w:rPr>
          <w:rFonts w:hint="eastAsia"/>
        </w:rPr>
        <w:t>WTO</w:t>
      </w:r>
      <w:r>
        <w:rPr>
          <w:rFonts w:hint="eastAsia"/>
        </w:rPr>
        <w:t>与“一带一路”之间的相互促进关系。</w:t>
      </w:r>
      <w:r>
        <w:rPr>
          <w:rFonts w:hint="eastAsia"/>
        </w:rPr>
        <w:t>WTO</w:t>
      </w:r>
      <w:r>
        <w:rPr>
          <w:rFonts w:hint="eastAsia"/>
        </w:rPr>
        <w:t>现有成熟的规则（如贸易和投资壁垒、贸易便利化、非歧视原则等）可以为“一带一路”建设提供保障。一些</w:t>
      </w:r>
      <w:r>
        <w:rPr>
          <w:rFonts w:hint="eastAsia"/>
        </w:rPr>
        <w:t>WTO</w:t>
      </w:r>
      <w:r>
        <w:rPr>
          <w:rFonts w:hint="eastAsia"/>
        </w:rPr>
        <w:t>正在讨论和酝酿改革的规则（如以国家安全为由实施投资保护主义、国企和补贴问题、强制技术转让、政府采购等），通过</w:t>
      </w:r>
      <w:r>
        <w:rPr>
          <w:rFonts w:hint="eastAsia"/>
        </w:rPr>
        <w:t>WTO</w:t>
      </w:r>
      <w:r>
        <w:rPr>
          <w:rFonts w:hint="eastAsia"/>
        </w:rPr>
        <w:t>明确中国的立场，吸收正确的观点，可以改进“一带一路”和中国</w:t>
      </w:r>
      <w:r>
        <w:rPr>
          <w:rFonts w:hint="eastAsia"/>
        </w:rPr>
        <w:lastRenderedPageBreak/>
        <w:t>企业“走出去”所面临的环境，增强合作的意愿，降低国外的抵制程度。还有一些方面</w:t>
      </w:r>
      <w:r>
        <w:rPr>
          <w:rFonts w:hint="eastAsia"/>
        </w:rPr>
        <w:t>WTO</w:t>
      </w:r>
      <w:r>
        <w:rPr>
          <w:rFonts w:hint="eastAsia"/>
        </w:rPr>
        <w:t>存在规则缺失（如投资和数字化贸易等），实际上也可能是“一带一路”所需要解决的问题。为促进</w:t>
      </w:r>
      <w:r>
        <w:rPr>
          <w:rFonts w:hint="eastAsia"/>
        </w:rPr>
        <w:t>WTO</w:t>
      </w:r>
      <w:r>
        <w:rPr>
          <w:rFonts w:hint="eastAsia"/>
        </w:rPr>
        <w:t>与“一带一路”建设的相互支持，</w:t>
      </w:r>
      <w:proofErr w:type="gramStart"/>
      <w:r>
        <w:rPr>
          <w:rFonts w:hint="eastAsia"/>
        </w:rPr>
        <w:t>本总课题拟研究</w:t>
      </w:r>
      <w:proofErr w:type="gramEnd"/>
      <w:r>
        <w:rPr>
          <w:rFonts w:hint="eastAsia"/>
        </w:rPr>
        <w:t>以下问题：（</w:t>
      </w:r>
      <w:r>
        <w:rPr>
          <w:rFonts w:hint="eastAsia"/>
        </w:rPr>
        <w:t>1</w:t>
      </w:r>
      <w:r>
        <w:rPr>
          <w:rFonts w:hint="eastAsia"/>
        </w:rPr>
        <w:t>）</w:t>
      </w:r>
      <w:r>
        <w:rPr>
          <w:rFonts w:hint="eastAsia"/>
        </w:rPr>
        <w:t>WTO</w:t>
      </w:r>
      <w:r>
        <w:rPr>
          <w:rFonts w:hint="eastAsia"/>
        </w:rPr>
        <w:t>及</w:t>
      </w:r>
      <w:r>
        <w:rPr>
          <w:rFonts w:hint="eastAsia"/>
        </w:rPr>
        <w:t>WTO</w:t>
      </w:r>
      <w:r>
        <w:rPr>
          <w:rFonts w:hint="eastAsia"/>
        </w:rPr>
        <w:t>改革有利于促进“一带一路”的理论基础；（</w:t>
      </w:r>
      <w:r>
        <w:rPr>
          <w:rFonts w:hint="eastAsia"/>
        </w:rPr>
        <w:t>2</w:t>
      </w:r>
      <w:r>
        <w:rPr>
          <w:rFonts w:hint="eastAsia"/>
        </w:rPr>
        <w:t>）“一带一路”如何能够对</w:t>
      </w:r>
      <w:r>
        <w:rPr>
          <w:rFonts w:hint="eastAsia"/>
        </w:rPr>
        <w:t>WTO</w:t>
      </w:r>
      <w:r>
        <w:rPr>
          <w:rFonts w:hint="eastAsia"/>
        </w:rPr>
        <w:t>的改革形成支撑？（</w:t>
      </w:r>
      <w:r>
        <w:rPr>
          <w:rFonts w:hint="eastAsia"/>
        </w:rPr>
        <w:t>3</w:t>
      </w:r>
      <w:r>
        <w:rPr>
          <w:rFonts w:hint="eastAsia"/>
        </w:rPr>
        <w:t>）中国如何在</w:t>
      </w:r>
      <w:r>
        <w:rPr>
          <w:rFonts w:hint="eastAsia"/>
        </w:rPr>
        <w:t>WTO-</w:t>
      </w:r>
      <w:r>
        <w:rPr>
          <w:rFonts w:hint="eastAsia"/>
        </w:rPr>
        <w:t>“一带一路”相互促进模式中构建共赢的关系，维护自身的利益？（</w:t>
      </w:r>
      <w:r>
        <w:rPr>
          <w:rFonts w:hint="eastAsia"/>
        </w:rPr>
        <w:t>4</w:t>
      </w:r>
      <w:r>
        <w:rPr>
          <w:rFonts w:hint="eastAsia"/>
        </w:rPr>
        <w:t>）如何利用现有的双边与区域自由贸易区协定推动“一带一路”倡议的落实？</w:t>
      </w:r>
    </w:p>
    <w:p w:rsidR="008121E7" w:rsidRDefault="008121E7" w:rsidP="008121E7">
      <w:pPr>
        <w:spacing w:line="360" w:lineRule="auto"/>
        <w:rPr>
          <w:rFonts w:hint="eastAsia"/>
        </w:rPr>
      </w:pPr>
      <w:r>
        <w:rPr>
          <w:rFonts w:hint="eastAsia"/>
        </w:rPr>
        <w:t xml:space="preserve">　　</w:t>
      </w:r>
      <w:r>
        <w:rPr>
          <w:rFonts w:hint="eastAsia"/>
        </w:rPr>
        <w:t xml:space="preserve">2. </w:t>
      </w:r>
      <w:r>
        <w:rPr>
          <w:rFonts w:hint="eastAsia"/>
        </w:rPr>
        <w:t>顺应全球价值</w:t>
      </w:r>
      <w:proofErr w:type="gramStart"/>
      <w:r>
        <w:rPr>
          <w:rFonts w:hint="eastAsia"/>
        </w:rPr>
        <w:t>链发展</w:t>
      </w:r>
      <w:proofErr w:type="gramEnd"/>
      <w:r>
        <w:rPr>
          <w:rFonts w:hint="eastAsia"/>
        </w:rPr>
        <w:t>需要的</w:t>
      </w:r>
      <w:r>
        <w:rPr>
          <w:rFonts w:hint="eastAsia"/>
        </w:rPr>
        <w:t>WTO</w:t>
      </w:r>
      <w:r>
        <w:rPr>
          <w:rFonts w:hint="eastAsia"/>
        </w:rPr>
        <w:t>改革研究（子课题</w:t>
      </w:r>
      <w:r>
        <w:rPr>
          <w:rFonts w:hint="eastAsia"/>
        </w:rPr>
        <w:t>1</w:t>
      </w:r>
      <w:r>
        <w:rPr>
          <w:rFonts w:hint="eastAsia"/>
        </w:rPr>
        <w:t>）</w:t>
      </w:r>
    </w:p>
    <w:p w:rsidR="008121E7" w:rsidRDefault="008121E7" w:rsidP="008121E7">
      <w:pPr>
        <w:spacing w:line="360" w:lineRule="auto"/>
        <w:rPr>
          <w:rFonts w:hint="eastAsia"/>
        </w:rPr>
      </w:pPr>
      <w:r>
        <w:rPr>
          <w:rFonts w:hint="eastAsia"/>
        </w:rPr>
        <w:t xml:space="preserve">　　全球价值</w:t>
      </w:r>
      <w:proofErr w:type="gramStart"/>
      <w:r>
        <w:rPr>
          <w:rFonts w:hint="eastAsia"/>
        </w:rPr>
        <w:t>链贸易</w:t>
      </w:r>
      <w:proofErr w:type="gramEnd"/>
      <w:r>
        <w:rPr>
          <w:rFonts w:hint="eastAsia"/>
        </w:rPr>
        <w:t>占世界贸易总量的三分之二。为了保证全球价值链的高效运转，不仅需要消除边境的关税与非关税壁垒，提升贸易便利化水平，还需要推动全球价值链相关的投资与服务业的开放。本子课题将重点研究以下几个问题：（</w:t>
      </w:r>
      <w:r>
        <w:rPr>
          <w:rFonts w:hint="eastAsia"/>
        </w:rPr>
        <w:t>1</w:t>
      </w:r>
      <w:r>
        <w:rPr>
          <w:rFonts w:hint="eastAsia"/>
        </w:rPr>
        <w:t>）当前全球价值链的变迁特征，全球价值</w:t>
      </w:r>
      <w:proofErr w:type="gramStart"/>
      <w:r>
        <w:rPr>
          <w:rFonts w:hint="eastAsia"/>
        </w:rPr>
        <w:t>链背景</w:t>
      </w:r>
      <w:proofErr w:type="gramEnd"/>
      <w:r>
        <w:rPr>
          <w:rFonts w:hint="eastAsia"/>
        </w:rPr>
        <w:t>下关税和非关税壁垒对国际分工中不同参与国家的影响，服务业贸易的特征和模式及其在国际分工中的地位或对全球价值链的影响；（</w:t>
      </w:r>
      <w:r>
        <w:rPr>
          <w:rFonts w:hint="eastAsia"/>
        </w:rPr>
        <w:t>2</w:t>
      </w:r>
      <w:r>
        <w:rPr>
          <w:rFonts w:hint="eastAsia"/>
        </w:rPr>
        <w:t>）基于不同场景（降低关税、开放服务业、投资便利化等），评估消除壁垒对全球价值链的影响；（</w:t>
      </w:r>
      <w:r>
        <w:rPr>
          <w:rFonts w:hint="eastAsia"/>
        </w:rPr>
        <w:t>3</w:t>
      </w:r>
      <w:r>
        <w:rPr>
          <w:rFonts w:hint="eastAsia"/>
        </w:rPr>
        <w:t>）选择个别与“一带一路”有密切关系的全球价值链（例如基础设施、能源、电子商务或手机等），评估取消壁垒、实行开放的影响；（</w:t>
      </w:r>
      <w:r>
        <w:rPr>
          <w:rFonts w:hint="eastAsia"/>
        </w:rPr>
        <w:t>3</w:t>
      </w:r>
      <w:r>
        <w:rPr>
          <w:rFonts w:hint="eastAsia"/>
        </w:rPr>
        <w:t>）分析美国推行贸易保护主义政策所产生的影响，以期对</w:t>
      </w:r>
      <w:r>
        <w:rPr>
          <w:rFonts w:hint="eastAsia"/>
        </w:rPr>
        <w:t>WTO</w:t>
      </w:r>
      <w:r>
        <w:rPr>
          <w:rFonts w:hint="eastAsia"/>
        </w:rPr>
        <w:t>如何改革全球价值链相关的（服务）贸易和投资政策提出建议。</w:t>
      </w:r>
    </w:p>
    <w:p w:rsidR="008121E7" w:rsidRDefault="008121E7" w:rsidP="008121E7">
      <w:pPr>
        <w:spacing w:line="360" w:lineRule="auto"/>
        <w:rPr>
          <w:rFonts w:hint="eastAsia"/>
        </w:rPr>
      </w:pPr>
      <w:r>
        <w:rPr>
          <w:rFonts w:hint="eastAsia"/>
        </w:rPr>
        <w:t xml:space="preserve">　　</w:t>
      </w:r>
      <w:r>
        <w:rPr>
          <w:rFonts w:hint="eastAsia"/>
        </w:rPr>
        <w:t xml:space="preserve">3. </w:t>
      </w:r>
      <w:r>
        <w:rPr>
          <w:rFonts w:hint="eastAsia"/>
        </w:rPr>
        <w:t>以中国实践为基础的</w:t>
      </w:r>
      <w:r>
        <w:rPr>
          <w:rFonts w:hint="eastAsia"/>
        </w:rPr>
        <w:t>WTO</w:t>
      </w:r>
      <w:r>
        <w:rPr>
          <w:rFonts w:hint="eastAsia"/>
        </w:rPr>
        <w:t>投资改革研究（子课题</w:t>
      </w:r>
      <w:r>
        <w:rPr>
          <w:rFonts w:hint="eastAsia"/>
        </w:rPr>
        <w:t>2</w:t>
      </w:r>
      <w:r>
        <w:rPr>
          <w:rFonts w:hint="eastAsia"/>
        </w:rPr>
        <w:t>）</w:t>
      </w:r>
    </w:p>
    <w:p w:rsidR="008121E7" w:rsidRDefault="008121E7" w:rsidP="008121E7">
      <w:pPr>
        <w:spacing w:line="360" w:lineRule="auto"/>
        <w:rPr>
          <w:rFonts w:hint="eastAsia"/>
        </w:rPr>
      </w:pPr>
      <w:r>
        <w:rPr>
          <w:rFonts w:hint="eastAsia"/>
        </w:rPr>
        <w:t xml:space="preserve">　　现行的</w:t>
      </w:r>
      <w:r>
        <w:rPr>
          <w:rFonts w:hint="eastAsia"/>
        </w:rPr>
        <w:t>WTO</w:t>
      </w:r>
      <w:r>
        <w:rPr>
          <w:rFonts w:hint="eastAsia"/>
        </w:rPr>
        <w:t>投资相关措施协定只涉及贸易相关的投资措施。随着跨境直接投资规模的扩大，现有的规则不能满足实际的需要，我国企业在“走出去”和“一带一路”建设中也面临投资保护主义的挑战。本子课题将重点研究以下几个问题：（</w:t>
      </w:r>
      <w:r>
        <w:rPr>
          <w:rFonts w:hint="eastAsia"/>
        </w:rPr>
        <w:t>1</w:t>
      </w:r>
      <w:r>
        <w:rPr>
          <w:rFonts w:hint="eastAsia"/>
        </w:rPr>
        <w:t>）论证依托</w:t>
      </w:r>
      <w:r>
        <w:rPr>
          <w:rFonts w:hint="eastAsia"/>
        </w:rPr>
        <w:t>WTO</w:t>
      </w:r>
      <w:r>
        <w:rPr>
          <w:rFonts w:hint="eastAsia"/>
        </w:rPr>
        <w:t>规则的对外投资模式与中国独特的投资模式的利弊；（</w:t>
      </w:r>
      <w:r>
        <w:rPr>
          <w:rFonts w:hint="eastAsia"/>
        </w:rPr>
        <w:t>2</w:t>
      </w:r>
      <w:r>
        <w:rPr>
          <w:rFonts w:hint="eastAsia"/>
        </w:rPr>
        <w:t>）以我国引进外资和“一带一路”对外投资为基础，以</w:t>
      </w:r>
      <w:r>
        <w:rPr>
          <w:rFonts w:hint="eastAsia"/>
        </w:rPr>
        <w:t>WTO</w:t>
      </w:r>
      <w:r>
        <w:rPr>
          <w:rFonts w:hint="eastAsia"/>
        </w:rPr>
        <w:t>改革为契机，研究</w:t>
      </w:r>
      <w:r>
        <w:rPr>
          <w:rFonts w:hint="eastAsia"/>
        </w:rPr>
        <w:t>WTO</w:t>
      </w:r>
      <w:r>
        <w:rPr>
          <w:rFonts w:hint="eastAsia"/>
        </w:rPr>
        <w:t>如何契合《</w:t>
      </w:r>
      <w:r>
        <w:rPr>
          <w:rFonts w:hint="eastAsia"/>
        </w:rPr>
        <w:t>G20</w:t>
      </w:r>
      <w:r>
        <w:rPr>
          <w:rFonts w:hint="eastAsia"/>
        </w:rPr>
        <w:t>全球投资指导原则》，提炼以往</w:t>
      </w:r>
      <w:r>
        <w:rPr>
          <w:rFonts w:hint="eastAsia"/>
        </w:rPr>
        <w:t>FTA</w:t>
      </w:r>
      <w:r>
        <w:rPr>
          <w:rFonts w:hint="eastAsia"/>
        </w:rPr>
        <w:t>和</w:t>
      </w:r>
      <w:r>
        <w:rPr>
          <w:rFonts w:hint="eastAsia"/>
        </w:rPr>
        <w:t>BIT</w:t>
      </w:r>
      <w:r>
        <w:rPr>
          <w:rFonts w:hint="eastAsia"/>
        </w:rPr>
        <w:t>协定中已经涉及的投资问题，评估</w:t>
      </w:r>
      <w:r>
        <w:rPr>
          <w:rFonts w:hint="eastAsia"/>
        </w:rPr>
        <w:t>TRIMS</w:t>
      </w:r>
      <w:r>
        <w:rPr>
          <w:rFonts w:hint="eastAsia"/>
        </w:rPr>
        <w:t>和</w:t>
      </w:r>
      <w:r>
        <w:rPr>
          <w:rFonts w:hint="eastAsia"/>
        </w:rPr>
        <w:t>GATS</w:t>
      </w:r>
      <w:r>
        <w:rPr>
          <w:rFonts w:hint="eastAsia"/>
        </w:rPr>
        <w:t>（模式</w:t>
      </w:r>
      <w:r>
        <w:rPr>
          <w:rFonts w:hint="eastAsia"/>
        </w:rPr>
        <w:t>3</w:t>
      </w:r>
      <w:r>
        <w:rPr>
          <w:rFonts w:hint="eastAsia"/>
        </w:rPr>
        <w:t>）存在的问题，提出适合当前国际直接投资发展需要、符合我国引进外资和对外投资（包括服务贸易的商业和跨境电子商务）需要的投资便利化和保障投资安全的新规则。（</w:t>
      </w:r>
      <w:r>
        <w:rPr>
          <w:rFonts w:hint="eastAsia"/>
        </w:rPr>
        <w:t>3</w:t>
      </w:r>
      <w:r>
        <w:rPr>
          <w:rFonts w:hint="eastAsia"/>
        </w:rPr>
        <w:t>）在亚洲开发银行和</w:t>
      </w:r>
      <w:r>
        <w:rPr>
          <w:rFonts w:hint="eastAsia"/>
        </w:rPr>
        <w:t>ESCAP</w:t>
      </w:r>
      <w:r>
        <w:rPr>
          <w:rFonts w:hint="eastAsia"/>
        </w:rPr>
        <w:t>工作的基础上，建立中国企业对外直接面临限制小型数据库。</w:t>
      </w:r>
    </w:p>
    <w:p w:rsidR="008121E7" w:rsidRDefault="008121E7" w:rsidP="008121E7">
      <w:pPr>
        <w:spacing w:line="360" w:lineRule="auto"/>
        <w:rPr>
          <w:rFonts w:hint="eastAsia"/>
        </w:rPr>
      </w:pPr>
      <w:r>
        <w:rPr>
          <w:rFonts w:hint="eastAsia"/>
        </w:rPr>
        <w:t xml:space="preserve">　　</w:t>
      </w:r>
      <w:r>
        <w:rPr>
          <w:rFonts w:hint="eastAsia"/>
        </w:rPr>
        <w:t xml:space="preserve">4. </w:t>
      </w:r>
      <w:r>
        <w:rPr>
          <w:rFonts w:hint="eastAsia"/>
        </w:rPr>
        <w:t>加强“一带一路”与其他国际机构的对接研究（子课题</w:t>
      </w:r>
      <w:r>
        <w:rPr>
          <w:rFonts w:hint="eastAsia"/>
        </w:rPr>
        <w:t>3</w:t>
      </w:r>
      <w:r>
        <w:rPr>
          <w:rFonts w:hint="eastAsia"/>
        </w:rPr>
        <w:t>）</w:t>
      </w:r>
    </w:p>
    <w:p w:rsidR="008121E7" w:rsidRDefault="008121E7" w:rsidP="008121E7">
      <w:pPr>
        <w:spacing w:line="360" w:lineRule="auto"/>
        <w:rPr>
          <w:rFonts w:hint="eastAsia"/>
        </w:rPr>
      </w:pPr>
      <w:r>
        <w:rPr>
          <w:rFonts w:hint="eastAsia"/>
        </w:rPr>
        <w:t xml:space="preserve">　　“一带一路”共涉及八个领域的国际合作。这些合作领域应和相应的多边国际组织和协定对接，将“一带一路”置于现行国际组织的保护之下。本子课题将重点研究以下几个问题：（</w:t>
      </w:r>
      <w:r>
        <w:rPr>
          <w:rFonts w:hint="eastAsia"/>
        </w:rPr>
        <w:t>1</w:t>
      </w:r>
      <w:r>
        <w:rPr>
          <w:rFonts w:hint="eastAsia"/>
        </w:rPr>
        <w:t>）论证与相关国际组织（</w:t>
      </w:r>
      <w:r>
        <w:rPr>
          <w:rFonts w:hint="eastAsia"/>
        </w:rPr>
        <w:t>WTO</w:t>
      </w:r>
      <w:r>
        <w:rPr>
          <w:rFonts w:hint="eastAsia"/>
        </w:rPr>
        <w:t>除外）构建合作网络对“一带一路”的积极作用；（</w:t>
      </w:r>
      <w:r>
        <w:rPr>
          <w:rFonts w:hint="eastAsia"/>
        </w:rPr>
        <w:t>2</w:t>
      </w:r>
      <w:r>
        <w:rPr>
          <w:rFonts w:hint="eastAsia"/>
        </w:rPr>
        <w:t>）明</w:t>
      </w:r>
      <w:r>
        <w:rPr>
          <w:rFonts w:hint="eastAsia"/>
        </w:rPr>
        <w:lastRenderedPageBreak/>
        <w:t>确合作的国际机构及合作的具体议题，提出“一带一路”议题与国际组织规则及一般国际惯例对接的模板；（</w:t>
      </w:r>
      <w:r>
        <w:rPr>
          <w:rFonts w:hint="eastAsia"/>
        </w:rPr>
        <w:t>3</w:t>
      </w:r>
      <w:r>
        <w:rPr>
          <w:rFonts w:hint="eastAsia"/>
        </w:rPr>
        <w:t>）提出“一带一路”与相关国际机构对接的具体路线图建议。</w:t>
      </w:r>
    </w:p>
    <w:p w:rsidR="008121E7" w:rsidRDefault="008121E7" w:rsidP="008121E7">
      <w:pPr>
        <w:spacing w:line="360" w:lineRule="auto"/>
        <w:rPr>
          <w:rFonts w:hint="eastAsia"/>
        </w:rPr>
      </w:pPr>
      <w:r>
        <w:rPr>
          <w:rFonts w:hint="eastAsia"/>
        </w:rPr>
        <w:t xml:space="preserve">　　</w:t>
      </w:r>
      <w:r>
        <w:rPr>
          <w:rFonts w:hint="eastAsia"/>
        </w:rPr>
        <w:t xml:space="preserve">5. </w:t>
      </w:r>
      <w:r>
        <w:rPr>
          <w:rFonts w:hint="eastAsia"/>
        </w:rPr>
        <w:t>建立适应“一带一路”和</w:t>
      </w:r>
      <w:r>
        <w:rPr>
          <w:rFonts w:hint="eastAsia"/>
        </w:rPr>
        <w:t>WTO</w:t>
      </w:r>
      <w:r>
        <w:rPr>
          <w:rFonts w:hint="eastAsia"/>
        </w:rPr>
        <w:t>未来改革的国有企业体制研究（子课题</w:t>
      </w:r>
      <w:r>
        <w:rPr>
          <w:rFonts w:hint="eastAsia"/>
        </w:rPr>
        <w:t>4</w:t>
      </w:r>
      <w:r>
        <w:rPr>
          <w:rFonts w:hint="eastAsia"/>
        </w:rPr>
        <w:t>）</w:t>
      </w:r>
    </w:p>
    <w:p w:rsidR="008121E7" w:rsidRDefault="008121E7" w:rsidP="008121E7">
      <w:pPr>
        <w:spacing w:line="360" w:lineRule="auto"/>
        <w:rPr>
          <w:rFonts w:hint="eastAsia"/>
        </w:rPr>
      </w:pPr>
      <w:r>
        <w:rPr>
          <w:rFonts w:hint="eastAsia"/>
        </w:rPr>
        <w:t xml:space="preserve">　　国有企业问题不仅成为我国引进外资和企业“走出去”的一个瓶颈问题，也是未来</w:t>
      </w:r>
      <w:r>
        <w:rPr>
          <w:rFonts w:hint="eastAsia"/>
        </w:rPr>
        <w:t>WTO</w:t>
      </w:r>
      <w:r>
        <w:rPr>
          <w:rFonts w:hint="eastAsia"/>
        </w:rPr>
        <w:t>改革难以回避的问题。国有企业问题的核心是发展路径和补贴（即公平竞争）问题之间的争论。本子课题将重点研究以下几个问题：（</w:t>
      </w:r>
      <w:r>
        <w:rPr>
          <w:rFonts w:hint="eastAsia"/>
        </w:rPr>
        <w:t>1</w:t>
      </w:r>
      <w:r>
        <w:rPr>
          <w:rFonts w:hint="eastAsia"/>
        </w:rPr>
        <w:t>）从历史和现实角度，客观评价国有企业在发展中国家工业化进程的作用；（</w:t>
      </w:r>
      <w:r>
        <w:rPr>
          <w:rFonts w:hint="eastAsia"/>
        </w:rPr>
        <w:t>2</w:t>
      </w:r>
      <w:r>
        <w:rPr>
          <w:rFonts w:hint="eastAsia"/>
        </w:rPr>
        <w:t>）比较不同国家国有企业（澳大利亚、新西兰、巴西、加拿大、新加坡、马来西亚等）的主要指标，在国际上所面临的问题，寻找共同利益并建立相关数据库；（</w:t>
      </w:r>
      <w:r>
        <w:rPr>
          <w:rFonts w:hint="eastAsia"/>
        </w:rPr>
        <w:t>2</w:t>
      </w:r>
      <w:r>
        <w:rPr>
          <w:rFonts w:hint="eastAsia"/>
        </w:rPr>
        <w:t>）结合“全面竞争中立”、“所有制中立”（身份中性）等观点，提出使国有企业改革更有效地促进我国政治制度稳定和企业“走出去”需要的建议，力争我国在</w:t>
      </w:r>
      <w:r>
        <w:rPr>
          <w:rFonts w:hint="eastAsia"/>
        </w:rPr>
        <w:t>WTO</w:t>
      </w:r>
      <w:r>
        <w:rPr>
          <w:rFonts w:hint="eastAsia"/>
        </w:rPr>
        <w:t>改革中减少被动，探索国有企业可持续发展的路径。</w:t>
      </w:r>
    </w:p>
    <w:p w:rsidR="008121E7" w:rsidRDefault="008121E7" w:rsidP="008121E7">
      <w:pPr>
        <w:spacing w:line="360" w:lineRule="auto"/>
        <w:rPr>
          <w:rFonts w:hint="eastAsia"/>
        </w:rPr>
      </w:pPr>
      <w:r>
        <w:rPr>
          <w:rFonts w:hint="eastAsia"/>
        </w:rPr>
        <w:t xml:space="preserve">　　</w:t>
      </w:r>
      <w:r>
        <w:rPr>
          <w:rFonts w:hint="eastAsia"/>
        </w:rPr>
        <w:t xml:space="preserve">6. </w:t>
      </w:r>
      <w:r>
        <w:rPr>
          <w:rFonts w:hint="eastAsia"/>
        </w:rPr>
        <w:t>“一带一路”的共同领导治理模式构建研究（子课题</w:t>
      </w:r>
      <w:r>
        <w:rPr>
          <w:rFonts w:hint="eastAsia"/>
        </w:rPr>
        <w:t>5</w:t>
      </w:r>
      <w:r>
        <w:rPr>
          <w:rFonts w:hint="eastAsia"/>
        </w:rPr>
        <w:t>）</w:t>
      </w:r>
    </w:p>
    <w:p w:rsidR="008121E7" w:rsidRDefault="008121E7" w:rsidP="008121E7">
      <w:pPr>
        <w:spacing w:line="360" w:lineRule="auto"/>
        <w:rPr>
          <w:rFonts w:hint="eastAsia"/>
        </w:rPr>
      </w:pPr>
      <w:r>
        <w:rPr>
          <w:rFonts w:hint="eastAsia"/>
        </w:rPr>
        <w:t xml:space="preserve">　　“一带一路”有两种治理模式：一是整个项目均在中国的引领之下，二是坚持中国的引领地位，但是采取共同治理的模式。本子课题将重点研究以下几个问题：（</w:t>
      </w:r>
      <w:r>
        <w:rPr>
          <w:rFonts w:hint="eastAsia"/>
        </w:rPr>
        <w:t>1</w:t>
      </w:r>
      <w:r>
        <w:rPr>
          <w:rFonts w:hint="eastAsia"/>
        </w:rPr>
        <w:t>）论证“一带一路”最优的治理模式，系统地提出“一带一路”的治理结构、治理原则、决策范围和运作机制。（</w:t>
      </w:r>
      <w:r>
        <w:rPr>
          <w:rFonts w:hint="eastAsia"/>
        </w:rPr>
        <w:t>2</w:t>
      </w:r>
      <w:r>
        <w:rPr>
          <w:rFonts w:hint="eastAsia"/>
        </w:rPr>
        <w:t>）结合“一带一路”建设的目标（如共商、共建、共享、开放、透明、平等、互敬、自愿等），本部分将在坚持中国引领的大前提下，对这些提法进行筛选，提出可度量、可操作的“一带一路”的治理原则。</w:t>
      </w:r>
    </w:p>
    <w:p w:rsidR="008121E7" w:rsidRDefault="008121E7" w:rsidP="008121E7">
      <w:pPr>
        <w:spacing w:line="360" w:lineRule="auto"/>
        <w:rPr>
          <w:rFonts w:hint="eastAsia"/>
        </w:rPr>
      </w:pPr>
      <w:r>
        <w:rPr>
          <w:rFonts w:hint="eastAsia"/>
        </w:rPr>
        <w:t xml:space="preserve">　　</w:t>
      </w:r>
      <w:r>
        <w:rPr>
          <w:rFonts w:hint="eastAsia"/>
        </w:rPr>
        <w:t xml:space="preserve">7. </w:t>
      </w:r>
      <w:r>
        <w:rPr>
          <w:rFonts w:hint="eastAsia"/>
        </w:rPr>
        <w:t>规范“走出去”企业的经营行为研究（子课题</w:t>
      </w:r>
      <w:r>
        <w:rPr>
          <w:rFonts w:hint="eastAsia"/>
        </w:rPr>
        <w:t>6</w:t>
      </w:r>
      <w:r>
        <w:rPr>
          <w:rFonts w:hint="eastAsia"/>
        </w:rPr>
        <w:t>）</w:t>
      </w:r>
    </w:p>
    <w:p w:rsidR="008121E7" w:rsidRDefault="008121E7" w:rsidP="008121E7">
      <w:pPr>
        <w:spacing w:line="360" w:lineRule="auto"/>
        <w:rPr>
          <w:rFonts w:hint="eastAsia"/>
        </w:rPr>
      </w:pPr>
      <w:r>
        <w:rPr>
          <w:rFonts w:hint="eastAsia"/>
        </w:rPr>
        <w:t xml:space="preserve">　　我国企业海外经营不规范行为甚多，对于国家声誉是一个打击，也阻碍企业“走出去”战略和“一带一路”倡议的落实。本子课题将重点研究以下几个问题：（</w:t>
      </w:r>
      <w:r>
        <w:rPr>
          <w:rFonts w:hint="eastAsia"/>
        </w:rPr>
        <w:t>1</w:t>
      </w:r>
      <w:r>
        <w:rPr>
          <w:rFonts w:hint="eastAsia"/>
        </w:rPr>
        <w:t>）对我国企业海外经营的不规范行为进行详细分类；（</w:t>
      </w:r>
      <w:r>
        <w:rPr>
          <w:rFonts w:hint="eastAsia"/>
        </w:rPr>
        <w:t>2</w:t>
      </w:r>
      <w:r>
        <w:rPr>
          <w:rFonts w:hint="eastAsia"/>
        </w:rPr>
        <w:t>）对企业海外经营不规范的国内、国际因素及企业自身因素进行理论和实证分析；（</w:t>
      </w:r>
      <w:r>
        <w:rPr>
          <w:rFonts w:hint="eastAsia"/>
        </w:rPr>
        <w:t>3</w:t>
      </w:r>
      <w:r>
        <w:rPr>
          <w:rFonts w:hint="eastAsia"/>
        </w:rPr>
        <w:t>）在我国以往实践的基础上，借鉴国际上先进管理经验，将如何对不规范行为实行分类管理提出建议，并就规范我国企业海外经营提出改进建议。</w:t>
      </w:r>
    </w:p>
    <w:p w:rsidR="008121E7" w:rsidRDefault="008121E7" w:rsidP="008121E7">
      <w:pPr>
        <w:spacing w:line="360" w:lineRule="auto"/>
        <w:rPr>
          <w:rFonts w:hint="eastAsia"/>
        </w:rPr>
      </w:pPr>
      <w:r>
        <w:rPr>
          <w:rFonts w:hint="eastAsia"/>
        </w:rPr>
        <w:t xml:space="preserve">　　</w:t>
      </w:r>
      <w:r>
        <w:rPr>
          <w:rFonts w:hint="eastAsia"/>
        </w:rPr>
        <w:t xml:space="preserve">8. </w:t>
      </w:r>
      <w:r>
        <w:rPr>
          <w:rFonts w:hint="eastAsia"/>
        </w:rPr>
        <w:t>发挥投融资控股公司等中介组织在“一带一路”融资中的作用研究（子课题</w:t>
      </w:r>
      <w:r>
        <w:rPr>
          <w:rFonts w:hint="eastAsia"/>
        </w:rPr>
        <w:t>7</w:t>
      </w:r>
      <w:r>
        <w:rPr>
          <w:rFonts w:hint="eastAsia"/>
        </w:rPr>
        <w:t>）</w:t>
      </w:r>
    </w:p>
    <w:p w:rsidR="008121E7" w:rsidRDefault="008121E7" w:rsidP="008121E7">
      <w:pPr>
        <w:spacing w:line="360" w:lineRule="auto"/>
        <w:rPr>
          <w:rFonts w:hint="eastAsia"/>
        </w:rPr>
      </w:pPr>
      <w:r>
        <w:rPr>
          <w:rFonts w:hint="eastAsia"/>
        </w:rPr>
        <w:t xml:space="preserve">　　降低政府投资的风险，吸引大量民间投资进入是“一带一路”建设能否成功的一个十分重要的方面。本子课题将重点研究以下几个问题：（</w:t>
      </w:r>
      <w:r>
        <w:rPr>
          <w:rFonts w:hint="eastAsia"/>
        </w:rPr>
        <w:t>1</w:t>
      </w:r>
      <w:r>
        <w:rPr>
          <w:rFonts w:hint="eastAsia"/>
        </w:rPr>
        <w:t>）对政府直接介入“一带一路”项目的投融资管理、</w:t>
      </w:r>
      <w:r>
        <w:rPr>
          <w:rFonts w:hint="eastAsia"/>
        </w:rPr>
        <w:t>PPP</w:t>
      </w:r>
      <w:r>
        <w:rPr>
          <w:rFonts w:hint="eastAsia"/>
        </w:rPr>
        <w:t>（</w:t>
      </w:r>
      <w:r>
        <w:rPr>
          <w:rFonts w:hint="eastAsia"/>
        </w:rPr>
        <w:t>Public-Private Partnership</w:t>
      </w:r>
      <w:r>
        <w:rPr>
          <w:rFonts w:hint="eastAsia"/>
        </w:rPr>
        <w:t>）融资和成立投融资控股三种投融资方式进行评估，重点研究新加坡淡马锡的治理模式、公司的特征和具体运作方式以及对于“一带一路”建设的适用性；（</w:t>
      </w:r>
      <w:r>
        <w:rPr>
          <w:rFonts w:hint="eastAsia"/>
        </w:rPr>
        <w:t>2</w:t>
      </w:r>
      <w:r>
        <w:rPr>
          <w:rFonts w:hint="eastAsia"/>
        </w:rPr>
        <w:t>）就改进“一带一路”投融资管理，吸引大量民间资本进入“一带一路”，</w:t>
      </w:r>
      <w:r>
        <w:rPr>
          <w:rFonts w:hint="eastAsia"/>
        </w:rPr>
        <w:lastRenderedPageBreak/>
        <w:t>区分不同国家、不同项目、项目的不同建设阶段，健全风险规避工具和提出政策建议。</w:t>
      </w:r>
    </w:p>
    <w:p w:rsidR="008121E7" w:rsidRDefault="008121E7" w:rsidP="008121E7">
      <w:pPr>
        <w:spacing w:line="360" w:lineRule="auto"/>
        <w:rPr>
          <w:rFonts w:hint="eastAsia"/>
        </w:rPr>
      </w:pPr>
      <w:r>
        <w:rPr>
          <w:rFonts w:hint="eastAsia"/>
        </w:rPr>
        <w:t xml:space="preserve">　　</w:t>
      </w:r>
      <w:r>
        <w:rPr>
          <w:rFonts w:hint="eastAsia"/>
        </w:rPr>
        <w:t xml:space="preserve">9. </w:t>
      </w:r>
      <w:r>
        <w:rPr>
          <w:rFonts w:hint="eastAsia"/>
        </w:rPr>
        <w:t>跟踪“一带一路”进展的信息平台建设研究（子课题</w:t>
      </w:r>
      <w:r>
        <w:rPr>
          <w:rFonts w:hint="eastAsia"/>
        </w:rPr>
        <w:t>8</w:t>
      </w:r>
      <w:r>
        <w:rPr>
          <w:rFonts w:hint="eastAsia"/>
        </w:rPr>
        <w:t>）</w:t>
      </w:r>
    </w:p>
    <w:p w:rsidR="008121E7" w:rsidRDefault="008121E7" w:rsidP="008121E7">
      <w:pPr>
        <w:spacing w:line="360" w:lineRule="auto"/>
        <w:rPr>
          <w:rFonts w:hint="eastAsia"/>
        </w:rPr>
      </w:pPr>
      <w:r>
        <w:rPr>
          <w:rFonts w:hint="eastAsia"/>
        </w:rPr>
        <w:t xml:space="preserve">　　充分、透明的信息可以增强我国与参与国之间的互信，帮助相关国家和民间投资者做出参与“一带一路”项目的决定。缺少完整的信息系统正成为“一带一路”规模扩大的障碍。本子课题将重点研究信息平台建设的下列几个方面：（</w:t>
      </w:r>
      <w:r>
        <w:rPr>
          <w:rFonts w:hint="eastAsia"/>
        </w:rPr>
        <w:t>1</w:t>
      </w:r>
      <w:r>
        <w:rPr>
          <w:rFonts w:hint="eastAsia"/>
        </w:rPr>
        <w:t>）调研国际上类似信息平台的建设情况，评估我国目前企业“走出去”和“一带一路”信息平台的建设情况；（</w:t>
      </w:r>
      <w:r>
        <w:rPr>
          <w:rFonts w:hint="eastAsia"/>
        </w:rPr>
        <w:t>2</w:t>
      </w:r>
      <w:r>
        <w:rPr>
          <w:rFonts w:hint="eastAsia"/>
        </w:rPr>
        <w:t>）对谁来出资建设“一带一路”信息平台，谁来建设“一带一路”信息平台，信息平台的命名、结构与内容，建设完整透明的信息平台需要排除哪些阻力，如何保证信息平台的国际公信力等方面提出建议。</w:t>
      </w:r>
    </w:p>
    <w:p w:rsidR="008121E7" w:rsidRDefault="008121E7" w:rsidP="008121E7">
      <w:pPr>
        <w:spacing w:line="360" w:lineRule="auto"/>
        <w:rPr>
          <w:rFonts w:hint="eastAsia"/>
        </w:rPr>
      </w:pPr>
      <w:r>
        <w:rPr>
          <w:rFonts w:hint="eastAsia"/>
        </w:rPr>
        <w:t xml:space="preserve">　　</w:t>
      </w:r>
      <w:r>
        <w:rPr>
          <w:rFonts w:hint="eastAsia"/>
        </w:rPr>
        <w:t xml:space="preserve">10. </w:t>
      </w:r>
      <w:r>
        <w:rPr>
          <w:rFonts w:hint="eastAsia"/>
        </w:rPr>
        <w:t>我国参与</w:t>
      </w:r>
      <w:r>
        <w:rPr>
          <w:rFonts w:hint="eastAsia"/>
        </w:rPr>
        <w:t>WTO</w:t>
      </w:r>
      <w:r>
        <w:rPr>
          <w:rFonts w:hint="eastAsia"/>
        </w:rPr>
        <w:t>补贴问题改革的挑战和建议研究（子课题</w:t>
      </w:r>
      <w:r>
        <w:rPr>
          <w:rFonts w:hint="eastAsia"/>
        </w:rPr>
        <w:t>9</w:t>
      </w:r>
      <w:r>
        <w:rPr>
          <w:rFonts w:hint="eastAsia"/>
        </w:rPr>
        <w:t>）</w:t>
      </w:r>
    </w:p>
    <w:p w:rsidR="008121E7" w:rsidRDefault="008121E7" w:rsidP="008121E7">
      <w:pPr>
        <w:spacing w:line="360" w:lineRule="auto"/>
        <w:rPr>
          <w:rFonts w:hint="eastAsia"/>
        </w:rPr>
      </w:pPr>
      <w:r>
        <w:rPr>
          <w:rFonts w:hint="eastAsia"/>
        </w:rPr>
        <w:t xml:space="preserve">　　</w:t>
      </w:r>
      <w:r>
        <w:rPr>
          <w:rFonts w:hint="eastAsia"/>
        </w:rPr>
        <w:t>WTO</w:t>
      </w:r>
      <w:r>
        <w:rPr>
          <w:rFonts w:hint="eastAsia"/>
        </w:rPr>
        <w:t>关于补贴的改革，中国将面临主要压力，但是我们也应将其视为是一次机遇。本子课题将重点研究以下几个问题：（</w:t>
      </w:r>
      <w:r>
        <w:rPr>
          <w:rFonts w:hint="eastAsia"/>
        </w:rPr>
        <w:t>1</w:t>
      </w:r>
      <w:r>
        <w:rPr>
          <w:rFonts w:hint="eastAsia"/>
        </w:rPr>
        <w:t>）对我国中央和地方政府的补贴状况进行整理和分类，明确我国补贴的基本模式，同时了解和掌握美国、欧盟的补贴政策及其履行规则的情况，做到知己知彼；（</w:t>
      </w:r>
      <w:r>
        <w:rPr>
          <w:rFonts w:hint="eastAsia"/>
        </w:rPr>
        <w:t>2</w:t>
      </w:r>
      <w:r>
        <w:rPr>
          <w:rFonts w:hint="eastAsia"/>
        </w:rPr>
        <w:t>）借鉴已有的研究，通过理论论证和实证检验，验证补贴模式对经济增长所起的作用；（</w:t>
      </w:r>
      <w:r>
        <w:rPr>
          <w:rFonts w:hint="eastAsia"/>
        </w:rPr>
        <w:t>3</w:t>
      </w:r>
      <w:r>
        <w:rPr>
          <w:rFonts w:hint="eastAsia"/>
        </w:rPr>
        <w:t>）结合</w:t>
      </w:r>
      <w:r>
        <w:rPr>
          <w:rFonts w:hint="eastAsia"/>
        </w:rPr>
        <w:t>WTO</w:t>
      </w:r>
      <w:r>
        <w:rPr>
          <w:rFonts w:hint="eastAsia"/>
        </w:rPr>
        <w:t>补贴争端案例，系统分析《补贴与反补贴措施协定》中的补贴规则，总结被诉补贴事项，澄清核心争议条款的内涵；（</w:t>
      </w:r>
      <w:r>
        <w:rPr>
          <w:rFonts w:hint="eastAsia"/>
        </w:rPr>
        <w:t>4</w:t>
      </w:r>
      <w:r>
        <w:rPr>
          <w:rFonts w:hint="eastAsia"/>
        </w:rPr>
        <w:t>）总结其他</w:t>
      </w:r>
      <w:r>
        <w:rPr>
          <w:rFonts w:hint="eastAsia"/>
        </w:rPr>
        <w:t>WTO</w:t>
      </w:r>
      <w:r>
        <w:rPr>
          <w:rFonts w:hint="eastAsia"/>
        </w:rPr>
        <w:t>成员对中国的补贴政策提出的质疑和谈判要价，研究</w:t>
      </w:r>
      <w:r>
        <w:rPr>
          <w:rFonts w:hint="eastAsia"/>
        </w:rPr>
        <w:t>WTO</w:t>
      </w:r>
      <w:r>
        <w:rPr>
          <w:rFonts w:hint="eastAsia"/>
        </w:rPr>
        <w:t>成员就补贴规则的改革提出的各种方案，判断多边补贴规则改革的方向，提出我国参与</w:t>
      </w:r>
      <w:r>
        <w:rPr>
          <w:rFonts w:hint="eastAsia"/>
        </w:rPr>
        <w:t>WTO</w:t>
      </w:r>
      <w:r>
        <w:rPr>
          <w:rFonts w:hint="eastAsia"/>
        </w:rPr>
        <w:t>补贴问题谈判的基本原则，对我国应保留的补贴和应取消的补贴、国内补贴政策的改革方向提出建议。</w:t>
      </w:r>
    </w:p>
    <w:p w:rsidR="008121E7" w:rsidRDefault="008121E7" w:rsidP="008121E7">
      <w:pPr>
        <w:spacing w:line="360" w:lineRule="auto"/>
        <w:rPr>
          <w:rFonts w:hint="eastAsia"/>
        </w:rPr>
      </w:pPr>
      <w:r>
        <w:rPr>
          <w:rFonts w:hint="eastAsia"/>
        </w:rPr>
        <w:t xml:space="preserve">　　</w:t>
      </w:r>
      <w:r>
        <w:rPr>
          <w:rFonts w:hint="eastAsia"/>
        </w:rPr>
        <w:t xml:space="preserve">11. </w:t>
      </w:r>
      <w:r>
        <w:rPr>
          <w:rFonts w:hint="eastAsia"/>
        </w:rPr>
        <w:t>增加多边贸易体系灵活性的诸边谈判机制研究（子课题</w:t>
      </w:r>
      <w:r>
        <w:rPr>
          <w:rFonts w:hint="eastAsia"/>
        </w:rPr>
        <w:t>10</w:t>
      </w:r>
      <w:r>
        <w:rPr>
          <w:rFonts w:hint="eastAsia"/>
        </w:rPr>
        <w:t>）</w:t>
      </w:r>
    </w:p>
    <w:p w:rsidR="008121E7" w:rsidRDefault="008121E7" w:rsidP="008121E7">
      <w:pPr>
        <w:spacing w:line="360" w:lineRule="auto"/>
        <w:rPr>
          <w:rFonts w:hint="eastAsia"/>
        </w:rPr>
      </w:pPr>
      <w:r>
        <w:rPr>
          <w:rFonts w:hint="eastAsia"/>
        </w:rPr>
        <w:t xml:space="preserve">　　</w:t>
      </w:r>
      <w:r>
        <w:rPr>
          <w:rFonts w:hint="eastAsia"/>
        </w:rPr>
        <w:t>WTO</w:t>
      </w:r>
      <w:r>
        <w:rPr>
          <w:rFonts w:hint="eastAsia"/>
        </w:rPr>
        <w:t>多边贸易谈判多年来举步维艰，一些成员国选择就某些议题展开诸边谈判。诸边体制可以划分为三种不同的类型：独立于</w:t>
      </w:r>
      <w:r>
        <w:rPr>
          <w:rFonts w:hint="eastAsia"/>
        </w:rPr>
        <w:t>WTO</w:t>
      </w:r>
      <w:r>
        <w:rPr>
          <w:rFonts w:hint="eastAsia"/>
        </w:rPr>
        <w:t>的诸边、封闭的诸边以及开放型的诸边。开放诸边模式的兴起为中国在</w:t>
      </w:r>
      <w:r>
        <w:rPr>
          <w:rFonts w:hint="eastAsia"/>
        </w:rPr>
        <w:t>WTO</w:t>
      </w:r>
      <w:r>
        <w:rPr>
          <w:rFonts w:hint="eastAsia"/>
        </w:rPr>
        <w:t>改革中发挥积极作用提供了机遇。本子课题将重点研究以下几个问题：（</w:t>
      </w:r>
      <w:r>
        <w:rPr>
          <w:rFonts w:hint="eastAsia"/>
        </w:rPr>
        <w:t>1</w:t>
      </w:r>
      <w:r>
        <w:rPr>
          <w:rFonts w:hint="eastAsia"/>
        </w:rPr>
        <w:t>）对独立诸边、封闭诸边和开放诸边进行比较，分析诸边贸易体制与多边贸易体制的关系，以及开放诸边作为未来改革模式的合理性；（</w:t>
      </w:r>
      <w:r>
        <w:rPr>
          <w:rFonts w:hint="eastAsia"/>
        </w:rPr>
        <w:t>2</w:t>
      </w:r>
      <w:r>
        <w:rPr>
          <w:rFonts w:hint="eastAsia"/>
        </w:rPr>
        <w:t>）对各类诸边贸易协定的内容和特征进行总结分类，对不符合</w:t>
      </w:r>
      <w:r>
        <w:rPr>
          <w:rFonts w:hint="eastAsia"/>
        </w:rPr>
        <w:t>WTO</w:t>
      </w:r>
      <w:r>
        <w:rPr>
          <w:rFonts w:hint="eastAsia"/>
        </w:rPr>
        <w:t>原则的诸边安排提出改革建议；（</w:t>
      </w:r>
      <w:r>
        <w:rPr>
          <w:rFonts w:hint="eastAsia"/>
        </w:rPr>
        <w:t>3</w:t>
      </w:r>
      <w:r>
        <w:rPr>
          <w:rFonts w:hint="eastAsia"/>
        </w:rPr>
        <w:t>）分析</w:t>
      </w:r>
      <w:proofErr w:type="gramStart"/>
      <w:r>
        <w:rPr>
          <w:rFonts w:hint="eastAsia"/>
        </w:rPr>
        <w:t>研判我国</w:t>
      </w:r>
      <w:proofErr w:type="gramEnd"/>
      <w:r>
        <w:rPr>
          <w:rFonts w:hint="eastAsia"/>
        </w:rPr>
        <w:t>在</w:t>
      </w:r>
      <w:r>
        <w:rPr>
          <w:rFonts w:hint="eastAsia"/>
        </w:rPr>
        <w:t>WTO</w:t>
      </w:r>
      <w:r>
        <w:rPr>
          <w:rFonts w:hint="eastAsia"/>
        </w:rPr>
        <w:t>多边贸易体制下推动诸边贸易谈判的重点领域（如投资、电子商务、知识产权、政府采购、通信技术和服务贸易等），对我国推动</w:t>
      </w:r>
      <w:r>
        <w:rPr>
          <w:rFonts w:hint="eastAsia"/>
        </w:rPr>
        <w:t>WTO</w:t>
      </w:r>
      <w:r>
        <w:rPr>
          <w:rFonts w:hint="eastAsia"/>
        </w:rPr>
        <w:t>诸边改革的路径、内容、谈判模式及我国在所选择的诸边模式中如何发挥积极的作用提出建议。</w:t>
      </w:r>
    </w:p>
    <w:p w:rsidR="008121E7" w:rsidRDefault="008121E7" w:rsidP="008121E7">
      <w:pPr>
        <w:spacing w:line="360" w:lineRule="auto"/>
        <w:rPr>
          <w:rFonts w:hint="eastAsia"/>
        </w:rPr>
      </w:pPr>
      <w:r>
        <w:rPr>
          <w:rFonts w:hint="eastAsia"/>
        </w:rPr>
        <w:t xml:space="preserve">　　</w:t>
      </w:r>
      <w:r>
        <w:rPr>
          <w:rFonts w:hint="eastAsia"/>
        </w:rPr>
        <w:t xml:space="preserve">12. </w:t>
      </w:r>
      <w:r>
        <w:rPr>
          <w:rFonts w:hint="eastAsia"/>
        </w:rPr>
        <w:t>基于维护世界线上市场统一的贸易相关电子商务谈判研究（子课题</w:t>
      </w:r>
      <w:r>
        <w:rPr>
          <w:rFonts w:hint="eastAsia"/>
        </w:rPr>
        <w:t>11</w:t>
      </w:r>
      <w:r>
        <w:rPr>
          <w:rFonts w:hint="eastAsia"/>
        </w:rPr>
        <w:t>）</w:t>
      </w:r>
    </w:p>
    <w:p w:rsidR="008121E7" w:rsidRDefault="008121E7" w:rsidP="008121E7">
      <w:pPr>
        <w:spacing w:line="360" w:lineRule="auto"/>
        <w:rPr>
          <w:rFonts w:hint="eastAsia"/>
        </w:rPr>
      </w:pPr>
      <w:r>
        <w:rPr>
          <w:rFonts w:hint="eastAsia"/>
        </w:rPr>
        <w:lastRenderedPageBreak/>
        <w:t xml:space="preserve">　　数字贸易是全球贸易面临的一个全新和紧迫的议题。跨境网络中的数据流动是支撑全球创新和价值</w:t>
      </w:r>
      <w:proofErr w:type="gramStart"/>
      <w:r>
        <w:rPr>
          <w:rFonts w:hint="eastAsia"/>
        </w:rPr>
        <w:t>链发展</w:t>
      </w:r>
      <w:proofErr w:type="gramEnd"/>
      <w:r>
        <w:rPr>
          <w:rFonts w:hint="eastAsia"/>
        </w:rPr>
        <w:t>的基础。目前，全球的网络主要由三种管理体制所主导，第一是美国的数据自由流动、反对服务器本地化要求的模式；第二是欧盟的强调隐私和消费者保护的模式；第三是中国的主权第一的管理模式。如果三种模式不能妥协，全球的网络将分裂成为三个分隔的板块。一个积极的信号是</w:t>
      </w:r>
      <w:r>
        <w:rPr>
          <w:rFonts w:hint="eastAsia"/>
        </w:rPr>
        <w:t>2019</w:t>
      </w:r>
      <w:r>
        <w:rPr>
          <w:rFonts w:hint="eastAsia"/>
        </w:rPr>
        <w:t>年</w:t>
      </w:r>
      <w:r>
        <w:rPr>
          <w:rFonts w:hint="eastAsia"/>
        </w:rPr>
        <w:t>1</w:t>
      </w:r>
      <w:r>
        <w:rPr>
          <w:rFonts w:hint="eastAsia"/>
        </w:rPr>
        <w:t>月</w:t>
      </w:r>
      <w:r>
        <w:rPr>
          <w:rFonts w:hint="eastAsia"/>
        </w:rPr>
        <w:t>25</w:t>
      </w:r>
      <w:r>
        <w:rPr>
          <w:rFonts w:hint="eastAsia"/>
        </w:rPr>
        <w:t>日由各国部长签署的《电子商务共同声明》中，美国、欧盟和中国均表示愿意共同推进贸易相关电子商务的谈判。在此背景下，本子课题将重点研究以下两个问题：（</w:t>
      </w:r>
      <w:r>
        <w:rPr>
          <w:rFonts w:hint="eastAsia"/>
        </w:rPr>
        <w:t>1</w:t>
      </w:r>
      <w:r>
        <w:rPr>
          <w:rFonts w:hint="eastAsia"/>
        </w:rPr>
        <w:t>）论证或实证网络壁垒或分隔对贸易投资的影响；探讨在全球数字贸易治理体系构建过程中，特别是在</w:t>
      </w:r>
      <w:r>
        <w:rPr>
          <w:rFonts w:hint="eastAsia"/>
        </w:rPr>
        <w:t>WTO</w:t>
      </w:r>
      <w:r>
        <w:rPr>
          <w:rFonts w:hint="eastAsia"/>
        </w:rPr>
        <w:t>电子商务谈判中，中国应提出哪些符合我方利益诉求的规则，并逐渐整合成为数字贸易规则的“中式模板”；（</w:t>
      </w:r>
      <w:r>
        <w:rPr>
          <w:rFonts w:hint="eastAsia"/>
        </w:rPr>
        <w:t>2</w:t>
      </w:r>
      <w:r>
        <w:rPr>
          <w:rFonts w:hint="eastAsia"/>
        </w:rPr>
        <w:t>）分析在全球数字贸易治理体系构建过程中，针对“美式模板”以及“欧式模板”中可能会引发中美分歧、中欧分歧的各个关键利益诉求点，分别全面盘查美国、欧盟对中国提出的传统要价及可能的新要价，并结合中国国家安全、经济利益等多因素</w:t>
      </w:r>
      <w:proofErr w:type="gramStart"/>
      <w:r>
        <w:rPr>
          <w:rFonts w:hint="eastAsia"/>
        </w:rPr>
        <w:t>考量</w:t>
      </w:r>
      <w:proofErr w:type="gramEnd"/>
      <w:r>
        <w:rPr>
          <w:rFonts w:hint="eastAsia"/>
        </w:rPr>
        <w:t>，提出一系列有针对性的应对方案。</w:t>
      </w:r>
    </w:p>
    <w:p w:rsidR="008121E7" w:rsidRDefault="008121E7" w:rsidP="008121E7">
      <w:pPr>
        <w:spacing w:line="360" w:lineRule="auto"/>
        <w:rPr>
          <w:rFonts w:hint="eastAsia"/>
        </w:rPr>
      </w:pPr>
      <w:r>
        <w:rPr>
          <w:rFonts w:hint="eastAsia"/>
        </w:rPr>
        <w:t xml:space="preserve">　　三、申请者资格与申请书撰写</w:t>
      </w:r>
    </w:p>
    <w:p w:rsidR="008121E7" w:rsidRDefault="008121E7" w:rsidP="008121E7">
      <w:pPr>
        <w:spacing w:line="360" w:lineRule="auto"/>
        <w:rPr>
          <w:rFonts w:hint="eastAsia"/>
        </w:rPr>
      </w:pPr>
      <w:r>
        <w:rPr>
          <w:rFonts w:hint="eastAsia"/>
        </w:rPr>
        <w:t xml:space="preserve">　　</w:t>
      </w:r>
      <w:r>
        <w:rPr>
          <w:rFonts w:hint="eastAsia"/>
        </w:rPr>
        <w:t xml:space="preserve">1. </w:t>
      </w:r>
      <w:r>
        <w:rPr>
          <w:rFonts w:hint="eastAsia"/>
        </w:rPr>
        <w:t>主持或参与自然科学基金委管理科学部应急管理项目尚未结题的人员，不得作为主持人或参与人申请此次应急管理项目。</w:t>
      </w:r>
    </w:p>
    <w:p w:rsidR="008121E7" w:rsidRDefault="008121E7" w:rsidP="008121E7">
      <w:pPr>
        <w:spacing w:line="360" w:lineRule="auto"/>
        <w:rPr>
          <w:rFonts w:hint="eastAsia"/>
        </w:rPr>
      </w:pPr>
      <w:r>
        <w:rPr>
          <w:rFonts w:hint="eastAsia"/>
        </w:rPr>
        <w:t xml:space="preserve">　　</w:t>
      </w:r>
      <w:r>
        <w:rPr>
          <w:rFonts w:hint="eastAsia"/>
        </w:rPr>
        <w:t xml:space="preserve">2. </w:t>
      </w:r>
      <w:r>
        <w:rPr>
          <w:rFonts w:hint="eastAsia"/>
        </w:rPr>
        <w:t>应急管理项目定位于政策研究，强调应用经济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w:t>
      </w:r>
      <w:r>
        <w:rPr>
          <w:rFonts w:hint="eastAsia"/>
        </w:rPr>
        <w:t>,</w:t>
      </w:r>
      <w:r>
        <w:rPr>
          <w:rFonts w:hint="eastAsia"/>
        </w:rPr>
        <w:t>并在申请书中予以明示。</w:t>
      </w:r>
    </w:p>
    <w:p w:rsidR="008121E7" w:rsidRDefault="008121E7" w:rsidP="008121E7">
      <w:pPr>
        <w:spacing w:line="360" w:lineRule="auto"/>
        <w:rPr>
          <w:rFonts w:hint="eastAsia"/>
        </w:rPr>
      </w:pPr>
      <w:r>
        <w:rPr>
          <w:rFonts w:hint="eastAsia"/>
        </w:rPr>
        <w:t xml:space="preserve">　　</w:t>
      </w:r>
      <w:r>
        <w:rPr>
          <w:rFonts w:hint="eastAsia"/>
        </w:rPr>
        <w:t xml:space="preserve">3. </w:t>
      </w:r>
      <w:r>
        <w:rPr>
          <w:rFonts w:hint="eastAsia"/>
        </w:rPr>
        <w:t>申请者可以根据自身的工作基础和条件，针对本期应急管理项目主题《</w:t>
      </w:r>
      <w:r>
        <w:rPr>
          <w:rFonts w:hint="eastAsia"/>
        </w:rPr>
        <w:t>WTO</w:t>
      </w:r>
      <w:r>
        <w:rPr>
          <w:rFonts w:hint="eastAsia"/>
        </w:rPr>
        <w:t>改革与中国企业“走出去”政策研究》中的各研究专题，根据自己的视角和方向，设计研究目标和研究内容；在研究内容中应明确说明本课题与其它相关课题之间的关系，加强各课题之间的合作。</w:t>
      </w:r>
    </w:p>
    <w:p w:rsidR="008121E7" w:rsidRDefault="008121E7" w:rsidP="008121E7">
      <w:pPr>
        <w:spacing w:line="360" w:lineRule="auto"/>
        <w:rPr>
          <w:rFonts w:hint="eastAsia"/>
        </w:rPr>
      </w:pPr>
      <w:r>
        <w:rPr>
          <w:rFonts w:hint="eastAsia"/>
        </w:rPr>
        <w:t xml:space="preserve">　　</w:t>
      </w:r>
      <w:r>
        <w:rPr>
          <w:rFonts w:hint="eastAsia"/>
        </w:rPr>
        <w:t xml:space="preserve">4. </w:t>
      </w:r>
      <w:r>
        <w:rPr>
          <w:rFonts w:hint="eastAsia"/>
        </w:rPr>
        <w:t>申请书的撰写必须突出政策研究的特色，在提出政策建议、产生政策影响、解决实际问题等方面提出明确目标，同时说明支撑政策研究的逻辑思路、理论方法和数据来源。</w:t>
      </w:r>
    </w:p>
    <w:p w:rsidR="008121E7" w:rsidRDefault="008121E7" w:rsidP="008121E7">
      <w:pPr>
        <w:spacing w:line="360" w:lineRule="auto"/>
        <w:rPr>
          <w:rFonts w:hint="eastAsia"/>
        </w:rPr>
      </w:pPr>
      <w:r>
        <w:rPr>
          <w:rFonts w:hint="eastAsia"/>
        </w:rPr>
        <w:t xml:space="preserve">　　</w:t>
      </w:r>
      <w:r>
        <w:rPr>
          <w:rFonts w:hint="eastAsia"/>
        </w:rPr>
        <w:t xml:space="preserve">5. </w:t>
      </w:r>
      <w:r>
        <w:rPr>
          <w:rFonts w:hint="eastAsia"/>
        </w:rPr>
        <w:t>拟申请项目的专家到基金委网站在线填写</w:t>
      </w:r>
      <w:r>
        <w:rPr>
          <w:rFonts w:hint="eastAsia"/>
        </w:rPr>
        <w:t>2019</w:t>
      </w:r>
      <w:r>
        <w:rPr>
          <w:rFonts w:hint="eastAsia"/>
        </w:rPr>
        <w:t>年度申请书，申请代码选填写</w:t>
      </w:r>
      <w:r>
        <w:rPr>
          <w:rFonts w:hint="eastAsia"/>
        </w:rPr>
        <w:t>G04</w:t>
      </w:r>
      <w:r>
        <w:rPr>
          <w:rFonts w:hint="eastAsia"/>
        </w:rPr>
        <w:t>，“资助类别”选填“专项项目”，亚类说明选填“研究项目”；附注说明选填“管理科学部应急管理项目”。正文部分按照“面上项目申请书撰写提纲”撰写。</w:t>
      </w:r>
    </w:p>
    <w:p w:rsidR="008121E7" w:rsidRDefault="008121E7" w:rsidP="008121E7">
      <w:pPr>
        <w:spacing w:line="360" w:lineRule="auto"/>
        <w:rPr>
          <w:rFonts w:hint="eastAsia"/>
        </w:rPr>
      </w:pPr>
      <w:r>
        <w:rPr>
          <w:rFonts w:hint="eastAsia"/>
        </w:rPr>
        <w:t xml:space="preserve">　　四、申请注意事项</w:t>
      </w:r>
    </w:p>
    <w:p w:rsidR="008121E7" w:rsidRDefault="008121E7" w:rsidP="008121E7">
      <w:pPr>
        <w:spacing w:line="360" w:lineRule="auto"/>
        <w:rPr>
          <w:rFonts w:hint="eastAsia"/>
        </w:rPr>
      </w:pPr>
      <w:r>
        <w:rPr>
          <w:rFonts w:hint="eastAsia"/>
        </w:rPr>
        <w:lastRenderedPageBreak/>
        <w:t xml:space="preserve">　　</w:t>
      </w:r>
      <w:r>
        <w:rPr>
          <w:rFonts w:hint="eastAsia"/>
        </w:rPr>
        <w:t xml:space="preserve">1. </w:t>
      </w:r>
      <w:r>
        <w:rPr>
          <w:rFonts w:hint="eastAsia"/>
        </w:rPr>
        <w:t>本期应急管理项目鼓励研究者与实际管理部门工作人员联合申请开展研究，申请人和所有参与人员必须加盖所在单位公章。</w:t>
      </w:r>
    </w:p>
    <w:p w:rsidR="008121E7" w:rsidRDefault="008121E7" w:rsidP="008121E7">
      <w:pPr>
        <w:spacing w:line="360" w:lineRule="auto"/>
        <w:rPr>
          <w:rFonts w:hint="eastAsia"/>
        </w:rPr>
      </w:pPr>
      <w:r>
        <w:rPr>
          <w:rFonts w:hint="eastAsia"/>
        </w:rPr>
        <w:t xml:space="preserve">　　</w:t>
      </w:r>
      <w:r>
        <w:rPr>
          <w:rFonts w:hint="eastAsia"/>
        </w:rPr>
        <w:t xml:space="preserve">2. </w:t>
      </w:r>
      <w:r>
        <w:rPr>
          <w:rFonts w:hint="eastAsia"/>
        </w:rPr>
        <w:t>鼓励并优先资助团队整体申请应急管理项目。要求申请者将本应急管理项目作为一个整体来申请，其中包含</w:t>
      </w:r>
      <w:r>
        <w:rPr>
          <w:rFonts w:hint="eastAsia"/>
        </w:rPr>
        <w:t>1</w:t>
      </w:r>
      <w:r>
        <w:rPr>
          <w:rFonts w:hint="eastAsia"/>
        </w:rPr>
        <w:t>个总课题和</w:t>
      </w:r>
      <w:r>
        <w:rPr>
          <w:rFonts w:hint="eastAsia"/>
        </w:rPr>
        <w:t>11</w:t>
      </w:r>
      <w:r>
        <w:rPr>
          <w:rFonts w:hint="eastAsia"/>
        </w:rPr>
        <w:t>个子课题，并分别提交项目总体申请书和各子课题申请书。总负责人需在申请书中介绍子课题分工情况，并附上“整体申请项目承诺函”，子课题无需提供承诺函。对不能组织团队整体申请，但在本期《申请指南》中某一课题确有研究优势的单份申请也有可能获得资助，该申请获准立项后申请者将归入整个项目团队。</w:t>
      </w:r>
    </w:p>
    <w:p w:rsidR="008121E7" w:rsidRDefault="008121E7" w:rsidP="008121E7">
      <w:pPr>
        <w:spacing w:line="360" w:lineRule="auto"/>
        <w:rPr>
          <w:rFonts w:hint="eastAsia"/>
        </w:rPr>
      </w:pPr>
      <w:r>
        <w:rPr>
          <w:rFonts w:hint="eastAsia"/>
        </w:rPr>
        <w:t xml:space="preserve">　　</w:t>
      </w:r>
      <w:r>
        <w:rPr>
          <w:rFonts w:hint="eastAsia"/>
        </w:rPr>
        <w:t xml:space="preserve">3. </w:t>
      </w:r>
      <w:r>
        <w:rPr>
          <w:rFonts w:hint="eastAsia"/>
        </w:rPr>
        <w:t>管理科学部将采取项目总负责人承担本项目研究的形式，由总负责人组织团队进行研究。基金委接受申请书后将组织预评审，并对通过预评审的项目团队发出答辩通知。接到答辩通知后，总负责人须本人到场参加答辩，不按时参加答辩者视为自动放弃申请。经评审组专家评议，管理科学部计划择优资助一个团队（评审组专家可能会择优组合团队）。每个子课题资助直接经费不超过</w:t>
      </w:r>
      <w:r>
        <w:rPr>
          <w:rFonts w:hint="eastAsia"/>
        </w:rPr>
        <w:t>16</w:t>
      </w:r>
      <w:r>
        <w:rPr>
          <w:rFonts w:hint="eastAsia"/>
        </w:rPr>
        <w:t>万元，总课题资助直接经费不超过</w:t>
      </w:r>
      <w:r>
        <w:rPr>
          <w:rFonts w:hint="eastAsia"/>
        </w:rPr>
        <w:t>24</w:t>
      </w:r>
      <w:r>
        <w:rPr>
          <w:rFonts w:hint="eastAsia"/>
        </w:rPr>
        <w:t>万元。</w:t>
      </w:r>
    </w:p>
    <w:p w:rsidR="008121E7" w:rsidRDefault="008121E7" w:rsidP="008121E7">
      <w:pPr>
        <w:spacing w:line="360" w:lineRule="auto"/>
        <w:rPr>
          <w:rFonts w:hint="eastAsia"/>
        </w:rPr>
      </w:pPr>
      <w:r>
        <w:rPr>
          <w:rFonts w:hint="eastAsia"/>
        </w:rPr>
        <w:t xml:space="preserve">　　</w:t>
      </w:r>
      <w:r>
        <w:rPr>
          <w:rFonts w:hint="eastAsia"/>
        </w:rPr>
        <w:t xml:space="preserve">4. </w:t>
      </w:r>
      <w:r>
        <w:rPr>
          <w:rFonts w:hint="eastAsia"/>
        </w:rPr>
        <w:t>研究期限定为</w:t>
      </w:r>
      <w:r>
        <w:rPr>
          <w:rFonts w:hint="eastAsia"/>
        </w:rPr>
        <w:t>10-12</w:t>
      </w:r>
      <w:r>
        <w:rPr>
          <w:rFonts w:hint="eastAsia"/>
        </w:rPr>
        <w:t>个月（</w:t>
      </w:r>
      <w:r>
        <w:rPr>
          <w:rFonts w:hint="eastAsia"/>
        </w:rPr>
        <w:t>2019</w:t>
      </w:r>
      <w:r>
        <w:rPr>
          <w:rFonts w:hint="eastAsia"/>
        </w:rPr>
        <w:t>年</w:t>
      </w:r>
      <w:r>
        <w:rPr>
          <w:rFonts w:hint="eastAsia"/>
        </w:rPr>
        <w:t>5</w:t>
      </w:r>
      <w:r>
        <w:rPr>
          <w:rFonts w:hint="eastAsia"/>
        </w:rPr>
        <w:t>月—</w:t>
      </w:r>
      <w:r>
        <w:rPr>
          <w:rFonts w:hint="eastAsia"/>
        </w:rPr>
        <w:t>2020</w:t>
      </w:r>
      <w:r>
        <w:rPr>
          <w:rFonts w:hint="eastAsia"/>
        </w:rPr>
        <w:t>年</w:t>
      </w:r>
      <w:r>
        <w:rPr>
          <w:rFonts w:hint="eastAsia"/>
        </w:rPr>
        <w:t>4</w:t>
      </w:r>
      <w:r>
        <w:rPr>
          <w:rFonts w:hint="eastAsia"/>
        </w:rPr>
        <w:t>月），项目启动</w:t>
      </w:r>
      <w:r>
        <w:rPr>
          <w:rFonts w:hint="eastAsia"/>
        </w:rPr>
        <w:t>6</w:t>
      </w:r>
      <w:r>
        <w:rPr>
          <w:rFonts w:hint="eastAsia"/>
        </w:rPr>
        <w:t>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8121E7" w:rsidRDefault="008121E7" w:rsidP="008121E7">
      <w:pPr>
        <w:spacing w:line="360" w:lineRule="auto"/>
        <w:rPr>
          <w:rFonts w:hint="eastAsia"/>
        </w:rPr>
      </w:pPr>
      <w:r>
        <w:rPr>
          <w:rFonts w:hint="eastAsia"/>
        </w:rPr>
        <w:t xml:space="preserve">　　五、申请程序和时间安排</w:t>
      </w:r>
    </w:p>
    <w:p w:rsidR="008121E7" w:rsidRDefault="008121E7" w:rsidP="008121E7">
      <w:pPr>
        <w:spacing w:line="360" w:lineRule="auto"/>
        <w:rPr>
          <w:rFonts w:hint="eastAsia"/>
        </w:rPr>
      </w:pPr>
      <w:r>
        <w:rPr>
          <w:rFonts w:hint="eastAsia"/>
        </w:rPr>
        <w:t xml:space="preserve">　　课题申请书的电子版务必在</w:t>
      </w:r>
      <w:r>
        <w:rPr>
          <w:rFonts w:hint="eastAsia"/>
        </w:rPr>
        <w:t>2019</w:t>
      </w:r>
      <w:r>
        <w:rPr>
          <w:rFonts w:hint="eastAsia"/>
        </w:rPr>
        <w:t>年</w:t>
      </w:r>
      <w:r>
        <w:rPr>
          <w:rFonts w:hint="eastAsia"/>
        </w:rPr>
        <w:t>4</w:t>
      </w:r>
      <w:r>
        <w:rPr>
          <w:rFonts w:hint="eastAsia"/>
        </w:rPr>
        <w:t>月</w:t>
      </w:r>
      <w:r>
        <w:rPr>
          <w:rFonts w:hint="eastAsia"/>
        </w:rPr>
        <w:t>8</w:t>
      </w:r>
      <w:r>
        <w:rPr>
          <w:rFonts w:hint="eastAsia"/>
        </w:rPr>
        <w:t>日—</w:t>
      </w:r>
      <w:r>
        <w:rPr>
          <w:rFonts w:hint="eastAsia"/>
        </w:rPr>
        <w:t>2019</w:t>
      </w:r>
      <w:r>
        <w:rPr>
          <w:rFonts w:hint="eastAsia"/>
        </w:rPr>
        <w:t>年</w:t>
      </w:r>
      <w:r>
        <w:rPr>
          <w:rFonts w:hint="eastAsia"/>
        </w:rPr>
        <w:t>4</w:t>
      </w:r>
      <w:r>
        <w:rPr>
          <w:rFonts w:hint="eastAsia"/>
        </w:rPr>
        <w:t>月</w:t>
      </w:r>
      <w:r>
        <w:rPr>
          <w:rFonts w:hint="eastAsia"/>
        </w:rPr>
        <w:t>12</w:t>
      </w:r>
      <w:r>
        <w:rPr>
          <w:rFonts w:hint="eastAsia"/>
        </w:rPr>
        <w:t>日期间由课题申请人通过科学基金网络信息系统（</w:t>
      </w:r>
      <w:r>
        <w:rPr>
          <w:rFonts w:hint="eastAsia"/>
        </w:rPr>
        <w:t>http://isisn.nsfc.gov.cn/</w:t>
      </w:r>
      <w:r>
        <w:rPr>
          <w:rFonts w:hint="eastAsia"/>
        </w:rPr>
        <w:t>）上传，并由各依托单位科研管理部门确认（</w:t>
      </w:r>
      <w:r>
        <w:rPr>
          <w:rFonts w:hint="eastAsia"/>
        </w:rPr>
        <w:t>2019</w:t>
      </w:r>
      <w:r>
        <w:rPr>
          <w:rFonts w:hint="eastAsia"/>
        </w:rPr>
        <w:t>年</w:t>
      </w:r>
      <w:r>
        <w:rPr>
          <w:rFonts w:hint="eastAsia"/>
        </w:rPr>
        <w:t>4</w:t>
      </w:r>
      <w:r>
        <w:rPr>
          <w:rFonts w:hint="eastAsia"/>
        </w:rPr>
        <w:t>月</w:t>
      </w:r>
      <w:r>
        <w:rPr>
          <w:rFonts w:hint="eastAsia"/>
        </w:rPr>
        <w:t>12</w:t>
      </w:r>
      <w:r>
        <w:rPr>
          <w:rFonts w:hint="eastAsia"/>
        </w:rPr>
        <w:t>日</w:t>
      </w:r>
      <w:r>
        <w:rPr>
          <w:rFonts w:hint="eastAsia"/>
        </w:rPr>
        <w:t>16</w:t>
      </w:r>
      <w:r>
        <w:rPr>
          <w:rFonts w:hint="eastAsia"/>
        </w:rPr>
        <w:t>：</w:t>
      </w:r>
      <w:r>
        <w:rPr>
          <w:rFonts w:hint="eastAsia"/>
        </w:rPr>
        <w:t>00</w:t>
      </w:r>
      <w:r>
        <w:rPr>
          <w:rFonts w:hint="eastAsia"/>
        </w:rPr>
        <w:t>截止），同时将系统生成的正式申请书</w:t>
      </w:r>
      <w:proofErr w:type="spellStart"/>
      <w:r>
        <w:rPr>
          <w:rFonts w:hint="eastAsia"/>
        </w:rPr>
        <w:t>pdf</w:t>
      </w:r>
      <w:proofErr w:type="spellEnd"/>
      <w:r>
        <w:rPr>
          <w:rFonts w:hint="eastAsia"/>
        </w:rPr>
        <w:t>文件（以“依托单位名称</w:t>
      </w:r>
      <w:r>
        <w:rPr>
          <w:rFonts w:hint="eastAsia"/>
        </w:rPr>
        <w:t>+</w:t>
      </w:r>
      <w:r>
        <w:rPr>
          <w:rFonts w:hint="eastAsia"/>
        </w:rPr>
        <w:t>申请人姓名”命名）发送至应急管理项目专用电子信箱：</w:t>
      </w:r>
      <w:r>
        <w:rPr>
          <w:rFonts w:hint="eastAsia"/>
        </w:rPr>
        <w:t>yjyj@nsfc.gov.cn</w:t>
      </w:r>
      <w:r>
        <w:rPr>
          <w:rFonts w:hint="eastAsia"/>
        </w:rPr>
        <w:t>（请在主题栏注明依托单位名称和申请人姓名）；纸质版（一份）应在</w:t>
      </w:r>
      <w:r>
        <w:rPr>
          <w:rFonts w:hint="eastAsia"/>
        </w:rPr>
        <w:t>2019</w:t>
      </w:r>
      <w:r>
        <w:rPr>
          <w:rFonts w:hint="eastAsia"/>
        </w:rPr>
        <w:t>年</w:t>
      </w:r>
      <w:r>
        <w:rPr>
          <w:rFonts w:hint="eastAsia"/>
        </w:rPr>
        <w:t>4</w:t>
      </w:r>
      <w:r>
        <w:rPr>
          <w:rFonts w:hint="eastAsia"/>
        </w:rPr>
        <w:t>月</w:t>
      </w:r>
      <w:r>
        <w:rPr>
          <w:rFonts w:hint="eastAsia"/>
        </w:rPr>
        <w:t>13</w:t>
      </w:r>
      <w:r>
        <w:rPr>
          <w:rFonts w:hint="eastAsia"/>
        </w:rPr>
        <w:t>日前（以寄出时邮局的收寄邮戳为准）通过</w:t>
      </w:r>
      <w:r>
        <w:rPr>
          <w:rFonts w:hint="eastAsia"/>
        </w:rPr>
        <w:t>EMS</w:t>
      </w:r>
      <w:r>
        <w:rPr>
          <w:rFonts w:hint="eastAsia"/>
        </w:rPr>
        <w:t>寄出（邮寄地址：北京市海淀区双清路</w:t>
      </w:r>
      <w:r>
        <w:rPr>
          <w:rFonts w:hint="eastAsia"/>
        </w:rPr>
        <w:t>83</w:t>
      </w:r>
      <w:r>
        <w:rPr>
          <w:rFonts w:hint="eastAsia"/>
        </w:rPr>
        <w:t>号国家自然科学基金委员会；邮编：</w:t>
      </w:r>
      <w:r>
        <w:rPr>
          <w:rFonts w:hint="eastAsia"/>
        </w:rPr>
        <w:t>100085</w:t>
      </w:r>
      <w:r>
        <w:rPr>
          <w:rFonts w:hint="eastAsia"/>
        </w:rPr>
        <w:t>；收件人：管理科学部三处）。两个版本均到达方视为申请有效。</w:t>
      </w:r>
    </w:p>
    <w:p w:rsidR="008121E7" w:rsidRDefault="008121E7" w:rsidP="008121E7">
      <w:pPr>
        <w:spacing w:line="360" w:lineRule="auto"/>
        <w:rPr>
          <w:rFonts w:hint="eastAsia"/>
        </w:rPr>
      </w:pPr>
      <w:r>
        <w:rPr>
          <w:rFonts w:hint="eastAsia"/>
        </w:rPr>
        <w:t xml:space="preserve">　　国家自然科学基金委管理科学部将组织专家对申请项目进行评审和差额遴选，计划在</w:t>
      </w:r>
      <w:r>
        <w:rPr>
          <w:rFonts w:hint="eastAsia"/>
        </w:rPr>
        <w:t>4</w:t>
      </w:r>
      <w:r>
        <w:rPr>
          <w:rFonts w:hint="eastAsia"/>
        </w:rPr>
        <w:t>月下旬组织召开答辩评审会，通过评审决定资助的项目将在</w:t>
      </w:r>
      <w:r>
        <w:rPr>
          <w:rFonts w:hint="eastAsia"/>
        </w:rPr>
        <w:t>5</w:t>
      </w:r>
      <w:r>
        <w:rPr>
          <w:rFonts w:hint="eastAsia"/>
        </w:rPr>
        <w:t>月上旬通知申请人，未获得资助的课题不再另行通知。</w:t>
      </w:r>
    </w:p>
    <w:p w:rsidR="008121E7" w:rsidRDefault="008121E7" w:rsidP="008121E7">
      <w:pPr>
        <w:spacing w:line="360" w:lineRule="auto"/>
      </w:pPr>
    </w:p>
    <w:p w:rsidR="008121E7" w:rsidRDefault="008121E7" w:rsidP="008121E7">
      <w:pPr>
        <w:spacing w:line="360" w:lineRule="auto"/>
        <w:rPr>
          <w:rFonts w:hint="eastAsia"/>
        </w:rPr>
      </w:pPr>
      <w:r>
        <w:rPr>
          <w:rFonts w:hint="eastAsia"/>
        </w:rPr>
        <w:lastRenderedPageBreak/>
        <w:t xml:space="preserve">　　特别说明：不同于常规的面上项目，因应急管理项目的时间性要求，其申请书在</w:t>
      </w:r>
      <w:r>
        <w:rPr>
          <w:rFonts w:hint="eastAsia"/>
        </w:rPr>
        <w:t>ISIS</w:t>
      </w:r>
      <w:r>
        <w:rPr>
          <w:rFonts w:hint="eastAsia"/>
        </w:rPr>
        <w:t>系统上成功提交后不经基金委接收部门受理，直接由管理科学部接收和组织评审。因此，在我们正常接收和审核了申请书的情况下，该申请项目在</w:t>
      </w:r>
      <w:r>
        <w:rPr>
          <w:rFonts w:hint="eastAsia"/>
        </w:rPr>
        <w:t>ISIS</w:t>
      </w:r>
      <w:r>
        <w:rPr>
          <w:rFonts w:hint="eastAsia"/>
        </w:rPr>
        <w:t>系统上也会显示“等待基金委确认”状态，这不影响您申请书的正常评审。</w:t>
      </w:r>
    </w:p>
    <w:p w:rsidR="008121E7" w:rsidRDefault="008121E7" w:rsidP="008121E7">
      <w:pPr>
        <w:spacing w:line="360" w:lineRule="auto"/>
        <w:rPr>
          <w:rFonts w:hint="eastAsia"/>
        </w:rPr>
      </w:pPr>
      <w:r>
        <w:rPr>
          <w:rFonts w:hint="eastAsia"/>
        </w:rPr>
        <w:t xml:space="preserve">　　六、联系我们</w:t>
      </w:r>
    </w:p>
    <w:p w:rsidR="008121E7" w:rsidRDefault="008121E7" w:rsidP="008121E7">
      <w:pPr>
        <w:spacing w:line="360" w:lineRule="auto"/>
        <w:rPr>
          <w:rFonts w:hint="eastAsia"/>
        </w:rPr>
      </w:pPr>
      <w:r>
        <w:rPr>
          <w:rFonts w:hint="eastAsia"/>
        </w:rPr>
        <w:t xml:space="preserve">　　联系人：</w:t>
      </w:r>
      <w:r>
        <w:rPr>
          <w:rFonts w:hint="eastAsia"/>
        </w:rPr>
        <w:t xml:space="preserve"> </w:t>
      </w:r>
      <w:r>
        <w:rPr>
          <w:rFonts w:hint="eastAsia"/>
        </w:rPr>
        <w:t>任之光、苗成林；电话：</w:t>
      </w:r>
      <w:r>
        <w:rPr>
          <w:rFonts w:hint="eastAsia"/>
        </w:rPr>
        <w:t>010-62326972; 62326660;</w:t>
      </w:r>
    </w:p>
    <w:p w:rsidR="008121E7" w:rsidRDefault="008121E7" w:rsidP="008121E7">
      <w:pPr>
        <w:spacing w:line="360" w:lineRule="auto"/>
        <w:rPr>
          <w:rFonts w:hint="eastAsia"/>
        </w:rPr>
      </w:pPr>
      <w:r>
        <w:rPr>
          <w:rFonts w:hint="eastAsia"/>
        </w:rPr>
        <w:t xml:space="preserve">　　电子信箱：</w:t>
      </w:r>
      <w:r>
        <w:rPr>
          <w:rFonts w:hint="eastAsia"/>
        </w:rPr>
        <w:t>yjyj@nsfc.gov.cn;</w:t>
      </w:r>
    </w:p>
    <w:p w:rsidR="008121E7" w:rsidRDefault="008121E7" w:rsidP="008121E7">
      <w:pPr>
        <w:spacing w:line="360" w:lineRule="auto"/>
        <w:rPr>
          <w:rFonts w:hint="eastAsia"/>
        </w:rPr>
      </w:pPr>
      <w:r>
        <w:rPr>
          <w:rFonts w:hint="eastAsia"/>
        </w:rPr>
        <w:t xml:space="preserve">　　通讯地址：北京市海淀区双清路</w:t>
      </w:r>
      <w:r>
        <w:rPr>
          <w:rFonts w:hint="eastAsia"/>
        </w:rPr>
        <w:t>83</w:t>
      </w:r>
      <w:r>
        <w:rPr>
          <w:rFonts w:hint="eastAsia"/>
        </w:rPr>
        <w:t>号</w:t>
      </w:r>
      <w:r>
        <w:rPr>
          <w:rFonts w:hint="eastAsia"/>
        </w:rPr>
        <w:t xml:space="preserve"> </w:t>
      </w:r>
      <w:r>
        <w:rPr>
          <w:rFonts w:hint="eastAsia"/>
        </w:rPr>
        <w:t>国家自然科学基金委员会管理科学部三处</w:t>
      </w:r>
      <w:r>
        <w:rPr>
          <w:rFonts w:hint="eastAsia"/>
        </w:rPr>
        <w:t>;</w:t>
      </w:r>
    </w:p>
    <w:p w:rsidR="00281B25" w:rsidRDefault="008121E7" w:rsidP="008121E7">
      <w:pPr>
        <w:spacing w:line="360" w:lineRule="auto"/>
      </w:pPr>
      <w:r>
        <w:rPr>
          <w:rFonts w:hint="eastAsia"/>
        </w:rPr>
        <w:t xml:space="preserve">　　邮编：</w:t>
      </w:r>
      <w:r>
        <w:rPr>
          <w:rFonts w:hint="eastAsia"/>
        </w:rPr>
        <w:t>100085</w:t>
      </w:r>
      <w:r>
        <w:rPr>
          <w:rFonts w:hint="eastAsia"/>
        </w:rPr>
        <w:t>。</w:t>
      </w:r>
    </w:p>
    <w:sectPr w:rsidR="00281B25" w:rsidSect="00281B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21E7"/>
    <w:rsid w:val="00281B25"/>
    <w:rsid w:val="00497FA3"/>
    <w:rsid w:val="00812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1516411">
      <w:bodyDiv w:val="1"/>
      <w:marLeft w:val="0"/>
      <w:marRight w:val="0"/>
      <w:marTop w:val="0"/>
      <w:marBottom w:val="0"/>
      <w:divBdr>
        <w:top w:val="none" w:sz="0" w:space="0" w:color="auto"/>
        <w:left w:val="none" w:sz="0" w:space="0" w:color="auto"/>
        <w:bottom w:val="none" w:sz="0" w:space="0" w:color="auto"/>
        <w:right w:val="none" w:sz="0" w:space="0" w:color="auto"/>
      </w:divBdr>
      <w:divsChild>
        <w:div w:id="177813346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1192</Words>
  <Characters>6800</Characters>
  <Application>Microsoft Office Word</Application>
  <DocSecurity>0</DocSecurity>
  <Lines>56</Lines>
  <Paragraphs>15</Paragraphs>
  <ScaleCrop>false</ScaleCrop>
  <Company>Lenovo</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2019-03-26T01:14:00Z</dcterms:created>
  <dcterms:modified xsi:type="dcterms:W3CDTF">2019-03-26T01:24:00Z</dcterms:modified>
</cp:coreProperties>
</file>