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C09" w:rsidRDefault="00C26C09" w:rsidP="00C26C09">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C26C09">
        <w:rPr>
          <w:rFonts w:ascii="微软雅黑" w:eastAsia="微软雅黑" w:hAnsi="微软雅黑" w:cs="宋体" w:hint="eastAsia"/>
          <w:b/>
          <w:bCs/>
          <w:color w:val="000000"/>
          <w:kern w:val="36"/>
          <w:sz w:val="30"/>
          <w:szCs w:val="30"/>
        </w:rPr>
        <w:t>2023年度国家自然科学基金委员会与伊朗国家科学基金会</w:t>
      </w:r>
    </w:p>
    <w:p w:rsidR="00C26C09" w:rsidRPr="00C26C09" w:rsidRDefault="00C26C09" w:rsidP="00C26C0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26C09">
        <w:rPr>
          <w:rFonts w:ascii="微软雅黑" w:eastAsia="微软雅黑" w:hAnsi="微软雅黑" w:cs="宋体" w:hint="eastAsia"/>
          <w:b/>
          <w:bCs/>
          <w:color w:val="000000"/>
          <w:kern w:val="36"/>
          <w:sz w:val="30"/>
          <w:szCs w:val="30"/>
        </w:rPr>
        <w:t>合作研究项目指南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C26C09" w:rsidRPr="00C26C09" w:rsidTr="00C26C09">
        <w:trPr>
          <w:tblCellSpacing w:w="0" w:type="dxa"/>
        </w:trPr>
        <w:tc>
          <w:tcPr>
            <w:tcW w:w="0" w:type="auto"/>
            <w:vAlign w:val="center"/>
            <w:hideMark/>
          </w:tcPr>
          <w:p w:rsidR="00C26C09" w:rsidRPr="00C26C09" w:rsidRDefault="00C26C09" w:rsidP="00C26C09">
            <w:pPr>
              <w:widowControl/>
              <w:shd w:val="clear" w:color="auto" w:fill="FFFFFF"/>
              <w:spacing w:line="488" w:lineRule="atLeast"/>
              <w:ind w:firstLineChars="200" w:firstLine="400"/>
              <w:jc w:val="left"/>
              <w:rPr>
                <w:rFonts w:ascii="微软雅黑" w:eastAsia="微软雅黑" w:hAnsi="微软雅黑" w:cs="宋体"/>
                <w:kern w:val="0"/>
                <w:sz w:val="20"/>
                <w:szCs w:val="20"/>
              </w:rPr>
            </w:pPr>
            <w:bookmarkStart w:id="0" w:name="_GoBack"/>
            <w:r w:rsidRPr="00C26C09">
              <w:rPr>
                <w:rFonts w:ascii="微软雅黑" w:eastAsia="微软雅黑" w:hAnsi="微软雅黑" w:cs="宋体" w:hint="eastAsia"/>
                <w:kern w:val="0"/>
                <w:sz w:val="20"/>
                <w:szCs w:val="20"/>
              </w:rPr>
              <w:t>根据国家自然科学基金委员会（NSFC）与伊朗国家科学基金会（INSF）的合作协议，2023年度双方将继续共同资助合作研究项目，支持两国科学家开展实质性的合作与交流。</w:t>
            </w:r>
          </w:p>
          <w:bookmarkEnd w:id="0"/>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一、项目说明</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（一）资助领域和申请代码</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1. 空气污染、气候变化与健康（申请代码1请选择B0603、B0607、D05、E1005、E1008或E1009下属申请代码。）</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(1) 空气污染与气候变化：影响与应对（Air pollution and Climate Change: Impacts and Responses）</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(2) 大气环境与健康（Atmospheric Environment and Health）</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2. 水安全（申请代码1请选择B0604、B0607、D07、E1004、E1007或E1009下属申请代码。）</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(1) 环境水科学（Environmental Water Science）</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(2) 水资源与环境健康 （Water Resources and Environmental Health）</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3. 医学</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(1) </w:t>
            </w:r>
            <w:r w:rsidRPr="00C26C09">
              <w:rPr>
                <w:rFonts w:ascii="微软雅黑" w:eastAsia="微软雅黑" w:hAnsi="微软雅黑" w:cs="宋体" w:hint="eastAsia"/>
                <w:kern w:val="0"/>
                <w:sz w:val="20"/>
                <w:szCs w:val="20"/>
              </w:rPr>
              <w:t>糖尿病的个性化医疗与药物开发（Personalized Medicine in Diabetes Care and Anti-diabetes Drugs Development）</w:t>
            </w:r>
            <w:r w:rsidRPr="00C26C09">
              <w:rPr>
                <w:rFonts w:ascii="微软雅黑" w:eastAsia="微软雅黑" w:hAnsi="微软雅黑" w:cs="宋体" w:hint="eastAsia"/>
                <w:b/>
                <w:bCs/>
                <w:kern w:val="0"/>
                <w:sz w:val="20"/>
                <w:szCs w:val="20"/>
              </w:rPr>
              <w:t>(申请代码1请选择H07或H35下属申请代码。）</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(2) </w:t>
            </w:r>
            <w:r w:rsidRPr="00C26C09">
              <w:rPr>
                <w:rFonts w:ascii="微软雅黑" w:eastAsia="微软雅黑" w:hAnsi="微软雅黑" w:cs="宋体" w:hint="eastAsia"/>
                <w:kern w:val="0"/>
                <w:sz w:val="20"/>
                <w:szCs w:val="20"/>
              </w:rPr>
              <w:t>癌症的预防、早期检测及治疗的新技术与方法（New Technologies in Prevention and Early Detection of Cancer and New Approaches and Procedures for Cancer Treatment）</w:t>
            </w:r>
            <w:r w:rsidRPr="00C26C09">
              <w:rPr>
                <w:rFonts w:ascii="微软雅黑" w:eastAsia="微软雅黑" w:hAnsi="微软雅黑" w:cs="宋体" w:hint="eastAsia"/>
                <w:b/>
                <w:bCs/>
                <w:kern w:val="0"/>
                <w:sz w:val="20"/>
                <w:szCs w:val="20"/>
              </w:rPr>
              <w:t>（申请代码1请选择H18或H26下属申请代码。）</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(3) </w:t>
            </w:r>
            <w:r w:rsidRPr="00C26C09">
              <w:rPr>
                <w:rFonts w:ascii="微软雅黑" w:eastAsia="微软雅黑" w:hAnsi="微软雅黑" w:cs="宋体" w:hint="eastAsia"/>
                <w:kern w:val="0"/>
                <w:sz w:val="20"/>
                <w:szCs w:val="20"/>
              </w:rPr>
              <w:t xml:space="preserve">健康老龄化与老年认知障碍疾病的创新治疗（Healthy Aging and Innovative </w:t>
            </w:r>
            <w:r w:rsidRPr="00C26C09">
              <w:rPr>
                <w:rFonts w:ascii="微软雅黑" w:eastAsia="微软雅黑" w:hAnsi="微软雅黑" w:cs="宋体" w:hint="eastAsia"/>
                <w:kern w:val="0"/>
                <w:sz w:val="20"/>
                <w:szCs w:val="20"/>
              </w:rPr>
              <w:lastRenderedPageBreak/>
              <w:t>Treatment of Cognitive and Behavioral Problems in Elderly）</w:t>
            </w:r>
            <w:r w:rsidRPr="00C26C09">
              <w:rPr>
                <w:rFonts w:ascii="微软雅黑" w:eastAsia="微软雅黑" w:hAnsi="微软雅黑" w:cs="宋体" w:hint="eastAsia"/>
                <w:b/>
                <w:bCs/>
                <w:kern w:val="0"/>
                <w:sz w:val="20"/>
                <w:szCs w:val="20"/>
              </w:rPr>
              <w:t>（申请代码1请选择H19下属申请代码。）</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未按要求填写指定申请代码1的申请书将不予受理。</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（二）资助规模</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拟资助项目数量为10项左右。</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（三）资助强度</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中方资助强度为不超过200万元/项（直接费用），包括研究经费和国际合作交流费用。INSF向伊方科学家提供相应的资助经费。</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（四）资助期限</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资助期限为3年，申请书中的研究期限应填写</w:t>
            </w:r>
            <w:r w:rsidRPr="00C26C09">
              <w:rPr>
                <w:rFonts w:ascii="微软雅黑" w:eastAsia="微软雅黑" w:hAnsi="微软雅黑" w:cs="宋体" w:hint="eastAsia"/>
                <w:b/>
                <w:bCs/>
                <w:kern w:val="0"/>
                <w:sz w:val="20"/>
                <w:szCs w:val="20"/>
              </w:rPr>
              <w:t>2024年1月1日至2026年12月31日</w:t>
            </w:r>
            <w:r w:rsidRPr="00C26C09">
              <w:rPr>
                <w:rFonts w:ascii="微软雅黑" w:eastAsia="微软雅黑" w:hAnsi="微软雅黑" w:cs="宋体" w:hint="eastAsia"/>
                <w:kern w:val="0"/>
                <w:sz w:val="20"/>
                <w:szCs w:val="20"/>
              </w:rPr>
              <w:t>。</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二、申请人条件</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根据《国家自然科学基金国际（地区）合作研究项目管理办法》，申请本项目须符合以下条件：</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（一）申请人应具有高级专业技术职务（职称），作为项目负责人正在承担或承担过3年期及以上国家自然科学基金项目。</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（二）伊方合作者应符合INSF对本国申请人的资格要求，并按照要求向INSF提交申请。</w:t>
            </w:r>
            <w:r w:rsidRPr="00C26C09">
              <w:rPr>
                <w:rFonts w:ascii="微软雅黑" w:eastAsia="微软雅黑" w:hAnsi="微软雅黑" w:cs="宋体" w:hint="eastAsia"/>
                <w:b/>
                <w:bCs/>
                <w:kern w:val="0"/>
                <w:sz w:val="20"/>
                <w:szCs w:val="20"/>
              </w:rPr>
              <w:t>单方提交的项目申请将不予受理。</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（三）国内合作研究单位数量不得超过2个。</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（四）合作双方具有良好的合作基础，项目申请应体现强</w:t>
            </w:r>
            <w:proofErr w:type="gramStart"/>
            <w:r w:rsidRPr="00C26C09">
              <w:rPr>
                <w:rFonts w:ascii="微软雅黑" w:eastAsia="微软雅黑" w:hAnsi="微软雅黑" w:cs="宋体" w:hint="eastAsia"/>
                <w:kern w:val="0"/>
                <w:sz w:val="20"/>
                <w:szCs w:val="20"/>
              </w:rPr>
              <w:t>强</w:t>
            </w:r>
            <w:proofErr w:type="gramEnd"/>
            <w:r w:rsidRPr="00C26C09">
              <w:rPr>
                <w:rFonts w:ascii="微软雅黑" w:eastAsia="微软雅黑" w:hAnsi="微软雅黑" w:cs="宋体" w:hint="eastAsia"/>
                <w:kern w:val="0"/>
                <w:sz w:val="20"/>
                <w:szCs w:val="20"/>
              </w:rPr>
              <w:t>合作和优势互补。</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（五）更多关于申请人条件的说明请见《2023年度国家自然科学基金项目指南》。</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三、限</w:t>
            </w:r>
            <w:proofErr w:type="gramStart"/>
            <w:r w:rsidRPr="00C26C09">
              <w:rPr>
                <w:rFonts w:ascii="微软雅黑" w:eastAsia="微软雅黑" w:hAnsi="微软雅黑" w:cs="宋体" w:hint="eastAsia"/>
                <w:b/>
                <w:bCs/>
                <w:kern w:val="0"/>
                <w:sz w:val="20"/>
                <w:szCs w:val="20"/>
              </w:rPr>
              <w:t>项申请</w:t>
            </w:r>
            <w:proofErr w:type="gramEnd"/>
            <w:r w:rsidRPr="00C26C09">
              <w:rPr>
                <w:rFonts w:ascii="微软雅黑" w:eastAsia="微软雅黑" w:hAnsi="微软雅黑" w:cs="宋体" w:hint="eastAsia"/>
                <w:b/>
                <w:bCs/>
                <w:kern w:val="0"/>
                <w:sz w:val="20"/>
                <w:szCs w:val="20"/>
              </w:rPr>
              <w:t>规定</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国家自然科学基金国际（地区）合作研究项目包括组织间国际（地区）合作研究项目和重点</w:t>
            </w:r>
            <w:r w:rsidRPr="00C26C09">
              <w:rPr>
                <w:rFonts w:ascii="微软雅黑" w:eastAsia="微软雅黑" w:hAnsi="微软雅黑" w:cs="宋体" w:hint="eastAsia"/>
                <w:kern w:val="0"/>
                <w:sz w:val="20"/>
                <w:szCs w:val="20"/>
              </w:rPr>
              <w:lastRenderedPageBreak/>
              <w:t>国际（地区）合作研究项目。本项目属于组织间国际（地区）合作研究项目，申请人申请时须遵循以下限项规定：</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（一）申请人同年只能申请1项国际（地区）合作研究项目。</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（二）正在承担国际（地区）合作研究项目的负责人，不得作为申请人申请本项目。</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（三）作为申请人申请和作为负责人承担本项目，不计</w:t>
            </w:r>
            <w:proofErr w:type="gramStart"/>
            <w:r w:rsidRPr="00C26C09">
              <w:rPr>
                <w:rFonts w:ascii="微软雅黑" w:eastAsia="微软雅黑" w:hAnsi="微软雅黑" w:cs="宋体" w:hint="eastAsia"/>
                <w:kern w:val="0"/>
                <w:sz w:val="20"/>
                <w:szCs w:val="20"/>
              </w:rPr>
              <w:t>入高级</w:t>
            </w:r>
            <w:proofErr w:type="gramEnd"/>
            <w:r w:rsidRPr="00C26C09">
              <w:rPr>
                <w:rFonts w:ascii="微软雅黑" w:eastAsia="微软雅黑" w:hAnsi="微软雅黑" w:cs="宋体" w:hint="eastAsia"/>
                <w:kern w:val="0"/>
                <w:sz w:val="20"/>
                <w:szCs w:val="20"/>
              </w:rPr>
              <w:t>专业技术职务（职称）人员申请和承担项目总数合计限2项的范围。</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（四）《2023年度国家自然科学基金项目指南》中关于申请数量的其他限制。</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四、申报说明</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（一）申请人注意事项</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1.申请人在填报申请书前，应当认真阅读本项目指南和《2023年度国家自然科学基金项目指南》中的相关内容，不符合项目指南和相关要求的项目申请不予受理。</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2.申请人须登录科学基金网络系统（https://grants.nsfc.gov.cn），在线填报《国家自然科学基金国际（地区）合作研究项目申请书》（以下简称“中文申请书”）。具体步骤如下：</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(1) 选择“项目负责人”用户组登录系统，进入后点击“在线申请”进入申请界面；点击“新增项目申请”按钮，进入申请项目所属科学部选择界面，点击“申请普通科学部项目”进入项目类别选择界面。</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(2) 点击“国际（地区）合作与交流项目”</w:t>
            </w:r>
            <w:proofErr w:type="gramStart"/>
            <w:r w:rsidRPr="00C26C09">
              <w:rPr>
                <w:rFonts w:ascii="微软雅黑" w:eastAsia="微软雅黑" w:hAnsi="微软雅黑" w:cs="宋体" w:hint="eastAsia"/>
                <w:kern w:val="0"/>
                <w:sz w:val="20"/>
                <w:szCs w:val="20"/>
              </w:rPr>
              <w:t>左侧+</w:t>
            </w:r>
            <w:proofErr w:type="gramEnd"/>
            <w:r w:rsidRPr="00C26C09">
              <w:rPr>
                <w:rFonts w:ascii="微软雅黑" w:eastAsia="微软雅黑" w:hAnsi="微软雅黑" w:cs="宋体" w:hint="eastAsia"/>
                <w:kern w:val="0"/>
                <w:sz w:val="20"/>
                <w:szCs w:val="20"/>
              </w:rPr>
              <w:t>号或者右侧“展开”按钮，展开下拉菜单。</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(3) 点击“组织间合作研究（组织间合作协议项目）”右侧的“填写申请”按钮，进入“请选择合作协议”界面，在下拉菜单中选择“NSFC- INSF（中伊）”，然后按系统要求输入要依托的基金项目批准号，通过资格认证后即进入具体中文申请书填写界面。</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3. 预算编报要求。申请人应当认真阅读《2023年度国家自然科学基金项目指南》申请须知中预算编报要求的内容，严格按照《国家自然科学基金资助项目资金管理办法（财教〔2021〕</w:t>
            </w:r>
            <w:r w:rsidRPr="00C26C09">
              <w:rPr>
                <w:rFonts w:ascii="微软雅黑" w:eastAsia="微软雅黑" w:hAnsi="微软雅黑" w:cs="宋体" w:hint="eastAsia"/>
                <w:kern w:val="0"/>
                <w:sz w:val="20"/>
                <w:szCs w:val="20"/>
              </w:rPr>
              <w:lastRenderedPageBreak/>
              <w:t>177号）》和《国家自然科学基金项目资金预算表编制说明》的要求，认真如实编报《国家自然科学基金项目资金预算表》。</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4. 附件材料。申请人应与伊方合作者共同撰写英文申请书（英文申请书模板见附件1），上传添加至中文申请书的“附件”栏中一同提交。中、英文申请书的基本内容须保持一致，其中项目英文名称与英文申请书项目名称应完全一致。</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5. 申请材料要求。申请人完成申请书撰写后，在线提交电子申请书及附件材料，无需报送纸质申请书。项目获批准后，将申请书的纸质签字盖章页装订在《资助项目计划书》最后，一并提交。签字盖章的信息应与电子申请书严格保持一致。</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6. 合作协议。项目获批准后，申请人须与伊方合作者签署合作协议（模板见附件2），就合作内容及知识产权等双方共同关心的问题达成一致。</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（二）依托单位注意事项</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依托单位应对本单位申请人所提交申请材料的真实性、完整性和合</w:t>
            </w:r>
            <w:proofErr w:type="gramStart"/>
            <w:r w:rsidRPr="00C26C09">
              <w:rPr>
                <w:rFonts w:ascii="微软雅黑" w:eastAsia="微软雅黑" w:hAnsi="微软雅黑" w:cs="宋体" w:hint="eastAsia"/>
                <w:kern w:val="0"/>
                <w:sz w:val="20"/>
                <w:szCs w:val="20"/>
              </w:rPr>
              <w:t>规</w:t>
            </w:r>
            <w:proofErr w:type="gramEnd"/>
            <w:r w:rsidRPr="00C26C09">
              <w:rPr>
                <w:rFonts w:ascii="微软雅黑" w:eastAsia="微软雅黑" w:hAnsi="微软雅黑" w:cs="宋体" w:hint="eastAsia"/>
                <w:kern w:val="0"/>
                <w:sz w:val="20"/>
                <w:szCs w:val="20"/>
              </w:rPr>
              <w:t>性，申报预算的目标相关性、政策相符性和经济合理性进行审核。本项目纳入无纸</w:t>
            </w:r>
            <w:proofErr w:type="gramStart"/>
            <w:r w:rsidRPr="00C26C09">
              <w:rPr>
                <w:rFonts w:ascii="微软雅黑" w:eastAsia="微软雅黑" w:hAnsi="微软雅黑" w:cs="宋体" w:hint="eastAsia"/>
                <w:kern w:val="0"/>
                <w:sz w:val="20"/>
                <w:szCs w:val="20"/>
              </w:rPr>
              <w:t>化申请</w:t>
            </w:r>
            <w:proofErr w:type="gramEnd"/>
            <w:r w:rsidRPr="00C26C09">
              <w:rPr>
                <w:rFonts w:ascii="微软雅黑" w:eastAsia="微软雅黑" w:hAnsi="微软雅黑" w:cs="宋体" w:hint="eastAsia"/>
                <w:kern w:val="0"/>
                <w:sz w:val="20"/>
                <w:szCs w:val="20"/>
              </w:rPr>
              <w:t>范围，依托单位应在规定的</w:t>
            </w:r>
            <w:r w:rsidRPr="00C26C09">
              <w:rPr>
                <w:rFonts w:ascii="微软雅黑" w:eastAsia="微软雅黑" w:hAnsi="微软雅黑" w:cs="宋体" w:hint="eastAsia"/>
                <w:b/>
                <w:bCs/>
                <w:kern w:val="0"/>
                <w:sz w:val="20"/>
                <w:szCs w:val="20"/>
              </w:rPr>
              <w:t>项目申请截止日期前</w:t>
            </w:r>
            <w:r w:rsidRPr="00C26C09">
              <w:rPr>
                <w:rFonts w:ascii="微软雅黑" w:eastAsia="微软雅黑" w:hAnsi="微软雅黑" w:cs="宋体" w:hint="eastAsia"/>
                <w:kern w:val="0"/>
                <w:sz w:val="20"/>
                <w:szCs w:val="20"/>
              </w:rPr>
              <w:t>提交本单位电子版申请书及附件材料。请通过科学基金网络信息系统上传本单位项目申请清单，无需提供纸质版。</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关于单位科研诚信承诺书提交等事宜，请参照《关于2023年度国家自然科学基金项目申请与结题等有关事项的通告》执行。</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（三）项目申请接收</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科学基金网络信息系统在线申报接收期为</w:t>
            </w:r>
            <w:r w:rsidRPr="00C26C09">
              <w:rPr>
                <w:rFonts w:ascii="微软雅黑" w:eastAsia="微软雅黑" w:hAnsi="微软雅黑" w:cs="宋体" w:hint="eastAsia"/>
                <w:b/>
                <w:bCs/>
                <w:kern w:val="0"/>
                <w:sz w:val="20"/>
                <w:szCs w:val="20"/>
              </w:rPr>
              <w:t>2023年5月19日至2023年7月10日下午16时</w:t>
            </w:r>
            <w:r w:rsidRPr="00C26C09">
              <w:rPr>
                <w:rFonts w:ascii="微软雅黑" w:eastAsia="微软雅黑" w:hAnsi="微软雅黑" w:cs="宋体" w:hint="eastAsia"/>
                <w:kern w:val="0"/>
                <w:sz w:val="20"/>
                <w:szCs w:val="20"/>
              </w:rPr>
              <w:t>；伊方合作者须在INSF规定的截止时间前向INSF提交申请。</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注：请申请人严格遵照本项目指南的各项要求填报申请，提醒依托单位科管部门在科学基金网络信息系统关闭在线申报前确认并提交电子版申请书。不符合上述要求的申请将不予受理。如</w:t>
            </w:r>
            <w:r w:rsidRPr="00C26C09">
              <w:rPr>
                <w:rFonts w:ascii="微软雅黑" w:eastAsia="微软雅黑" w:hAnsi="微软雅黑" w:cs="宋体" w:hint="eastAsia"/>
                <w:b/>
                <w:bCs/>
                <w:kern w:val="0"/>
                <w:sz w:val="20"/>
                <w:szCs w:val="20"/>
              </w:rPr>
              <w:lastRenderedPageBreak/>
              <w:t>有疑问，请致电项目联系人。</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五、拟批结果公布</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2023年12月将通过科学基金网络信息系统通知资助结果。</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r w:rsidRPr="00C26C09">
              <w:rPr>
                <w:rFonts w:ascii="微软雅黑" w:eastAsia="微软雅黑" w:hAnsi="微软雅黑" w:cs="宋体" w:hint="eastAsia"/>
                <w:b/>
                <w:bCs/>
                <w:kern w:val="0"/>
                <w:sz w:val="20"/>
                <w:szCs w:val="20"/>
              </w:rPr>
              <w:t>六、项目联系人</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中方联系人：</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张乐，张</w:t>
            </w:r>
            <w:proofErr w:type="gramStart"/>
            <w:r w:rsidRPr="00C26C09">
              <w:rPr>
                <w:rFonts w:ascii="微软雅黑" w:eastAsia="微软雅黑" w:hAnsi="微软雅黑" w:cs="宋体" w:hint="eastAsia"/>
                <w:kern w:val="0"/>
                <w:sz w:val="20"/>
                <w:szCs w:val="20"/>
              </w:rPr>
              <w:t>一</w:t>
            </w:r>
            <w:proofErr w:type="gramEnd"/>
            <w:r w:rsidRPr="00C26C09">
              <w:rPr>
                <w:rFonts w:ascii="微软雅黑" w:eastAsia="微软雅黑" w:hAnsi="微软雅黑" w:cs="宋体" w:hint="eastAsia"/>
                <w:kern w:val="0"/>
                <w:sz w:val="20"/>
                <w:szCs w:val="20"/>
              </w:rPr>
              <w:t>唯</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电话：+86-10-6232 8404，6232 7368</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邮箱：zhangle@nsfc.gov.cn, zhangyw@nsfc.gov.cn</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信息系统技术支持（信息中心）：+86-10-6231 7474</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伊方联系人：</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Dr. </w:t>
            </w:r>
            <w:proofErr w:type="spellStart"/>
            <w:r w:rsidRPr="00C26C09">
              <w:rPr>
                <w:rFonts w:ascii="微软雅黑" w:eastAsia="微软雅黑" w:hAnsi="微软雅黑" w:cs="宋体" w:hint="eastAsia"/>
                <w:kern w:val="0"/>
                <w:sz w:val="20"/>
                <w:szCs w:val="20"/>
              </w:rPr>
              <w:t>Somayeh</w:t>
            </w:r>
            <w:proofErr w:type="spellEnd"/>
            <w:r w:rsidRPr="00C26C09">
              <w:rPr>
                <w:rFonts w:ascii="微软雅黑" w:eastAsia="微软雅黑" w:hAnsi="微软雅黑" w:cs="宋体" w:hint="eastAsia"/>
                <w:kern w:val="0"/>
                <w:sz w:val="20"/>
                <w:szCs w:val="20"/>
              </w:rPr>
              <w:t xml:space="preserve"> </w:t>
            </w:r>
            <w:proofErr w:type="spellStart"/>
            <w:r w:rsidRPr="00C26C09">
              <w:rPr>
                <w:rFonts w:ascii="微软雅黑" w:eastAsia="微软雅黑" w:hAnsi="微软雅黑" w:cs="宋体" w:hint="eastAsia"/>
                <w:kern w:val="0"/>
                <w:sz w:val="20"/>
                <w:szCs w:val="20"/>
              </w:rPr>
              <w:t>Moradhaseli</w:t>
            </w:r>
            <w:proofErr w:type="spellEnd"/>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Officer of Science Diplomacy</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Email: moradhaseli.s@insf.org</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Tel: +98 21 82161112</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附件：</w:t>
            </w:r>
            <w:hyperlink r:id="rId5" w:tgtFrame="_blank" w:history="1">
              <w:r w:rsidRPr="00C26C09">
                <w:rPr>
                  <w:rFonts w:ascii="微软雅黑" w:eastAsia="微软雅黑" w:hAnsi="微软雅黑" w:cs="宋体" w:hint="eastAsia"/>
                  <w:color w:val="0070C0"/>
                  <w:kern w:val="0"/>
                  <w:sz w:val="20"/>
                  <w:szCs w:val="20"/>
                  <w:u w:val="single"/>
                </w:rPr>
                <w:t>1.英文申请书模板</w:t>
              </w:r>
            </w:hyperlink>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　　　　　</w:t>
            </w:r>
            <w:hyperlink r:id="rId6" w:tgtFrame="_blank" w:history="1">
              <w:r w:rsidRPr="00C26C09">
                <w:rPr>
                  <w:rFonts w:ascii="微软雅黑" w:eastAsia="微软雅黑" w:hAnsi="微软雅黑" w:cs="宋体" w:hint="eastAsia"/>
                  <w:color w:val="0070C0"/>
                  <w:kern w:val="0"/>
                  <w:sz w:val="20"/>
                  <w:szCs w:val="20"/>
                  <w:u w:val="single"/>
                </w:rPr>
                <w:t>2.合作研究协议书撰写说明</w:t>
              </w:r>
            </w:hyperlink>
            <w:r w:rsidRPr="00C26C09">
              <w:rPr>
                <w:rFonts w:ascii="微软雅黑" w:eastAsia="微软雅黑" w:hAnsi="微软雅黑" w:cs="宋体" w:hint="eastAsia"/>
                <w:kern w:val="0"/>
                <w:sz w:val="20"/>
                <w:szCs w:val="20"/>
              </w:rPr>
              <w:t> </w:t>
            </w:r>
          </w:p>
          <w:p w:rsidR="00C26C09" w:rsidRPr="00C26C09" w:rsidRDefault="00C26C09" w:rsidP="00C26C09">
            <w:pPr>
              <w:widowControl/>
              <w:shd w:val="clear" w:color="auto" w:fill="FFFFFF"/>
              <w:spacing w:line="488" w:lineRule="atLeast"/>
              <w:jc w:val="lef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w:t>
            </w:r>
          </w:p>
          <w:p w:rsidR="00C26C09" w:rsidRPr="00C26C09" w:rsidRDefault="00C26C09" w:rsidP="00C26C09">
            <w:pPr>
              <w:widowControl/>
              <w:shd w:val="clear" w:color="auto" w:fill="FFFFFF"/>
              <w:spacing w:line="488" w:lineRule="atLeast"/>
              <w:jc w:val="righ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国家自然科学基金委员会</w:t>
            </w:r>
          </w:p>
          <w:p w:rsidR="00C26C09" w:rsidRPr="00C26C09" w:rsidRDefault="00C26C09" w:rsidP="00C26C09">
            <w:pPr>
              <w:widowControl/>
              <w:shd w:val="clear" w:color="auto" w:fill="FFFFFF"/>
              <w:spacing w:line="488" w:lineRule="atLeast"/>
              <w:jc w:val="right"/>
              <w:rPr>
                <w:rFonts w:ascii="微软雅黑" w:eastAsia="微软雅黑" w:hAnsi="微软雅黑" w:cs="宋体" w:hint="eastAsia"/>
                <w:kern w:val="0"/>
                <w:sz w:val="20"/>
                <w:szCs w:val="20"/>
              </w:rPr>
            </w:pPr>
            <w:r w:rsidRPr="00C26C09">
              <w:rPr>
                <w:rFonts w:ascii="微软雅黑" w:eastAsia="微软雅黑" w:hAnsi="微软雅黑" w:cs="宋体" w:hint="eastAsia"/>
                <w:kern w:val="0"/>
                <w:sz w:val="20"/>
                <w:szCs w:val="20"/>
              </w:rPr>
              <w:t xml:space="preserve">国际合作局　　</w:t>
            </w:r>
            <w:proofErr w:type="gramStart"/>
            <w:r w:rsidRPr="00C26C09">
              <w:rPr>
                <w:rFonts w:ascii="微软雅黑" w:eastAsia="微软雅黑" w:hAnsi="微软雅黑" w:cs="宋体" w:hint="eastAsia"/>
                <w:kern w:val="0"/>
                <w:sz w:val="20"/>
                <w:szCs w:val="20"/>
              </w:rPr>
              <w:t xml:space="preserve">　</w:t>
            </w:r>
            <w:proofErr w:type="gramEnd"/>
          </w:p>
          <w:p w:rsidR="00C26C09" w:rsidRPr="00C26C09" w:rsidRDefault="00C26C09" w:rsidP="00C26C09">
            <w:pPr>
              <w:widowControl/>
              <w:shd w:val="clear" w:color="auto" w:fill="FFFFFF"/>
              <w:spacing w:line="488" w:lineRule="atLeast"/>
              <w:jc w:val="right"/>
              <w:rPr>
                <w:rFonts w:ascii="微软雅黑" w:eastAsia="微软雅黑" w:hAnsi="微软雅黑" w:cs="宋体"/>
                <w:kern w:val="0"/>
                <w:sz w:val="20"/>
                <w:szCs w:val="20"/>
              </w:rPr>
            </w:pPr>
            <w:r w:rsidRPr="00C26C09">
              <w:rPr>
                <w:rFonts w:ascii="微软雅黑" w:eastAsia="微软雅黑" w:hAnsi="微软雅黑" w:cs="宋体" w:hint="eastAsia"/>
                <w:kern w:val="0"/>
                <w:sz w:val="20"/>
                <w:szCs w:val="20"/>
              </w:rPr>
              <w:t xml:space="preserve">2023年5月19日　　</w:t>
            </w:r>
          </w:p>
        </w:tc>
      </w:tr>
    </w:tbl>
    <w:p w:rsidR="00121167" w:rsidRPr="00C26C09" w:rsidRDefault="00121167"/>
    <w:sectPr w:rsidR="00121167" w:rsidRPr="00C26C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09"/>
    <w:rsid w:val="00002442"/>
    <w:rsid w:val="0000258E"/>
    <w:rsid w:val="000060EE"/>
    <w:rsid w:val="00006CB9"/>
    <w:rsid w:val="00007D3E"/>
    <w:rsid w:val="00011AEB"/>
    <w:rsid w:val="000166CF"/>
    <w:rsid w:val="000267AF"/>
    <w:rsid w:val="00026B29"/>
    <w:rsid w:val="00030CD3"/>
    <w:rsid w:val="00031C0B"/>
    <w:rsid w:val="00033C9C"/>
    <w:rsid w:val="00035A3C"/>
    <w:rsid w:val="000376EE"/>
    <w:rsid w:val="00041882"/>
    <w:rsid w:val="000432CB"/>
    <w:rsid w:val="0004441F"/>
    <w:rsid w:val="0004734D"/>
    <w:rsid w:val="000506D8"/>
    <w:rsid w:val="00052996"/>
    <w:rsid w:val="00052A4D"/>
    <w:rsid w:val="00060B30"/>
    <w:rsid w:val="00060F47"/>
    <w:rsid w:val="0006625F"/>
    <w:rsid w:val="00067736"/>
    <w:rsid w:val="000702D2"/>
    <w:rsid w:val="00072823"/>
    <w:rsid w:val="000916EE"/>
    <w:rsid w:val="00091C19"/>
    <w:rsid w:val="0009320F"/>
    <w:rsid w:val="000936B4"/>
    <w:rsid w:val="000953AB"/>
    <w:rsid w:val="000954EE"/>
    <w:rsid w:val="000A0178"/>
    <w:rsid w:val="000A3306"/>
    <w:rsid w:val="000A4852"/>
    <w:rsid w:val="000A506C"/>
    <w:rsid w:val="000A6159"/>
    <w:rsid w:val="000B33D9"/>
    <w:rsid w:val="000C0D27"/>
    <w:rsid w:val="000C6647"/>
    <w:rsid w:val="000C6CBC"/>
    <w:rsid w:val="000C7F8D"/>
    <w:rsid w:val="000E2609"/>
    <w:rsid w:val="000E4AE1"/>
    <w:rsid w:val="000E5B69"/>
    <w:rsid w:val="000E677B"/>
    <w:rsid w:val="000F1E16"/>
    <w:rsid w:val="000F3E75"/>
    <w:rsid w:val="00101543"/>
    <w:rsid w:val="001021F1"/>
    <w:rsid w:val="001022F3"/>
    <w:rsid w:val="00105C2C"/>
    <w:rsid w:val="00105CB4"/>
    <w:rsid w:val="00110B4B"/>
    <w:rsid w:val="00116CDE"/>
    <w:rsid w:val="00121167"/>
    <w:rsid w:val="00122FDC"/>
    <w:rsid w:val="001232F3"/>
    <w:rsid w:val="0012750B"/>
    <w:rsid w:val="00127781"/>
    <w:rsid w:val="001277A0"/>
    <w:rsid w:val="00130EF8"/>
    <w:rsid w:val="00131278"/>
    <w:rsid w:val="00131C02"/>
    <w:rsid w:val="001320C9"/>
    <w:rsid w:val="001353BB"/>
    <w:rsid w:val="00135CC1"/>
    <w:rsid w:val="00136572"/>
    <w:rsid w:val="0013719F"/>
    <w:rsid w:val="001414AE"/>
    <w:rsid w:val="00146188"/>
    <w:rsid w:val="001516F3"/>
    <w:rsid w:val="00155A73"/>
    <w:rsid w:val="00156532"/>
    <w:rsid w:val="00161E0A"/>
    <w:rsid w:val="001629DA"/>
    <w:rsid w:val="00174653"/>
    <w:rsid w:val="00176105"/>
    <w:rsid w:val="001766B5"/>
    <w:rsid w:val="0018169C"/>
    <w:rsid w:val="00181901"/>
    <w:rsid w:val="00182164"/>
    <w:rsid w:val="00182CAC"/>
    <w:rsid w:val="001839A7"/>
    <w:rsid w:val="00184F0E"/>
    <w:rsid w:val="001862A9"/>
    <w:rsid w:val="001A566C"/>
    <w:rsid w:val="001A679C"/>
    <w:rsid w:val="001B6CCE"/>
    <w:rsid w:val="001B75D9"/>
    <w:rsid w:val="001B795F"/>
    <w:rsid w:val="001C1B12"/>
    <w:rsid w:val="001C4173"/>
    <w:rsid w:val="001C44B5"/>
    <w:rsid w:val="001C562B"/>
    <w:rsid w:val="001C5BF7"/>
    <w:rsid w:val="001C6E40"/>
    <w:rsid w:val="001D1182"/>
    <w:rsid w:val="001D325A"/>
    <w:rsid w:val="001D48D4"/>
    <w:rsid w:val="001D637A"/>
    <w:rsid w:val="001D64A3"/>
    <w:rsid w:val="001E02CE"/>
    <w:rsid w:val="001E1881"/>
    <w:rsid w:val="001E5E17"/>
    <w:rsid w:val="001E7691"/>
    <w:rsid w:val="00201279"/>
    <w:rsid w:val="00203551"/>
    <w:rsid w:val="00203587"/>
    <w:rsid w:val="002049C7"/>
    <w:rsid w:val="00204ECA"/>
    <w:rsid w:val="00205B8F"/>
    <w:rsid w:val="0020792C"/>
    <w:rsid w:val="00207B63"/>
    <w:rsid w:val="002102B8"/>
    <w:rsid w:val="002114AC"/>
    <w:rsid w:val="00211FD2"/>
    <w:rsid w:val="00214370"/>
    <w:rsid w:val="00214D97"/>
    <w:rsid w:val="00216108"/>
    <w:rsid w:val="0021667A"/>
    <w:rsid w:val="0021670A"/>
    <w:rsid w:val="0021747D"/>
    <w:rsid w:val="00220D06"/>
    <w:rsid w:val="00224DD7"/>
    <w:rsid w:val="0022521D"/>
    <w:rsid w:val="002255CA"/>
    <w:rsid w:val="00225F8E"/>
    <w:rsid w:val="002262ED"/>
    <w:rsid w:val="0022774D"/>
    <w:rsid w:val="00231E05"/>
    <w:rsid w:val="00234611"/>
    <w:rsid w:val="00234C4A"/>
    <w:rsid w:val="00240D55"/>
    <w:rsid w:val="002413E9"/>
    <w:rsid w:val="00241C3E"/>
    <w:rsid w:val="00244005"/>
    <w:rsid w:val="002444D0"/>
    <w:rsid w:val="002456B8"/>
    <w:rsid w:val="00251357"/>
    <w:rsid w:val="00251C5C"/>
    <w:rsid w:val="0025662A"/>
    <w:rsid w:val="002638E8"/>
    <w:rsid w:val="00264AB8"/>
    <w:rsid w:val="00264C44"/>
    <w:rsid w:val="00266F1A"/>
    <w:rsid w:val="00266F54"/>
    <w:rsid w:val="002671CA"/>
    <w:rsid w:val="00267DF1"/>
    <w:rsid w:val="00270D1C"/>
    <w:rsid w:val="00275374"/>
    <w:rsid w:val="0027706A"/>
    <w:rsid w:val="00283044"/>
    <w:rsid w:val="00286504"/>
    <w:rsid w:val="0029322E"/>
    <w:rsid w:val="00293238"/>
    <w:rsid w:val="0029568B"/>
    <w:rsid w:val="002A7FEC"/>
    <w:rsid w:val="002B24A5"/>
    <w:rsid w:val="002C009E"/>
    <w:rsid w:val="002C0D03"/>
    <w:rsid w:val="002C1FD5"/>
    <w:rsid w:val="002C336E"/>
    <w:rsid w:val="002C5559"/>
    <w:rsid w:val="002C5CB5"/>
    <w:rsid w:val="002D47B9"/>
    <w:rsid w:val="002D66E5"/>
    <w:rsid w:val="002F10FA"/>
    <w:rsid w:val="002F423B"/>
    <w:rsid w:val="002F6F78"/>
    <w:rsid w:val="00303E26"/>
    <w:rsid w:val="00306460"/>
    <w:rsid w:val="003077D2"/>
    <w:rsid w:val="003101BD"/>
    <w:rsid w:val="00313103"/>
    <w:rsid w:val="00313B88"/>
    <w:rsid w:val="003178AC"/>
    <w:rsid w:val="00321553"/>
    <w:rsid w:val="00321D84"/>
    <w:rsid w:val="0032474E"/>
    <w:rsid w:val="00331B62"/>
    <w:rsid w:val="003333AD"/>
    <w:rsid w:val="00333D90"/>
    <w:rsid w:val="003356B1"/>
    <w:rsid w:val="00336135"/>
    <w:rsid w:val="0033682C"/>
    <w:rsid w:val="0034089E"/>
    <w:rsid w:val="00341EFB"/>
    <w:rsid w:val="0035097E"/>
    <w:rsid w:val="00350B7E"/>
    <w:rsid w:val="00350CFA"/>
    <w:rsid w:val="00352590"/>
    <w:rsid w:val="003541CF"/>
    <w:rsid w:val="00355B96"/>
    <w:rsid w:val="00357982"/>
    <w:rsid w:val="0036212B"/>
    <w:rsid w:val="00366C5F"/>
    <w:rsid w:val="00371F63"/>
    <w:rsid w:val="003749AC"/>
    <w:rsid w:val="00375265"/>
    <w:rsid w:val="00381481"/>
    <w:rsid w:val="003845FC"/>
    <w:rsid w:val="003867E8"/>
    <w:rsid w:val="003915B8"/>
    <w:rsid w:val="00394DF7"/>
    <w:rsid w:val="00395F5A"/>
    <w:rsid w:val="0039797D"/>
    <w:rsid w:val="003A2526"/>
    <w:rsid w:val="003A53C0"/>
    <w:rsid w:val="003A7000"/>
    <w:rsid w:val="003C0A20"/>
    <w:rsid w:val="003C795C"/>
    <w:rsid w:val="003E25D8"/>
    <w:rsid w:val="003E77D5"/>
    <w:rsid w:val="003E7B42"/>
    <w:rsid w:val="003E7DB7"/>
    <w:rsid w:val="003F1519"/>
    <w:rsid w:val="003F3E35"/>
    <w:rsid w:val="003F459C"/>
    <w:rsid w:val="003F761C"/>
    <w:rsid w:val="003F77DB"/>
    <w:rsid w:val="00401BFE"/>
    <w:rsid w:val="00405B92"/>
    <w:rsid w:val="0040669B"/>
    <w:rsid w:val="00407F42"/>
    <w:rsid w:val="004130D0"/>
    <w:rsid w:val="0041447D"/>
    <w:rsid w:val="00420CFA"/>
    <w:rsid w:val="00421CDA"/>
    <w:rsid w:val="00424BDA"/>
    <w:rsid w:val="004344E0"/>
    <w:rsid w:val="0043509C"/>
    <w:rsid w:val="00436BE6"/>
    <w:rsid w:val="00436F17"/>
    <w:rsid w:val="00441EEC"/>
    <w:rsid w:val="00443721"/>
    <w:rsid w:val="004439D8"/>
    <w:rsid w:val="0044667B"/>
    <w:rsid w:val="00447BE5"/>
    <w:rsid w:val="00462334"/>
    <w:rsid w:val="00462601"/>
    <w:rsid w:val="00462976"/>
    <w:rsid w:val="00463245"/>
    <w:rsid w:val="004716DE"/>
    <w:rsid w:val="0047229F"/>
    <w:rsid w:val="004734FF"/>
    <w:rsid w:val="00474D02"/>
    <w:rsid w:val="00486A08"/>
    <w:rsid w:val="00487145"/>
    <w:rsid w:val="004873B5"/>
    <w:rsid w:val="00487567"/>
    <w:rsid w:val="0049155B"/>
    <w:rsid w:val="004925B2"/>
    <w:rsid w:val="00493E0B"/>
    <w:rsid w:val="00494095"/>
    <w:rsid w:val="00497B15"/>
    <w:rsid w:val="004A00C2"/>
    <w:rsid w:val="004A20F5"/>
    <w:rsid w:val="004B03DA"/>
    <w:rsid w:val="004B2C00"/>
    <w:rsid w:val="004B37F2"/>
    <w:rsid w:val="004B4898"/>
    <w:rsid w:val="004B4FCA"/>
    <w:rsid w:val="004B6450"/>
    <w:rsid w:val="004B6ABD"/>
    <w:rsid w:val="004B7851"/>
    <w:rsid w:val="004C3913"/>
    <w:rsid w:val="004C67BC"/>
    <w:rsid w:val="004D0AD4"/>
    <w:rsid w:val="004D20F5"/>
    <w:rsid w:val="004D3711"/>
    <w:rsid w:val="004D7CA8"/>
    <w:rsid w:val="004E1FCB"/>
    <w:rsid w:val="004E5EC8"/>
    <w:rsid w:val="004F1CB5"/>
    <w:rsid w:val="004F2135"/>
    <w:rsid w:val="004F2E47"/>
    <w:rsid w:val="004F6A54"/>
    <w:rsid w:val="00500F9A"/>
    <w:rsid w:val="00501C83"/>
    <w:rsid w:val="00505FDD"/>
    <w:rsid w:val="0050722B"/>
    <w:rsid w:val="00507803"/>
    <w:rsid w:val="00512188"/>
    <w:rsid w:val="005132C4"/>
    <w:rsid w:val="00515993"/>
    <w:rsid w:val="00515C13"/>
    <w:rsid w:val="00516379"/>
    <w:rsid w:val="00522511"/>
    <w:rsid w:val="005227AC"/>
    <w:rsid w:val="00525514"/>
    <w:rsid w:val="00527C94"/>
    <w:rsid w:val="00530E15"/>
    <w:rsid w:val="005348E7"/>
    <w:rsid w:val="00535FC9"/>
    <w:rsid w:val="005360BB"/>
    <w:rsid w:val="00536C3E"/>
    <w:rsid w:val="00540E30"/>
    <w:rsid w:val="0054125E"/>
    <w:rsid w:val="00541AAC"/>
    <w:rsid w:val="005433D7"/>
    <w:rsid w:val="005454F0"/>
    <w:rsid w:val="00550508"/>
    <w:rsid w:val="005546AD"/>
    <w:rsid w:val="0055560E"/>
    <w:rsid w:val="0055582C"/>
    <w:rsid w:val="00561E3C"/>
    <w:rsid w:val="005627E1"/>
    <w:rsid w:val="00563D42"/>
    <w:rsid w:val="0056523A"/>
    <w:rsid w:val="00570A3B"/>
    <w:rsid w:val="00574F12"/>
    <w:rsid w:val="00574F99"/>
    <w:rsid w:val="00580C6F"/>
    <w:rsid w:val="00581D55"/>
    <w:rsid w:val="00582B98"/>
    <w:rsid w:val="005832CD"/>
    <w:rsid w:val="005839E1"/>
    <w:rsid w:val="00585890"/>
    <w:rsid w:val="00587F98"/>
    <w:rsid w:val="00590341"/>
    <w:rsid w:val="005917A2"/>
    <w:rsid w:val="00592331"/>
    <w:rsid w:val="00592B27"/>
    <w:rsid w:val="00595DCF"/>
    <w:rsid w:val="005A1B49"/>
    <w:rsid w:val="005A1D99"/>
    <w:rsid w:val="005A2343"/>
    <w:rsid w:val="005A67B9"/>
    <w:rsid w:val="005B1482"/>
    <w:rsid w:val="005B3394"/>
    <w:rsid w:val="005B661C"/>
    <w:rsid w:val="005B79BF"/>
    <w:rsid w:val="005C0508"/>
    <w:rsid w:val="005C3563"/>
    <w:rsid w:val="005C798B"/>
    <w:rsid w:val="005D27CD"/>
    <w:rsid w:val="005D338D"/>
    <w:rsid w:val="005D53F7"/>
    <w:rsid w:val="005D5815"/>
    <w:rsid w:val="005D5B66"/>
    <w:rsid w:val="005D6119"/>
    <w:rsid w:val="005D6B31"/>
    <w:rsid w:val="005E0EE8"/>
    <w:rsid w:val="005E157F"/>
    <w:rsid w:val="005E159C"/>
    <w:rsid w:val="005E1A26"/>
    <w:rsid w:val="005E2786"/>
    <w:rsid w:val="005E3673"/>
    <w:rsid w:val="005E3CFB"/>
    <w:rsid w:val="005E49C6"/>
    <w:rsid w:val="005E4B6D"/>
    <w:rsid w:val="005E58DA"/>
    <w:rsid w:val="005E6090"/>
    <w:rsid w:val="005E7E00"/>
    <w:rsid w:val="005F0507"/>
    <w:rsid w:val="00600B27"/>
    <w:rsid w:val="00602387"/>
    <w:rsid w:val="006024E9"/>
    <w:rsid w:val="00603A69"/>
    <w:rsid w:val="00606FFB"/>
    <w:rsid w:val="00607050"/>
    <w:rsid w:val="00607423"/>
    <w:rsid w:val="0061021B"/>
    <w:rsid w:val="00614A23"/>
    <w:rsid w:val="00617B63"/>
    <w:rsid w:val="006208BA"/>
    <w:rsid w:val="0062139A"/>
    <w:rsid w:val="00621C8C"/>
    <w:rsid w:val="006232EE"/>
    <w:rsid w:val="006238AB"/>
    <w:rsid w:val="00623908"/>
    <w:rsid w:val="006250E4"/>
    <w:rsid w:val="00630F66"/>
    <w:rsid w:val="00631DD7"/>
    <w:rsid w:val="006331CE"/>
    <w:rsid w:val="00634632"/>
    <w:rsid w:val="00640BD5"/>
    <w:rsid w:val="00641AC7"/>
    <w:rsid w:val="00641DBD"/>
    <w:rsid w:val="006432F0"/>
    <w:rsid w:val="00643BB8"/>
    <w:rsid w:val="00643DA7"/>
    <w:rsid w:val="006448B4"/>
    <w:rsid w:val="0065126E"/>
    <w:rsid w:val="0065266A"/>
    <w:rsid w:val="00653CAD"/>
    <w:rsid w:val="00654221"/>
    <w:rsid w:val="006561B8"/>
    <w:rsid w:val="006646EA"/>
    <w:rsid w:val="006649D3"/>
    <w:rsid w:val="00665EC6"/>
    <w:rsid w:val="00665FD2"/>
    <w:rsid w:val="00670764"/>
    <w:rsid w:val="00670A81"/>
    <w:rsid w:val="00671C06"/>
    <w:rsid w:val="0067370D"/>
    <w:rsid w:val="00681263"/>
    <w:rsid w:val="00686360"/>
    <w:rsid w:val="00692B2C"/>
    <w:rsid w:val="00694DB1"/>
    <w:rsid w:val="006A1BF3"/>
    <w:rsid w:val="006A313C"/>
    <w:rsid w:val="006A4327"/>
    <w:rsid w:val="006A4CC4"/>
    <w:rsid w:val="006A5232"/>
    <w:rsid w:val="006A650A"/>
    <w:rsid w:val="006B3217"/>
    <w:rsid w:val="006B7056"/>
    <w:rsid w:val="006C3BC0"/>
    <w:rsid w:val="006C40B3"/>
    <w:rsid w:val="006C714B"/>
    <w:rsid w:val="006D0B1F"/>
    <w:rsid w:val="006D145D"/>
    <w:rsid w:val="006D2AF2"/>
    <w:rsid w:val="006D34BF"/>
    <w:rsid w:val="006D6E59"/>
    <w:rsid w:val="006E0E61"/>
    <w:rsid w:val="006E7197"/>
    <w:rsid w:val="006F050B"/>
    <w:rsid w:val="006F0D33"/>
    <w:rsid w:val="006F157C"/>
    <w:rsid w:val="006F44D3"/>
    <w:rsid w:val="006F4BF6"/>
    <w:rsid w:val="006F63A3"/>
    <w:rsid w:val="00700A43"/>
    <w:rsid w:val="00704889"/>
    <w:rsid w:val="00704DCC"/>
    <w:rsid w:val="0071142A"/>
    <w:rsid w:val="00712035"/>
    <w:rsid w:val="0071224B"/>
    <w:rsid w:val="00712B11"/>
    <w:rsid w:val="007141F9"/>
    <w:rsid w:val="00716C42"/>
    <w:rsid w:val="007178C7"/>
    <w:rsid w:val="00717CEC"/>
    <w:rsid w:val="00720FA6"/>
    <w:rsid w:val="00722485"/>
    <w:rsid w:val="00724268"/>
    <w:rsid w:val="00726A82"/>
    <w:rsid w:val="007275FA"/>
    <w:rsid w:val="00730781"/>
    <w:rsid w:val="0073470F"/>
    <w:rsid w:val="007348D2"/>
    <w:rsid w:val="00735195"/>
    <w:rsid w:val="007376B6"/>
    <w:rsid w:val="00740881"/>
    <w:rsid w:val="00744CE7"/>
    <w:rsid w:val="00746C87"/>
    <w:rsid w:val="00750F4F"/>
    <w:rsid w:val="007518C3"/>
    <w:rsid w:val="007532BF"/>
    <w:rsid w:val="00754B11"/>
    <w:rsid w:val="00755161"/>
    <w:rsid w:val="007616A9"/>
    <w:rsid w:val="0076403F"/>
    <w:rsid w:val="00765923"/>
    <w:rsid w:val="007675C8"/>
    <w:rsid w:val="00767D76"/>
    <w:rsid w:val="007718F5"/>
    <w:rsid w:val="007720B1"/>
    <w:rsid w:val="00772805"/>
    <w:rsid w:val="00772B6E"/>
    <w:rsid w:val="00775D20"/>
    <w:rsid w:val="007820C0"/>
    <w:rsid w:val="0078473D"/>
    <w:rsid w:val="00785DCB"/>
    <w:rsid w:val="00787865"/>
    <w:rsid w:val="00790929"/>
    <w:rsid w:val="007932AF"/>
    <w:rsid w:val="007A051E"/>
    <w:rsid w:val="007A1FFB"/>
    <w:rsid w:val="007A2706"/>
    <w:rsid w:val="007A3145"/>
    <w:rsid w:val="007A691C"/>
    <w:rsid w:val="007A76DD"/>
    <w:rsid w:val="007A7F9E"/>
    <w:rsid w:val="007B05E6"/>
    <w:rsid w:val="007B26FF"/>
    <w:rsid w:val="007B40EF"/>
    <w:rsid w:val="007B539D"/>
    <w:rsid w:val="007B5F42"/>
    <w:rsid w:val="007B6A34"/>
    <w:rsid w:val="007C0C22"/>
    <w:rsid w:val="007C4EB6"/>
    <w:rsid w:val="007C7CB3"/>
    <w:rsid w:val="007D0270"/>
    <w:rsid w:val="007D133B"/>
    <w:rsid w:val="007D2265"/>
    <w:rsid w:val="007D38F2"/>
    <w:rsid w:val="007D6F48"/>
    <w:rsid w:val="007E0FA1"/>
    <w:rsid w:val="007E1524"/>
    <w:rsid w:val="007E2791"/>
    <w:rsid w:val="007E3343"/>
    <w:rsid w:val="007E4DE0"/>
    <w:rsid w:val="007F148D"/>
    <w:rsid w:val="007F2025"/>
    <w:rsid w:val="007F292C"/>
    <w:rsid w:val="007F29AA"/>
    <w:rsid w:val="007F3809"/>
    <w:rsid w:val="007F39EF"/>
    <w:rsid w:val="007F4FA7"/>
    <w:rsid w:val="00802C55"/>
    <w:rsid w:val="00803518"/>
    <w:rsid w:val="0080388A"/>
    <w:rsid w:val="00806167"/>
    <w:rsid w:val="00812828"/>
    <w:rsid w:val="00820A55"/>
    <w:rsid w:val="00821C99"/>
    <w:rsid w:val="008229BD"/>
    <w:rsid w:val="008236C8"/>
    <w:rsid w:val="00827106"/>
    <w:rsid w:val="00830D59"/>
    <w:rsid w:val="00833733"/>
    <w:rsid w:val="00835340"/>
    <w:rsid w:val="00835C9C"/>
    <w:rsid w:val="00835D49"/>
    <w:rsid w:val="008361F4"/>
    <w:rsid w:val="0084094F"/>
    <w:rsid w:val="00841E9E"/>
    <w:rsid w:val="00841FA4"/>
    <w:rsid w:val="008422D9"/>
    <w:rsid w:val="00846202"/>
    <w:rsid w:val="0085392C"/>
    <w:rsid w:val="0085467D"/>
    <w:rsid w:val="00856A21"/>
    <w:rsid w:val="008615F5"/>
    <w:rsid w:val="00865410"/>
    <w:rsid w:val="008669E6"/>
    <w:rsid w:val="0087056E"/>
    <w:rsid w:val="00871250"/>
    <w:rsid w:val="00876E7C"/>
    <w:rsid w:val="00877096"/>
    <w:rsid w:val="00880C67"/>
    <w:rsid w:val="00882BEB"/>
    <w:rsid w:val="0088357C"/>
    <w:rsid w:val="00887C1C"/>
    <w:rsid w:val="008908ED"/>
    <w:rsid w:val="00895A56"/>
    <w:rsid w:val="008A069F"/>
    <w:rsid w:val="008A0718"/>
    <w:rsid w:val="008A4475"/>
    <w:rsid w:val="008A6A49"/>
    <w:rsid w:val="008B423D"/>
    <w:rsid w:val="008B5B77"/>
    <w:rsid w:val="008C1A1E"/>
    <w:rsid w:val="008C4D28"/>
    <w:rsid w:val="008C50AC"/>
    <w:rsid w:val="008C7B25"/>
    <w:rsid w:val="008D1D0A"/>
    <w:rsid w:val="008D324E"/>
    <w:rsid w:val="008D5AA4"/>
    <w:rsid w:val="008D5DD7"/>
    <w:rsid w:val="008D5FBE"/>
    <w:rsid w:val="008D7BAA"/>
    <w:rsid w:val="008E0055"/>
    <w:rsid w:val="008E39F0"/>
    <w:rsid w:val="008E7887"/>
    <w:rsid w:val="008F0B34"/>
    <w:rsid w:val="008F2278"/>
    <w:rsid w:val="008F251A"/>
    <w:rsid w:val="008F3B63"/>
    <w:rsid w:val="008F4027"/>
    <w:rsid w:val="008F4124"/>
    <w:rsid w:val="008F52B7"/>
    <w:rsid w:val="008F5E13"/>
    <w:rsid w:val="008F706F"/>
    <w:rsid w:val="00900B2F"/>
    <w:rsid w:val="00903D26"/>
    <w:rsid w:val="00912644"/>
    <w:rsid w:val="0091349C"/>
    <w:rsid w:val="009167EE"/>
    <w:rsid w:val="00917B52"/>
    <w:rsid w:val="00920224"/>
    <w:rsid w:val="0092022A"/>
    <w:rsid w:val="00922160"/>
    <w:rsid w:val="00924634"/>
    <w:rsid w:val="00926121"/>
    <w:rsid w:val="00926793"/>
    <w:rsid w:val="0093043E"/>
    <w:rsid w:val="00930C42"/>
    <w:rsid w:val="0093688B"/>
    <w:rsid w:val="00945D9F"/>
    <w:rsid w:val="00950B4B"/>
    <w:rsid w:val="0095553C"/>
    <w:rsid w:val="00955B2D"/>
    <w:rsid w:val="009605CF"/>
    <w:rsid w:val="00961511"/>
    <w:rsid w:val="0096226E"/>
    <w:rsid w:val="00962B85"/>
    <w:rsid w:val="00966654"/>
    <w:rsid w:val="00966B37"/>
    <w:rsid w:val="00970350"/>
    <w:rsid w:val="0097051F"/>
    <w:rsid w:val="009727D3"/>
    <w:rsid w:val="00976C55"/>
    <w:rsid w:val="0097768B"/>
    <w:rsid w:val="009842B4"/>
    <w:rsid w:val="00985477"/>
    <w:rsid w:val="00986EDA"/>
    <w:rsid w:val="009900DC"/>
    <w:rsid w:val="0099214D"/>
    <w:rsid w:val="009925C1"/>
    <w:rsid w:val="00995F37"/>
    <w:rsid w:val="00997B5E"/>
    <w:rsid w:val="009B1167"/>
    <w:rsid w:val="009B3D16"/>
    <w:rsid w:val="009B68E9"/>
    <w:rsid w:val="009C1310"/>
    <w:rsid w:val="009C27BD"/>
    <w:rsid w:val="009C7A35"/>
    <w:rsid w:val="009D15FA"/>
    <w:rsid w:val="009D2E5B"/>
    <w:rsid w:val="009D351A"/>
    <w:rsid w:val="009D3EBC"/>
    <w:rsid w:val="009D73A9"/>
    <w:rsid w:val="009E2642"/>
    <w:rsid w:val="009E3BF4"/>
    <w:rsid w:val="009F0B19"/>
    <w:rsid w:val="009F120F"/>
    <w:rsid w:val="009F5530"/>
    <w:rsid w:val="009F668C"/>
    <w:rsid w:val="009F69E6"/>
    <w:rsid w:val="009F75D8"/>
    <w:rsid w:val="009F7EFD"/>
    <w:rsid w:val="00A00054"/>
    <w:rsid w:val="00A02601"/>
    <w:rsid w:val="00A0298A"/>
    <w:rsid w:val="00A13DF5"/>
    <w:rsid w:val="00A13FF7"/>
    <w:rsid w:val="00A1625A"/>
    <w:rsid w:val="00A163D3"/>
    <w:rsid w:val="00A17CE1"/>
    <w:rsid w:val="00A20305"/>
    <w:rsid w:val="00A205DB"/>
    <w:rsid w:val="00A211FB"/>
    <w:rsid w:val="00A2733A"/>
    <w:rsid w:val="00A3061A"/>
    <w:rsid w:val="00A30AD5"/>
    <w:rsid w:val="00A379C8"/>
    <w:rsid w:val="00A37DAC"/>
    <w:rsid w:val="00A40385"/>
    <w:rsid w:val="00A4106B"/>
    <w:rsid w:val="00A41B7D"/>
    <w:rsid w:val="00A41D50"/>
    <w:rsid w:val="00A42981"/>
    <w:rsid w:val="00A43CD4"/>
    <w:rsid w:val="00A476CC"/>
    <w:rsid w:val="00A51388"/>
    <w:rsid w:val="00A535CB"/>
    <w:rsid w:val="00A53E6C"/>
    <w:rsid w:val="00A54BA6"/>
    <w:rsid w:val="00A61DE5"/>
    <w:rsid w:val="00A61F6A"/>
    <w:rsid w:val="00A61FBB"/>
    <w:rsid w:val="00A72183"/>
    <w:rsid w:val="00A72DBB"/>
    <w:rsid w:val="00A76C05"/>
    <w:rsid w:val="00A83BDD"/>
    <w:rsid w:val="00A858D5"/>
    <w:rsid w:val="00A904A9"/>
    <w:rsid w:val="00A90A57"/>
    <w:rsid w:val="00A926E7"/>
    <w:rsid w:val="00A9431E"/>
    <w:rsid w:val="00A9455A"/>
    <w:rsid w:val="00A96330"/>
    <w:rsid w:val="00A9707F"/>
    <w:rsid w:val="00AA1B10"/>
    <w:rsid w:val="00AA324E"/>
    <w:rsid w:val="00AA3F15"/>
    <w:rsid w:val="00AA74FA"/>
    <w:rsid w:val="00AB23DF"/>
    <w:rsid w:val="00AB30B6"/>
    <w:rsid w:val="00AC1701"/>
    <w:rsid w:val="00AC1B84"/>
    <w:rsid w:val="00AC3B78"/>
    <w:rsid w:val="00AC410F"/>
    <w:rsid w:val="00AC57C7"/>
    <w:rsid w:val="00AC6870"/>
    <w:rsid w:val="00AC6931"/>
    <w:rsid w:val="00AC7218"/>
    <w:rsid w:val="00AD0642"/>
    <w:rsid w:val="00AD0837"/>
    <w:rsid w:val="00AD09B6"/>
    <w:rsid w:val="00AD1877"/>
    <w:rsid w:val="00AD44E6"/>
    <w:rsid w:val="00AD6571"/>
    <w:rsid w:val="00AD7C9F"/>
    <w:rsid w:val="00AE4B9F"/>
    <w:rsid w:val="00AE5FD3"/>
    <w:rsid w:val="00AE65FE"/>
    <w:rsid w:val="00AE7E7F"/>
    <w:rsid w:val="00AF0250"/>
    <w:rsid w:val="00AF1A10"/>
    <w:rsid w:val="00AF3295"/>
    <w:rsid w:val="00AF41F5"/>
    <w:rsid w:val="00AF61E3"/>
    <w:rsid w:val="00AF7AC0"/>
    <w:rsid w:val="00B134B2"/>
    <w:rsid w:val="00B162A1"/>
    <w:rsid w:val="00B2354C"/>
    <w:rsid w:val="00B2517A"/>
    <w:rsid w:val="00B30D4D"/>
    <w:rsid w:val="00B34173"/>
    <w:rsid w:val="00B3506C"/>
    <w:rsid w:val="00B35C10"/>
    <w:rsid w:val="00B365CE"/>
    <w:rsid w:val="00B453E4"/>
    <w:rsid w:val="00B45F01"/>
    <w:rsid w:val="00B52615"/>
    <w:rsid w:val="00B54335"/>
    <w:rsid w:val="00B54E93"/>
    <w:rsid w:val="00B56931"/>
    <w:rsid w:val="00B6055B"/>
    <w:rsid w:val="00B637EE"/>
    <w:rsid w:val="00B63A51"/>
    <w:rsid w:val="00B71E51"/>
    <w:rsid w:val="00B72C61"/>
    <w:rsid w:val="00B730F2"/>
    <w:rsid w:val="00B7531C"/>
    <w:rsid w:val="00B76E4D"/>
    <w:rsid w:val="00B777D0"/>
    <w:rsid w:val="00B8038C"/>
    <w:rsid w:val="00B82357"/>
    <w:rsid w:val="00B84AF0"/>
    <w:rsid w:val="00B8722B"/>
    <w:rsid w:val="00B9097D"/>
    <w:rsid w:val="00B93E0C"/>
    <w:rsid w:val="00B95B0F"/>
    <w:rsid w:val="00BA0B94"/>
    <w:rsid w:val="00BA0D4A"/>
    <w:rsid w:val="00BA27E5"/>
    <w:rsid w:val="00BA36D0"/>
    <w:rsid w:val="00BA6897"/>
    <w:rsid w:val="00BB0D32"/>
    <w:rsid w:val="00BB0F84"/>
    <w:rsid w:val="00BB1CCD"/>
    <w:rsid w:val="00BB4EF7"/>
    <w:rsid w:val="00BB5A42"/>
    <w:rsid w:val="00BB6297"/>
    <w:rsid w:val="00BB6A7F"/>
    <w:rsid w:val="00BC2EBC"/>
    <w:rsid w:val="00BC3058"/>
    <w:rsid w:val="00BD479D"/>
    <w:rsid w:val="00BD48A4"/>
    <w:rsid w:val="00BD4DD9"/>
    <w:rsid w:val="00BD68F9"/>
    <w:rsid w:val="00BE4868"/>
    <w:rsid w:val="00BE4D85"/>
    <w:rsid w:val="00BE52AB"/>
    <w:rsid w:val="00BE6FA5"/>
    <w:rsid w:val="00BF046C"/>
    <w:rsid w:val="00BF1A55"/>
    <w:rsid w:val="00BF1ADA"/>
    <w:rsid w:val="00BF26D1"/>
    <w:rsid w:val="00BF4C4A"/>
    <w:rsid w:val="00BF54F6"/>
    <w:rsid w:val="00BF7D5A"/>
    <w:rsid w:val="00C019FB"/>
    <w:rsid w:val="00C01FA2"/>
    <w:rsid w:val="00C03F37"/>
    <w:rsid w:val="00C04375"/>
    <w:rsid w:val="00C06001"/>
    <w:rsid w:val="00C06028"/>
    <w:rsid w:val="00C067C3"/>
    <w:rsid w:val="00C07C62"/>
    <w:rsid w:val="00C07FC5"/>
    <w:rsid w:val="00C10B6A"/>
    <w:rsid w:val="00C11991"/>
    <w:rsid w:val="00C11BC1"/>
    <w:rsid w:val="00C134FB"/>
    <w:rsid w:val="00C13724"/>
    <w:rsid w:val="00C13815"/>
    <w:rsid w:val="00C15192"/>
    <w:rsid w:val="00C2183D"/>
    <w:rsid w:val="00C24AF3"/>
    <w:rsid w:val="00C253DA"/>
    <w:rsid w:val="00C26C09"/>
    <w:rsid w:val="00C3307A"/>
    <w:rsid w:val="00C364DD"/>
    <w:rsid w:val="00C379B0"/>
    <w:rsid w:val="00C40475"/>
    <w:rsid w:val="00C4302D"/>
    <w:rsid w:val="00C44147"/>
    <w:rsid w:val="00C44210"/>
    <w:rsid w:val="00C4462D"/>
    <w:rsid w:val="00C44BC5"/>
    <w:rsid w:val="00C46911"/>
    <w:rsid w:val="00C47916"/>
    <w:rsid w:val="00C51D70"/>
    <w:rsid w:val="00C569BD"/>
    <w:rsid w:val="00C575FF"/>
    <w:rsid w:val="00C6123C"/>
    <w:rsid w:val="00C63EE3"/>
    <w:rsid w:val="00C65EBB"/>
    <w:rsid w:val="00C678B7"/>
    <w:rsid w:val="00C737C3"/>
    <w:rsid w:val="00C75629"/>
    <w:rsid w:val="00C75D85"/>
    <w:rsid w:val="00C7600A"/>
    <w:rsid w:val="00C81691"/>
    <w:rsid w:val="00C8384F"/>
    <w:rsid w:val="00C84BDD"/>
    <w:rsid w:val="00C90EA6"/>
    <w:rsid w:val="00C91051"/>
    <w:rsid w:val="00C91181"/>
    <w:rsid w:val="00C930C8"/>
    <w:rsid w:val="00C956A7"/>
    <w:rsid w:val="00CA0788"/>
    <w:rsid w:val="00CA1185"/>
    <w:rsid w:val="00CA61C9"/>
    <w:rsid w:val="00CA7FF4"/>
    <w:rsid w:val="00CB172A"/>
    <w:rsid w:val="00CB49F7"/>
    <w:rsid w:val="00CB7169"/>
    <w:rsid w:val="00CB7F84"/>
    <w:rsid w:val="00CC05C6"/>
    <w:rsid w:val="00CC316D"/>
    <w:rsid w:val="00CC45B6"/>
    <w:rsid w:val="00CC4DC1"/>
    <w:rsid w:val="00CC7960"/>
    <w:rsid w:val="00CD4B2A"/>
    <w:rsid w:val="00CD722A"/>
    <w:rsid w:val="00CD7284"/>
    <w:rsid w:val="00CE4A16"/>
    <w:rsid w:val="00CE69EE"/>
    <w:rsid w:val="00CE7763"/>
    <w:rsid w:val="00CF06A2"/>
    <w:rsid w:val="00CF2B28"/>
    <w:rsid w:val="00CF370F"/>
    <w:rsid w:val="00CF4185"/>
    <w:rsid w:val="00CF7D25"/>
    <w:rsid w:val="00D02564"/>
    <w:rsid w:val="00D06535"/>
    <w:rsid w:val="00D11228"/>
    <w:rsid w:val="00D114A1"/>
    <w:rsid w:val="00D1392A"/>
    <w:rsid w:val="00D15625"/>
    <w:rsid w:val="00D178DB"/>
    <w:rsid w:val="00D20BFD"/>
    <w:rsid w:val="00D2194E"/>
    <w:rsid w:val="00D226D5"/>
    <w:rsid w:val="00D2374B"/>
    <w:rsid w:val="00D2379F"/>
    <w:rsid w:val="00D244CC"/>
    <w:rsid w:val="00D259ED"/>
    <w:rsid w:val="00D279AF"/>
    <w:rsid w:val="00D30374"/>
    <w:rsid w:val="00D3368B"/>
    <w:rsid w:val="00D35D4F"/>
    <w:rsid w:val="00D36215"/>
    <w:rsid w:val="00D42F6F"/>
    <w:rsid w:val="00D4651E"/>
    <w:rsid w:val="00D46BD0"/>
    <w:rsid w:val="00D46F1E"/>
    <w:rsid w:val="00D55A6F"/>
    <w:rsid w:val="00D55E16"/>
    <w:rsid w:val="00D56FAE"/>
    <w:rsid w:val="00D61D2F"/>
    <w:rsid w:val="00D671AD"/>
    <w:rsid w:val="00D74B85"/>
    <w:rsid w:val="00D76665"/>
    <w:rsid w:val="00D81B34"/>
    <w:rsid w:val="00D8200C"/>
    <w:rsid w:val="00D844FA"/>
    <w:rsid w:val="00D8575E"/>
    <w:rsid w:val="00D86278"/>
    <w:rsid w:val="00D905C1"/>
    <w:rsid w:val="00D90E83"/>
    <w:rsid w:val="00D97459"/>
    <w:rsid w:val="00D97FA3"/>
    <w:rsid w:val="00DA0CDA"/>
    <w:rsid w:val="00DA4B30"/>
    <w:rsid w:val="00DA5883"/>
    <w:rsid w:val="00DA5C1D"/>
    <w:rsid w:val="00DB0596"/>
    <w:rsid w:val="00DB0F30"/>
    <w:rsid w:val="00DB2063"/>
    <w:rsid w:val="00DB210E"/>
    <w:rsid w:val="00DB3CF2"/>
    <w:rsid w:val="00DC1EBD"/>
    <w:rsid w:val="00DC2043"/>
    <w:rsid w:val="00DC39CC"/>
    <w:rsid w:val="00DC6227"/>
    <w:rsid w:val="00DD3714"/>
    <w:rsid w:val="00DD40C9"/>
    <w:rsid w:val="00DD44DC"/>
    <w:rsid w:val="00DD7CAB"/>
    <w:rsid w:val="00DE1D25"/>
    <w:rsid w:val="00DE1ED1"/>
    <w:rsid w:val="00DE2C51"/>
    <w:rsid w:val="00DE4F0E"/>
    <w:rsid w:val="00DE701D"/>
    <w:rsid w:val="00DF1DCF"/>
    <w:rsid w:val="00DF2B56"/>
    <w:rsid w:val="00DF4CC5"/>
    <w:rsid w:val="00DF7147"/>
    <w:rsid w:val="00E01179"/>
    <w:rsid w:val="00E02F04"/>
    <w:rsid w:val="00E05355"/>
    <w:rsid w:val="00E0538A"/>
    <w:rsid w:val="00E05DAE"/>
    <w:rsid w:val="00E06F8B"/>
    <w:rsid w:val="00E07F56"/>
    <w:rsid w:val="00E12346"/>
    <w:rsid w:val="00E12AE1"/>
    <w:rsid w:val="00E1553F"/>
    <w:rsid w:val="00E27B41"/>
    <w:rsid w:val="00E3581C"/>
    <w:rsid w:val="00E374F8"/>
    <w:rsid w:val="00E4122A"/>
    <w:rsid w:val="00E45EC7"/>
    <w:rsid w:val="00E51E20"/>
    <w:rsid w:val="00E5285F"/>
    <w:rsid w:val="00E54B20"/>
    <w:rsid w:val="00E60853"/>
    <w:rsid w:val="00E626BC"/>
    <w:rsid w:val="00E63473"/>
    <w:rsid w:val="00E70379"/>
    <w:rsid w:val="00E75E72"/>
    <w:rsid w:val="00E77384"/>
    <w:rsid w:val="00E833E2"/>
    <w:rsid w:val="00E856DF"/>
    <w:rsid w:val="00E86676"/>
    <w:rsid w:val="00E86735"/>
    <w:rsid w:val="00E867CE"/>
    <w:rsid w:val="00E87A26"/>
    <w:rsid w:val="00E91557"/>
    <w:rsid w:val="00E95692"/>
    <w:rsid w:val="00E95AFE"/>
    <w:rsid w:val="00EA4250"/>
    <w:rsid w:val="00EA7F65"/>
    <w:rsid w:val="00EB3532"/>
    <w:rsid w:val="00EB3FB9"/>
    <w:rsid w:val="00EB41AF"/>
    <w:rsid w:val="00EB5205"/>
    <w:rsid w:val="00EB5F91"/>
    <w:rsid w:val="00EC25E1"/>
    <w:rsid w:val="00EC289C"/>
    <w:rsid w:val="00EC2C2F"/>
    <w:rsid w:val="00EC58D8"/>
    <w:rsid w:val="00EC62DC"/>
    <w:rsid w:val="00EC6E3A"/>
    <w:rsid w:val="00ED074A"/>
    <w:rsid w:val="00ED171D"/>
    <w:rsid w:val="00ED2B83"/>
    <w:rsid w:val="00ED3494"/>
    <w:rsid w:val="00EE7154"/>
    <w:rsid w:val="00EE7FE1"/>
    <w:rsid w:val="00EF6256"/>
    <w:rsid w:val="00F02002"/>
    <w:rsid w:val="00F03C65"/>
    <w:rsid w:val="00F06ADC"/>
    <w:rsid w:val="00F07FBA"/>
    <w:rsid w:val="00F11117"/>
    <w:rsid w:val="00F11FB9"/>
    <w:rsid w:val="00F12B37"/>
    <w:rsid w:val="00F13436"/>
    <w:rsid w:val="00F16CE1"/>
    <w:rsid w:val="00F202DB"/>
    <w:rsid w:val="00F22373"/>
    <w:rsid w:val="00F24FC1"/>
    <w:rsid w:val="00F271BA"/>
    <w:rsid w:val="00F305EC"/>
    <w:rsid w:val="00F31741"/>
    <w:rsid w:val="00F40DF7"/>
    <w:rsid w:val="00F439AE"/>
    <w:rsid w:val="00F44849"/>
    <w:rsid w:val="00F45359"/>
    <w:rsid w:val="00F45FDC"/>
    <w:rsid w:val="00F47828"/>
    <w:rsid w:val="00F53973"/>
    <w:rsid w:val="00F55862"/>
    <w:rsid w:val="00F55C2A"/>
    <w:rsid w:val="00F55F64"/>
    <w:rsid w:val="00F56466"/>
    <w:rsid w:val="00F6069E"/>
    <w:rsid w:val="00F63A76"/>
    <w:rsid w:val="00F65DA9"/>
    <w:rsid w:val="00F66E4C"/>
    <w:rsid w:val="00F70A3A"/>
    <w:rsid w:val="00F77563"/>
    <w:rsid w:val="00F800B8"/>
    <w:rsid w:val="00F81FFA"/>
    <w:rsid w:val="00F84892"/>
    <w:rsid w:val="00F84FAE"/>
    <w:rsid w:val="00F85287"/>
    <w:rsid w:val="00F86CF2"/>
    <w:rsid w:val="00F8760E"/>
    <w:rsid w:val="00F931D6"/>
    <w:rsid w:val="00FA090B"/>
    <w:rsid w:val="00FA6C37"/>
    <w:rsid w:val="00FB1DA6"/>
    <w:rsid w:val="00FB27C3"/>
    <w:rsid w:val="00FB7457"/>
    <w:rsid w:val="00FB7ED3"/>
    <w:rsid w:val="00FC2C79"/>
    <w:rsid w:val="00FC47C7"/>
    <w:rsid w:val="00FC5061"/>
    <w:rsid w:val="00FC5557"/>
    <w:rsid w:val="00FC79B9"/>
    <w:rsid w:val="00FD0E49"/>
    <w:rsid w:val="00FD233B"/>
    <w:rsid w:val="00FD3E9C"/>
    <w:rsid w:val="00FD66F5"/>
    <w:rsid w:val="00FE0F5B"/>
    <w:rsid w:val="00FE22C2"/>
    <w:rsid w:val="00FE508D"/>
    <w:rsid w:val="00FE6F27"/>
    <w:rsid w:val="00FF34BB"/>
    <w:rsid w:val="00FF4DEB"/>
    <w:rsid w:val="00FF60DB"/>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24191">
      <w:bodyDiv w:val="1"/>
      <w:marLeft w:val="0"/>
      <w:marRight w:val="0"/>
      <w:marTop w:val="0"/>
      <w:marBottom w:val="0"/>
      <w:divBdr>
        <w:top w:val="none" w:sz="0" w:space="0" w:color="auto"/>
        <w:left w:val="none" w:sz="0" w:space="0" w:color="auto"/>
        <w:bottom w:val="none" w:sz="0" w:space="0" w:color="auto"/>
        <w:right w:val="none" w:sz="0" w:space="0" w:color="auto"/>
      </w:divBdr>
      <w:divsChild>
        <w:div w:id="682050742">
          <w:marLeft w:val="0"/>
          <w:marRight w:val="0"/>
          <w:marTop w:val="0"/>
          <w:marBottom w:val="0"/>
          <w:divBdr>
            <w:top w:val="none" w:sz="0" w:space="0" w:color="auto"/>
            <w:left w:val="none" w:sz="0" w:space="0" w:color="auto"/>
            <w:bottom w:val="none" w:sz="0" w:space="0" w:color="auto"/>
            <w:right w:val="none" w:sz="0" w:space="0" w:color="auto"/>
          </w:divBdr>
          <w:divsChild>
            <w:div w:id="461772933">
              <w:marLeft w:val="0"/>
              <w:marRight w:val="0"/>
              <w:marTop w:val="0"/>
              <w:marBottom w:val="0"/>
              <w:divBdr>
                <w:top w:val="none" w:sz="0" w:space="0" w:color="auto"/>
                <w:left w:val="none" w:sz="0" w:space="0" w:color="auto"/>
                <w:bottom w:val="none" w:sz="0" w:space="0" w:color="auto"/>
                <w:right w:val="none" w:sz="0" w:space="0" w:color="auto"/>
              </w:divBdr>
              <w:divsChild>
                <w:div w:id="547300265">
                  <w:marLeft w:val="0"/>
                  <w:marRight w:val="0"/>
                  <w:marTop w:val="0"/>
                  <w:marBottom w:val="0"/>
                  <w:divBdr>
                    <w:top w:val="none" w:sz="0" w:space="0" w:color="auto"/>
                    <w:left w:val="none" w:sz="0" w:space="0" w:color="auto"/>
                    <w:bottom w:val="none" w:sz="0" w:space="0" w:color="auto"/>
                    <w:right w:val="none" w:sz="0" w:space="0" w:color="auto"/>
                  </w:divBdr>
                  <w:divsChild>
                    <w:div w:id="167136857">
                      <w:marLeft w:val="0"/>
                      <w:marRight w:val="0"/>
                      <w:marTop w:val="0"/>
                      <w:marBottom w:val="0"/>
                      <w:divBdr>
                        <w:top w:val="none" w:sz="0" w:space="0" w:color="auto"/>
                        <w:left w:val="none" w:sz="0" w:space="0" w:color="auto"/>
                        <w:bottom w:val="none" w:sz="0" w:space="0" w:color="auto"/>
                        <w:right w:val="none" w:sz="0" w:space="0" w:color="auto"/>
                      </w:divBdr>
                      <w:divsChild>
                        <w:div w:id="19871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5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30519_02.doc" TargetMode="External"/><Relationship Id="rId5" Type="http://schemas.openxmlformats.org/officeDocument/2006/relationships/hyperlink" Target="https://www.nsfc.gov.cn/Portals/0/fj/fj20230519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2023-05-19T07:28:00Z</dcterms:created>
  <dcterms:modified xsi:type="dcterms:W3CDTF">2023-05-19T07:31:00Z</dcterms:modified>
</cp:coreProperties>
</file>