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FB7" w:rsidRPr="000B7FB7" w:rsidRDefault="000B7FB7" w:rsidP="000B7FB7">
      <w:pPr>
        <w:widowControl/>
        <w:shd w:val="clear" w:color="auto" w:fill="FFFFFF"/>
        <w:spacing w:line="501" w:lineRule="atLeast"/>
        <w:jc w:val="center"/>
        <w:outlineLvl w:val="0"/>
        <w:rPr>
          <w:rFonts w:asciiTheme="minorEastAsia" w:hAnsiTheme="minorEastAsia" w:cs="宋体"/>
          <w:b/>
          <w:bCs/>
          <w:color w:val="000000"/>
          <w:kern w:val="36"/>
          <w:sz w:val="24"/>
          <w:szCs w:val="24"/>
        </w:rPr>
      </w:pPr>
      <w:r w:rsidRPr="000B7FB7">
        <w:rPr>
          <w:rFonts w:asciiTheme="minorEastAsia" w:hAnsiTheme="minorEastAsia" w:cs="宋体" w:hint="eastAsia"/>
          <w:b/>
          <w:bCs/>
          <w:color w:val="000000"/>
          <w:kern w:val="36"/>
          <w:sz w:val="24"/>
          <w:szCs w:val="24"/>
        </w:rPr>
        <w:t>2021年度国家自然科学基金委员会公开招聘工作人员的公告（二）</w:t>
      </w:r>
    </w:p>
    <w:p w:rsidR="000B7FB7" w:rsidRPr="000B7FB7" w:rsidRDefault="000B7FB7" w:rsidP="000B7FB7">
      <w:pPr>
        <w:widowControl/>
        <w:shd w:val="clear" w:color="auto" w:fill="FFFFFF"/>
        <w:spacing w:line="407" w:lineRule="atLeast"/>
        <w:rPr>
          <w:rFonts w:asciiTheme="minorEastAsia" w:hAnsiTheme="minorEastAsia" w:cs="宋体" w:hint="eastAsia"/>
          <w:kern w:val="0"/>
          <w:sz w:val="24"/>
          <w:szCs w:val="24"/>
        </w:rPr>
      </w:pPr>
      <w:r w:rsidRPr="000B7FB7">
        <w:rPr>
          <w:rFonts w:asciiTheme="minorEastAsia" w:hAnsiTheme="minorEastAsia" w:cs="宋体" w:hint="eastAsia"/>
          <w:color w:val="000000"/>
          <w:kern w:val="0"/>
          <w:sz w:val="24"/>
          <w:szCs w:val="24"/>
        </w:rPr>
        <w:t xml:space="preserve">　　国家自然科学基金委员会是管理国家自然科学基金的单位，作为国家资助基础研究的主渠道之一，自1986年成立以来始终坚持“依靠专家、发扬民主、择优支持、公正合理”的评审原则，把握国家基础研究的战略定位，以增强源头创新能力、夯实科技强国建设的根基作为根本任务，在资助基础研究和科学前沿探索、培育科技创新人才和团队等方面发挥了重要作用。根据工作需要，现公开招聘工作人员7名。</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一、 招聘岗位</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岗位1</w:t>
      </w:r>
      <w:r w:rsidRPr="000B7FB7">
        <w:rPr>
          <w:rFonts w:asciiTheme="minorEastAsia" w:hAnsiTheme="minorEastAsia" w:cs="宋体" w:hint="eastAsia"/>
          <w:color w:val="000000"/>
          <w:kern w:val="0"/>
          <w:sz w:val="24"/>
          <w:szCs w:val="24"/>
        </w:rPr>
        <w:t>: 办公室（科研诚信建设办公室）学风建设</w:t>
      </w:r>
      <w:proofErr w:type="gramStart"/>
      <w:r w:rsidRPr="000B7FB7">
        <w:rPr>
          <w:rFonts w:asciiTheme="minorEastAsia" w:hAnsiTheme="minorEastAsia" w:cs="宋体" w:hint="eastAsia"/>
          <w:color w:val="000000"/>
          <w:kern w:val="0"/>
          <w:sz w:val="24"/>
          <w:szCs w:val="24"/>
        </w:rPr>
        <w:t>处一般</w:t>
      </w:r>
      <w:proofErr w:type="gramEnd"/>
      <w:r w:rsidRPr="000B7FB7">
        <w:rPr>
          <w:rFonts w:asciiTheme="minorEastAsia" w:hAnsiTheme="minorEastAsia" w:cs="宋体" w:hint="eastAsia"/>
          <w:color w:val="000000"/>
          <w:kern w:val="0"/>
          <w:sz w:val="24"/>
          <w:szCs w:val="24"/>
        </w:rPr>
        <w:t>工作人员1名；</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岗位2</w:t>
      </w:r>
      <w:r w:rsidRPr="000B7FB7">
        <w:rPr>
          <w:rFonts w:asciiTheme="minorEastAsia" w:hAnsiTheme="minorEastAsia" w:cs="宋体" w:hint="eastAsia"/>
          <w:color w:val="000000"/>
          <w:kern w:val="0"/>
          <w:sz w:val="24"/>
          <w:szCs w:val="24"/>
        </w:rPr>
        <w:t>: 办公室（科研诚信建设办公室）监督一处一般工作人员1名；</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岗位3</w:t>
      </w:r>
      <w:r w:rsidRPr="000B7FB7">
        <w:rPr>
          <w:rFonts w:asciiTheme="minorEastAsia" w:hAnsiTheme="minorEastAsia" w:cs="宋体" w:hint="eastAsia"/>
          <w:color w:val="000000"/>
          <w:kern w:val="0"/>
          <w:sz w:val="24"/>
          <w:szCs w:val="24"/>
        </w:rPr>
        <w:t>: 交叉科学部综合与战略规划</w:t>
      </w:r>
      <w:proofErr w:type="gramStart"/>
      <w:r w:rsidRPr="000B7FB7">
        <w:rPr>
          <w:rFonts w:asciiTheme="minorEastAsia" w:hAnsiTheme="minorEastAsia" w:cs="宋体" w:hint="eastAsia"/>
          <w:color w:val="000000"/>
          <w:kern w:val="0"/>
          <w:sz w:val="24"/>
          <w:szCs w:val="24"/>
        </w:rPr>
        <w:t>处一般</w:t>
      </w:r>
      <w:proofErr w:type="gramEnd"/>
      <w:r w:rsidRPr="000B7FB7">
        <w:rPr>
          <w:rFonts w:asciiTheme="minorEastAsia" w:hAnsiTheme="minorEastAsia" w:cs="宋体" w:hint="eastAsia"/>
          <w:color w:val="000000"/>
          <w:kern w:val="0"/>
          <w:sz w:val="24"/>
          <w:szCs w:val="24"/>
        </w:rPr>
        <w:t>工作人员2名；</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岗位4</w:t>
      </w:r>
      <w:r w:rsidRPr="000B7FB7">
        <w:rPr>
          <w:rFonts w:asciiTheme="minorEastAsia" w:hAnsiTheme="minorEastAsia" w:cs="宋体" w:hint="eastAsia"/>
          <w:color w:val="000000"/>
          <w:kern w:val="0"/>
          <w:sz w:val="24"/>
          <w:szCs w:val="24"/>
        </w:rPr>
        <w:t>:</w:t>
      </w:r>
      <w:r w:rsidRPr="000B7FB7">
        <w:rPr>
          <w:rFonts w:asciiTheme="minorEastAsia" w:hAnsiTheme="minorEastAsia" w:cs="宋体" w:hint="eastAsia"/>
          <w:b/>
          <w:bCs/>
          <w:color w:val="000000"/>
          <w:kern w:val="0"/>
          <w:sz w:val="24"/>
          <w:szCs w:val="24"/>
        </w:rPr>
        <w:t> </w:t>
      </w:r>
      <w:r w:rsidRPr="000B7FB7">
        <w:rPr>
          <w:rFonts w:asciiTheme="minorEastAsia" w:hAnsiTheme="minorEastAsia" w:cs="宋体" w:hint="eastAsia"/>
          <w:color w:val="000000"/>
          <w:kern w:val="0"/>
          <w:sz w:val="24"/>
          <w:szCs w:val="24"/>
        </w:rPr>
        <w:t>交叉科学部交叉科学二处智能科学与智造（II）项目主任1名；</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岗位5</w:t>
      </w:r>
      <w:r w:rsidRPr="000B7FB7">
        <w:rPr>
          <w:rFonts w:asciiTheme="minorEastAsia" w:hAnsiTheme="minorEastAsia" w:cs="宋体" w:hint="eastAsia"/>
          <w:color w:val="000000"/>
          <w:kern w:val="0"/>
          <w:sz w:val="24"/>
          <w:szCs w:val="24"/>
        </w:rPr>
        <w:t>: 交叉科学部交叉科学四处融合科学（I）项目主任1名；</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岗位6</w:t>
      </w:r>
      <w:r w:rsidRPr="000B7FB7">
        <w:rPr>
          <w:rFonts w:asciiTheme="minorEastAsia" w:hAnsiTheme="minorEastAsia" w:cs="宋体" w:hint="eastAsia"/>
          <w:color w:val="000000"/>
          <w:kern w:val="0"/>
          <w:sz w:val="24"/>
          <w:szCs w:val="24"/>
        </w:rPr>
        <w:t>: 交叉科学部交叉科学四处融合科学（II）项目主任1名。</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二、岗位职责</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（一）办公室（科研诚信建设办公室）学风建设</w:t>
      </w:r>
      <w:proofErr w:type="gramStart"/>
      <w:r w:rsidRPr="000B7FB7">
        <w:rPr>
          <w:rFonts w:asciiTheme="minorEastAsia" w:hAnsiTheme="minorEastAsia" w:cs="宋体" w:hint="eastAsia"/>
          <w:b/>
          <w:bCs/>
          <w:color w:val="000000"/>
          <w:kern w:val="0"/>
          <w:sz w:val="24"/>
          <w:szCs w:val="24"/>
        </w:rPr>
        <w:t>处一般</w:t>
      </w:r>
      <w:proofErr w:type="gramEnd"/>
      <w:r w:rsidRPr="000B7FB7">
        <w:rPr>
          <w:rFonts w:asciiTheme="minorEastAsia" w:hAnsiTheme="minorEastAsia" w:cs="宋体" w:hint="eastAsia"/>
          <w:b/>
          <w:bCs/>
          <w:color w:val="000000"/>
          <w:kern w:val="0"/>
          <w:sz w:val="24"/>
          <w:szCs w:val="24"/>
        </w:rPr>
        <w:t>工作人员岗位职责</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1. 负责起草科研诚信建设有关工作计划和规章制度，并跟踪、督办落实与执行情况；</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2. 负责学风建设相关宣传教育、组织实施；</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3. 负责科研诚信建设有关专项会议的组织工作，督促会议决定事项的落实；</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4. 承担科研诚信建设有关的文件档案、文电处理等日常管理工作；</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5. 承办办公室（科研诚信建设办公室）领导交办的其他工作。</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（二）办公室（科研诚信建设办公室）监督一处一般工作人员</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1. 负责制订科学基金科研诚信监督工作规章制度；</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2. 负责拟订科学基金科研诚信监督工作计划；</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3. 承担监督委员会办公室的日常工作；</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4. 负责受理对科学基金项目资助工作中发生的科研不端行为的投诉和举报，并组织开展调查；</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5. 负责对科学基金项目评审等有关过程进行监督；</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6. 承担科学基金科研诚信建设的调查研究工作；</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7. 承办监督委员会负责人和办公室（科研诚信建设办公室）领导交办的其他工作。</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（三）交叉科学部综合与战略规划</w:t>
      </w:r>
      <w:proofErr w:type="gramStart"/>
      <w:r w:rsidRPr="000B7FB7">
        <w:rPr>
          <w:rFonts w:asciiTheme="minorEastAsia" w:hAnsiTheme="minorEastAsia" w:cs="宋体" w:hint="eastAsia"/>
          <w:b/>
          <w:bCs/>
          <w:color w:val="000000"/>
          <w:kern w:val="0"/>
          <w:sz w:val="24"/>
          <w:szCs w:val="24"/>
        </w:rPr>
        <w:t>处一般</w:t>
      </w:r>
      <w:proofErr w:type="gramEnd"/>
      <w:r w:rsidRPr="000B7FB7">
        <w:rPr>
          <w:rFonts w:asciiTheme="minorEastAsia" w:hAnsiTheme="minorEastAsia" w:cs="宋体" w:hint="eastAsia"/>
          <w:b/>
          <w:bCs/>
          <w:color w:val="000000"/>
          <w:kern w:val="0"/>
          <w:sz w:val="24"/>
          <w:szCs w:val="24"/>
        </w:rPr>
        <w:t>工作人员岗位职责</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lastRenderedPageBreak/>
        <w:t xml:space="preserve">　　1. 在科学部领导下和专家咨询委员会指导下，负责组织相关专家和科学处进行学科战略研讨，拟订科学部的资助战略和学科发展战略；</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2. 协助科学部领导拟订各类基金项目与行政经费的年度预算、计划分配、资助计划等；</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3. 负责科学部各类项目的综合管理和资助项目的成果集成；</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4. 拟定适应交叉科学研究特征的评价机制及管理办法；</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5. 负责科学部信息化、网络化建设、政务信息管理及运行保障等工作；</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6. 承办科学部领导交办的其他任务。</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（四）交叉科学部科学</w:t>
      </w:r>
      <w:proofErr w:type="gramStart"/>
      <w:r w:rsidRPr="000B7FB7">
        <w:rPr>
          <w:rFonts w:asciiTheme="minorEastAsia" w:hAnsiTheme="minorEastAsia" w:cs="宋体" w:hint="eastAsia"/>
          <w:b/>
          <w:bCs/>
          <w:color w:val="000000"/>
          <w:kern w:val="0"/>
          <w:sz w:val="24"/>
          <w:szCs w:val="24"/>
        </w:rPr>
        <w:t>处项目</w:t>
      </w:r>
      <w:proofErr w:type="gramEnd"/>
      <w:r w:rsidRPr="000B7FB7">
        <w:rPr>
          <w:rFonts w:asciiTheme="minorEastAsia" w:hAnsiTheme="minorEastAsia" w:cs="宋体" w:hint="eastAsia"/>
          <w:b/>
          <w:bCs/>
          <w:color w:val="000000"/>
          <w:kern w:val="0"/>
          <w:sz w:val="24"/>
          <w:szCs w:val="24"/>
        </w:rPr>
        <w:t>主任岗位职责</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1. 凝练面向重大需求或重大科学前沿的科学问题；</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2. 提出优先资助领域、重大类型项目建议；</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3. 组织编写项目指南；</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4. 组织和管理各类项目的受理、评审、验收及跟踪评估；</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5. 组织和建设交叉学科相关领域的专家评审系统；</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6. 承办科学部领导交办的其他任务。</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三、应聘条件</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（一）基本条件</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1. 具有中华人民共和国国籍，身体健康；</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2. 遵守宪法和法律，作风正派，办事公正，具有良好的品行，热爱科学基金事业，能热心为科学家服务；</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3. </w:t>
      </w:r>
      <w:r w:rsidRPr="000B7FB7">
        <w:rPr>
          <w:rFonts w:asciiTheme="minorEastAsia" w:hAnsiTheme="minorEastAsia" w:cs="宋体" w:hint="eastAsia"/>
          <w:b/>
          <w:bCs/>
          <w:color w:val="000000"/>
          <w:kern w:val="0"/>
          <w:sz w:val="24"/>
          <w:szCs w:val="24"/>
        </w:rPr>
        <w:t>岗位1-2</w:t>
      </w:r>
      <w:r w:rsidRPr="000B7FB7">
        <w:rPr>
          <w:rFonts w:asciiTheme="minorEastAsia" w:hAnsiTheme="minorEastAsia" w:cs="宋体" w:hint="eastAsia"/>
          <w:color w:val="000000"/>
          <w:kern w:val="0"/>
          <w:sz w:val="24"/>
          <w:szCs w:val="24"/>
        </w:rPr>
        <w:t>应具有相关专业博士学历学位，年龄不超过35周岁；</w:t>
      </w:r>
      <w:r w:rsidRPr="000B7FB7">
        <w:rPr>
          <w:rFonts w:asciiTheme="minorEastAsia" w:hAnsiTheme="minorEastAsia" w:cs="宋体" w:hint="eastAsia"/>
          <w:b/>
          <w:bCs/>
          <w:color w:val="000000"/>
          <w:kern w:val="0"/>
          <w:sz w:val="24"/>
          <w:szCs w:val="24"/>
        </w:rPr>
        <w:t>岗位3</w:t>
      </w:r>
      <w:r w:rsidRPr="000B7FB7">
        <w:rPr>
          <w:rFonts w:asciiTheme="minorEastAsia" w:hAnsiTheme="minorEastAsia" w:cs="宋体" w:hint="eastAsia"/>
          <w:color w:val="000000"/>
          <w:kern w:val="0"/>
          <w:sz w:val="24"/>
          <w:szCs w:val="24"/>
        </w:rPr>
        <w:t>应具有相关专业博士学历学位，年龄一般不超过35周岁，具有高级专业技术职务者可放宽至40周岁；</w:t>
      </w:r>
      <w:r w:rsidRPr="000B7FB7">
        <w:rPr>
          <w:rFonts w:asciiTheme="minorEastAsia" w:hAnsiTheme="minorEastAsia" w:cs="宋体" w:hint="eastAsia"/>
          <w:b/>
          <w:bCs/>
          <w:color w:val="000000"/>
          <w:kern w:val="0"/>
          <w:sz w:val="24"/>
          <w:szCs w:val="24"/>
        </w:rPr>
        <w:t>岗位4-6</w:t>
      </w:r>
      <w:r w:rsidRPr="000B7FB7">
        <w:rPr>
          <w:rFonts w:asciiTheme="minorEastAsia" w:hAnsiTheme="minorEastAsia" w:cs="宋体" w:hint="eastAsia"/>
          <w:color w:val="000000"/>
          <w:kern w:val="0"/>
          <w:sz w:val="24"/>
          <w:szCs w:val="24"/>
        </w:rPr>
        <w:t>应具有相关专业博士学历学位和副高以上专业技术职务，年龄一般不超过40周岁；</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4.</w:t>
      </w:r>
      <w:r w:rsidRPr="000B7FB7">
        <w:rPr>
          <w:rFonts w:asciiTheme="minorEastAsia" w:hAnsiTheme="minorEastAsia" w:cs="宋体" w:hint="eastAsia"/>
          <w:b/>
          <w:bCs/>
          <w:color w:val="000000"/>
          <w:kern w:val="0"/>
          <w:sz w:val="24"/>
          <w:szCs w:val="24"/>
        </w:rPr>
        <w:t> 岗位3-6</w:t>
      </w:r>
      <w:r w:rsidRPr="000B7FB7">
        <w:rPr>
          <w:rFonts w:asciiTheme="minorEastAsia" w:hAnsiTheme="minorEastAsia" w:cs="宋体" w:hint="eastAsia"/>
          <w:color w:val="000000"/>
          <w:kern w:val="0"/>
          <w:sz w:val="24"/>
          <w:szCs w:val="24"/>
        </w:rPr>
        <w:t>应具有本领域扎实的专业基础知识与工作背景，具有主持国家级科研项目经历，并在本领域重要学术期刊以第一作者/通讯作者发表科研论文。其中，</w:t>
      </w:r>
      <w:r w:rsidRPr="000B7FB7">
        <w:rPr>
          <w:rFonts w:asciiTheme="minorEastAsia" w:hAnsiTheme="minorEastAsia" w:cs="宋体" w:hint="eastAsia"/>
          <w:b/>
          <w:bCs/>
          <w:color w:val="000000"/>
          <w:kern w:val="0"/>
          <w:sz w:val="24"/>
          <w:szCs w:val="24"/>
        </w:rPr>
        <w:t>岗位4-6</w:t>
      </w:r>
      <w:r w:rsidRPr="000B7FB7">
        <w:rPr>
          <w:rFonts w:asciiTheme="minorEastAsia" w:hAnsiTheme="minorEastAsia" w:cs="宋体" w:hint="eastAsia"/>
          <w:color w:val="000000"/>
          <w:kern w:val="0"/>
          <w:sz w:val="24"/>
          <w:szCs w:val="24"/>
        </w:rPr>
        <w:t>应熟悉本领域的国际前沿与发展趋势，有较强的学术敏感性和学术判断力；</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5. 具有良好的团队协作精神，有较强的组织协调能力和语言文字表达能力；</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6. 有下列情形之一者不得应聘：</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（1）与国家自然科学基金委员</w:t>
      </w:r>
      <w:proofErr w:type="gramStart"/>
      <w:r w:rsidRPr="000B7FB7">
        <w:rPr>
          <w:rFonts w:asciiTheme="minorEastAsia" w:hAnsiTheme="minorEastAsia" w:cs="宋体" w:hint="eastAsia"/>
          <w:color w:val="000000"/>
          <w:kern w:val="0"/>
          <w:sz w:val="24"/>
          <w:szCs w:val="24"/>
        </w:rPr>
        <w:t>会机关</w:t>
      </w:r>
      <w:proofErr w:type="gramEnd"/>
      <w:r w:rsidRPr="000B7FB7">
        <w:rPr>
          <w:rFonts w:asciiTheme="minorEastAsia" w:hAnsiTheme="minorEastAsia" w:cs="宋体" w:hint="eastAsia"/>
          <w:color w:val="000000"/>
          <w:kern w:val="0"/>
          <w:sz w:val="24"/>
          <w:szCs w:val="24"/>
        </w:rPr>
        <w:t>和直属单位工作人员及离退休人员有夫妻关系、直系血亲关系、三代以内旁系血亲或近姻亲关系；</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（2）受过刑事处罚或被开除党籍、公职的；</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（3）受过党内严重警告或行政记大过以上处分的；</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lastRenderedPageBreak/>
        <w:t xml:space="preserve">　　（4）正在接受立案审查，或受党纪政务处分未撤销或处分影响期未满的；</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（5）在此前的各级公职人员招考中被认定有舞弊等严重违反录用纪律行为的；</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（6）法律法规规定不得招聘到事业单位工作的其他情形。</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（二）岗位特殊要求</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w:t>
      </w:r>
    </w:p>
    <w:tbl>
      <w:tblPr>
        <w:tblW w:w="4566" w:type="pct"/>
        <w:jc w:val="center"/>
        <w:tblCellSpacing w:w="0" w:type="dxa"/>
        <w:tblInd w:w="-1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49"/>
        <w:gridCol w:w="2424"/>
        <w:gridCol w:w="3139"/>
      </w:tblGrid>
      <w:tr w:rsidR="000B7FB7" w:rsidRPr="000B7FB7" w:rsidTr="000B7FB7">
        <w:trPr>
          <w:tblCellSpacing w:w="0"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岗位</w:t>
            </w:r>
          </w:p>
        </w:tc>
        <w:tc>
          <w:tcPr>
            <w:tcW w:w="2424"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专业背景（学历/学位）</w:t>
            </w:r>
          </w:p>
        </w:tc>
        <w:tc>
          <w:tcPr>
            <w:tcW w:w="3139"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其他要求</w:t>
            </w:r>
          </w:p>
        </w:tc>
      </w:tr>
      <w:tr w:rsidR="000B7FB7" w:rsidRPr="000B7FB7" w:rsidTr="000B7FB7">
        <w:trPr>
          <w:tblCellSpacing w:w="0"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岗位1</w:t>
            </w:r>
          </w:p>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岗位2</w:t>
            </w:r>
          </w:p>
        </w:tc>
        <w:tc>
          <w:tcPr>
            <w:tcW w:w="2424"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工学（08）、医学（10）、法学（03）</w:t>
            </w:r>
          </w:p>
        </w:tc>
        <w:tc>
          <w:tcPr>
            <w:tcW w:w="3139"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中共党员；</w:t>
            </w:r>
          </w:p>
          <w:p w:rsidR="000B7FB7" w:rsidRPr="000B7FB7" w:rsidRDefault="000B7FB7" w:rsidP="000B7FB7">
            <w:pPr>
              <w:widowControl/>
              <w:spacing w:line="407" w:lineRule="atLeast"/>
              <w:jc w:val="center"/>
              <w:rPr>
                <w:rFonts w:asciiTheme="minorEastAsia" w:hAnsiTheme="minorEastAsia" w:cs="宋体" w:hint="eastAsia"/>
                <w:kern w:val="0"/>
                <w:sz w:val="24"/>
                <w:szCs w:val="24"/>
              </w:rPr>
            </w:pPr>
            <w:r w:rsidRPr="000B7FB7">
              <w:rPr>
                <w:rFonts w:asciiTheme="minorEastAsia" w:hAnsiTheme="minorEastAsia" w:cs="宋体" w:hint="eastAsia"/>
                <w:kern w:val="0"/>
                <w:sz w:val="24"/>
                <w:szCs w:val="24"/>
              </w:rPr>
              <w:t>具有北京市常住户口；</w:t>
            </w:r>
          </w:p>
          <w:p w:rsidR="000B7FB7" w:rsidRPr="000B7FB7" w:rsidRDefault="000B7FB7" w:rsidP="000B7FB7">
            <w:pPr>
              <w:widowControl/>
              <w:spacing w:line="407" w:lineRule="atLeast"/>
              <w:jc w:val="center"/>
              <w:rPr>
                <w:rFonts w:asciiTheme="minorEastAsia" w:hAnsiTheme="minorEastAsia" w:cs="宋体" w:hint="eastAsia"/>
                <w:kern w:val="0"/>
                <w:sz w:val="24"/>
                <w:szCs w:val="24"/>
              </w:rPr>
            </w:pPr>
            <w:r w:rsidRPr="000B7FB7">
              <w:rPr>
                <w:rFonts w:asciiTheme="minorEastAsia" w:hAnsiTheme="minorEastAsia" w:cs="宋体" w:hint="eastAsia"/>
                <w:kern w:val="0"/>
                <w:sz w:val="24"/>
                <w:szCs w:val="24"/>
              </w:rPr>
              <w:t>具有工学或医学专业背景者，需同时具有相关行政法实践工作经历；</w:t>
            </w:r>
          </w:p>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具有法学专业背景者，需同时具有科研管理工作经历</w:t>
            </w:r>
          </w:p>
        </w:tc>
      </w:tr>
      <w:tr w:rsidR="000B7FB7" w:rsidRPr="000B7FB7" w:rsidTr="000B7FB7">
        <w:trPr>
          <w:tblCellSpacing w:w="0"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岗位3</w:t>
            </w:r>
          </w:p>
        </w:tc>
        <w:tc>
          <w:tcPr>
            <w:tcW w:w="2424"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数学（0701）、物理学（0702）、化学（0703）</w:t>
            </w:r>
          </w:p>
        </w:tc>
        <w:tc>
          <w:tcPr>
            <w:tcW w:w="3139"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中共党员；</w:t>
            </w:r>
          </w:p>
          <w:p w:rsidR="000B7FB7" w:rsidRPr="000B7FB7" w:rsidRDefault="000B7FB7" w:rsidP="000B7FB7">
            <w:pPr>
              <w:widowControl/>
              <w:spacing w:line="407" w:lineRule="atLeast"/>
              <w:jc w:val="center"/>
              <w:rPr>
                <w:rFonts w:asciiTheme="minorEastAsia" w:hAnsiTheme="minorEastAsia" w:cs="宋体" w:hint="eastAsia"/>
                <w:kern w:val="0"/>
                <w:sz w:val="24"/>
                <w:szCs w:val="24"/>
              </w:rPr>
            </w:pPr>
            <w:r w:rsidRPr="000B7FB7">
              <w:rPr>
                <w:rFonts w:asciiTheme="minorEastAsia" w:hAnsiTheme="minorEastAsia" w:cs="宋体" w:hint="eastAsia"/>
                <w:kern w:val="0"/>
                <w:sz w:val="24"/>
                <w:szCs w:val="24"/>
              </w:rPr>
              <w:t>具有科研管理工作经历；</w:t>
            </w:r>
          </w:p>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具有交叉科学研究经历者优先</w:t>
            </w:r>
          </w:p>
        </w:tc>
      </w:tr>
      <w:tr w:rsidR="000B7FB7" w:rsidRPr="000B7FB7" w:rsidTr="000B7FB7">
        <w:trPr>
          <w:tblCellSpacing w:w="0"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岗位4</w:t>
            </w:r>
          </w:p>
        </w:tc>
        <w:tc>
          <w:tcPr>
            <w:tcW w:w="2424"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计算机科学与技术（0812）、控制理论与控制工程（081101）</w:t>
            </w:r>
          </w:p>
        </w:tc>
        <w:tc>
          <w:tcPr>
            <w:tcW w:w="3139"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具有科研管理工作经历；</w:t>
            </w:r>
          </w:p>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具有交叉科学研究经历者优先</w:t>
            </w:r>
          </w:p>
        </w:tc>
      </w:tr>
      <w:tr w:rsidR="000B7FB7" w:rsidRPr="000B7FB7" w:rsidTr="000B7FB7">
        <w:trPr>
          <w:tblCellSpacing w:w="0"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岗位5</w:t>
            </w:r>
          </w:p>
        </w:tc>
        <w:tc>
          <w:tcPr>
            <w:tcW w:w="2424"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地球物理学（0708）、物理化学（070304）</w:t>
            </w:r>
          </w:p>
        </w:tc>
        <w:tc>
          <w:tcPr>
            <w:tcW w:w="3139"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具有科研管理工作经历；</w:t>
            </w:r>
          </w:p>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具有交叉科学研究经历者优先</w:t>
            </w:r>
          </w:p>
        </w:tc>
      </w:tr>
      <w:tr w:rsidR="000B7FB7" w:rsidRPr="000B7FB7" w:rsidTr="000B7FB7">
        <w:trPr>
          <w:tblCellSpacing w:w="0"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岗位6</w:t>
            </w:r>
          </w:p>
        </w:tc>
        <w:tc>
          <w:tcPr>
            <w:tcW w:w="2424"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仪器科学与技术（0804）、材料物理与化学（080501）</w:t>
            </w:r>
          </w:p>
        </w:tc>
        <w:tc>
          <w:tcPr>
            <w:tcW w:w="3139" w:type="dxa"/>
            <w:tcBorders>
              <w:top w:val="outset" w:sz="6" w:space="0" w:color="auto"/>
              <w:left w:val="outset" w:sz="6" w:space="0" w:color="auto"/>
              <w:bottom w:val="outset" w:sz="6" w:space="0" w:color="auto"/>
              <w:right w:val="outset" w:sz="6" w:space="0" w:color="auto"/>
            </w:tcBorders>
            <w:vAlign w:val="center"/>
            <w:hideMark/>
          </w:tcPr>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具有科研管理工作经历；</w:t>
            </w:r>
          </w:p>
          <w:p w:rsidR="000B7FB7" w:rsidRPr="000B7FB7" w:rsidRDefault="000B7FB7" w:rsidP="000B7FB7">
            <w:pPr>
              <w:widowControl/>
              <w:spacing w:line="407" w:lineRule="atLeast"/>
              <w:jc w:val="center"/>
              <w:rPr>
                <w:rFonts w:asciiTheme="minorEastAsia" w:hAnsiTheme="minorEastAsia" w:cs="宋体"/>
                <w:kern w:val="0"/>
                <w:sz w:val="24"/>
                <w:szCs w:val="24"/>
              </w:rPr>
            </w:pPr>
            <w:r w:rsidRPr="000B7FB7">
              <w:rPr>
                <w:rFonts w:asciiTheme="minorEastAsia" w:hAnsiTheme="minorEastAsia" w:cs="宋体" w:hint="eastAsia"/>
                <w:kern w:val="0"/>
                <w:sz w:val="24"/>
                <w:szCs w:val="24"/>
              </w:rPr>
              <w:t>具有交叉科学研究经历者优先</w:t>
            </w:r>
          </w:p>
        </w:tc>
      </w:tr>
    </w:tbl>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注：1.</w:t>
      </w:r>
      <w:r w:rsidRPr="000B7FB7">
        <w:rPr>
          <w:rFonts w:asciiTheme="minorEastAsia" w:hAnsiTheme="minorEastAsia" w:cs="宋体" w:hint="eastAsia"/>
          <w:b/>
          <w:bCs/>
          <w:color w:val="000000"/>
          <w:kern w:val="0"/>
          <w:sz w:val="24"/>
          <w:szCs w:val="24"/>
        </w:rPr>
        <w:t>以上学历学位要求为应聘人员所获得的最高学历学位，且最高学历学位所对应的专业须与岗位要求的专业相符</w:t>
      </w:r>
      <w:r w:rsidRPr="000B7FB7">
        <w:rPr>
          <w:rFonts w:asciiTheme="minorEastAsia" w:hAnsiTheme="minorEastAsia" w:cs="宋体" w:hint="eastAsia"/>
          <w:color w:val="000000"/>
          <w:kern w:val="0"/>
          <w:sz w:val="24"/>
          <w:szCs w:val="24"/>
        </w:rPr>
        <w:t>；2.高等学历教育各阶段均需取得学历和学位；3.上述专业主要依据教育部《普通高等学校本科专业目录》、《学位授予和人才培养学科目录》；4.对于所学专业接近但不在上述目录中的，考生可与招聘单位联系确认报名资格。</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四、招聘流程</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lastRenderedPageBreak/>
        <w:t xml:space="preserve">　　（一）网上报名</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应聘人员请在“国家自然科学基金委员会网上招聘系统”（网址http://hr.nsfc.gov.cn）上进行注册，</w:t>
      </w:r>
      <w:r w:rsidRPr="000B7FB7">
        <w:rPr>
          <w:rFonts w:asciiTheme="minorEastAsia" w:hAnsiTheme="minorEastAsia" w:cs="宋体" w:hint="eastAsia"/>
          <w:b/>
          <w:bCs/>
          <w:color w:val="000000"/>
          <w:kern w:val="0"/>
          <w:sz w:val="24"/>
          <w:szCs w:val="24"/>
        </w:rPr>
        <w:t>在线填写《国家自然科学基金委员会工作人员应聘申请表》，下载打印并签字后扫描成PDF文件作为附件1上传至招聘系统，同时还需将本-硕-博的学历学位证书、专业技术职务任职资格及岗位聘任证书或文件、身份证、户口本（集体户口需提供户口卡及集体户口首页）等文件扫描成一个PDF文件作为附件2上传至招聘系统，未按上述要求提交应聘材料者视为无效申请。每人限报考1个岗位</w:t>
      </w:r>
      <w:r w:rsidRPr="000B7FB7">
        <w:rPr>
          <w:rFonts w:asciiTheme="minorEastAsia" w:hAnsiTheme="minorEastAsia" w:cs="宋体" w:hint="eastAsia"/>
          <w:color w:val="000000"/>
          <w:kern w:val="0"/>
          <w:sz w:val="24"/>
          <w:szCs w:val="24"/>
        </w:rPr>
        <w:t>。</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（二）笔试</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报名截止后，结合岗位条件对应聘人员进行资格审查，通过资格审查的人员方可进入笔试。笔试人选名单将在国家自然科学基金委员会网站上进行公布，并以电话或电子邮件方式通知本人。</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笔试开考比例为1:5，若应聘人数达不到相应比例，招聘工作组视情况研究确定是否继续组织</w:t>
      </w:r>
      <w:proofErr w:type="gramStart"/>
      <w:r w:rsidRPr="000B7FB7">
        <w:rPr>
          <w:rFonts w:asciiTheme="minorEastAsia" w:hAnsiTheme="minorEastAsia" w:cs="宋体" w:hint="eastAsia"/>
          <w:color w:val="000000"/>
          <w:kern w:val="0"/>
          <w:sz w:val="24"/>
          <w:szCs w:val="24"/>
        </w:rPr>
        <w:t>该岗位</w:t>
      </w:r>
      <w:proofErr w:type="gramEnd"/>
      <w:r w:rsidRPr="000B7FB7">
        <w:rPr>
          <w:rFonts w:asciiTheme="minorEastAsia" w:hAnsiTheme="minorEastAsia" w:cs="宋体" w:hint="eastAsia"/>
          <w:color w:val="000000"/>
          <w:kern w:val="0"/>
          <w:sz w:val="24"/>
          <w:szCs w:val="24"/>
        </w:rPr>
        <w:t>的招聘。笔试为综合能力测试和专业能力测试，笔试总成绩100分，两者各占50%。</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参加笔试时，应试人携带本人居民身份证、户口本、《国家自然科学基金委员会工作人员应聘申请表》、本-硕-博的学历学位证书、专业技术职务资格及岗位聘任证书或文件等相关材料原件，并提交复印件。</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笔试成绩低于60分者，不列为面试人选。</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（三）面试</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笔试结束后，根据应聘人员的笔试成绩由高到低，按照1:3比例确定面试人选。面试人选名单将在国家自然科学基金委员会网站上进行公布，并以电话或电子邮件方式通知本人。面试前，全部面试人员需参加有关心理素质测评。</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面试成绩低于60分者，不列为考察人选。</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（四）考察和体检</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根据笔试、面试成绩按照3:7比例计算最终成绩。根据最终成绩由高到低顺序，按照等额比例确定考察和体检人选。岗位考察人选名单将在国家自然科学基金委员会网站上进行公布。人事局会同用人部门赴考察人选所在单位进行考察，重点了解考察对象的政治表现和政治倾向，对政治上不合格者，“一票否决”。</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通知考察对象体检，体检费用由我委承担。参照《公务员录用体检通用标准》，统一组织到定点医院进行体检，体检合格方可聘用。对在体检过程中弄虚作假或者隐瞒真实情况致使体检结果失真的，一经查实，取消聘用资格。</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因应聘人自愿放弃、考察或体检不合格等原因产生的岗位候选人空缺，经招聘工作组研究，可根据综合成绩进行递补，也可不再递补。</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lastRenderedPageBreak/>
        <w:t xml:space="preserve">　　（五）公示和聘用</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拟聘用人员将在国家自然科学基金委员会网站、中央和国家机关所属事业单位公开招聘服务平台公示7个工作日。公示期满后无异议的按照有关程序办理聘用手续。</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五、重要说明</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（一）以上岗位不招收应届毕业生。</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（二）受聘人员一经聘用即为我委机关事业编制内正式工作人员，行政人事关系、人事档案等需转入我委，享受事业单位有关工资、住房等福利待遇。</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（三）应聘人员对应聘过程所有环节提供的材料真实性负责，若弄虚作假，一经查实，取消应聘资格或聘用资格，并按照《事业单位公开招聘违纪违规行为处理规定》严肃处理。</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（四）</w:t>
      </w:r>
      <w:r w:rsidRPr="000B7FB7">
        <w:rPr>
          <w:rFonts w:asciiTheme="minorEastAsia" w:hAnsiTheme="minorEastAsia" w:cs="宋体" w:hint="eastAsia"/>
          <w:b/>
          <w:bCs/>
          <w:color w:val="000000"/>
          <w:kern w:val="0"/>
          <w:sz w:val="24"/>
          <w:szCs w:val="24"/>
        </w:rPr>
        <w:t>本次招聘岗位受聘人员均聘任在专业技术岗位，聘任专业技术岗位等级按照国家自然科学基金委员会专业技术岗位聘任有关规定程序确定。其中，岗位1-2原则上聘任等级不超过专业技术八级，岗位3-6原则上聘任等级不超过专业技术五级。</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诚挚欢迎有志于从事国家自然科学基金管理工作的科研或科研管理人员踊跃报名，欢迎高校、科研院所积极推荐优秀人才，为新时代科学基金改革和发展提供智力支持。</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报名截止时间为2021年10月7日16:30。</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咨询电话：010-62326984（周一至周五8:00-12:00，13:30-17:30）</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电子邮箱：yaosc@nsfc.gov.cn</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r w:rsidRPr="000B7FB7">
        <w:rPr>
          <w:rFonts w:asciiTheme="minorEastAsia" w:hAnsiTheme="minorEastAsia" w:cs="宋体" w:hint="eastAsia"/>
          <w:b/>
          <w:bCs/>
          <w:color w:val="000000"/>
          <w:kern w:val="0"/>
          <w:sz w:val="24"/>
          <w:szCs w:val="24"/>
        </w:rPr>
        <w:t>系统技术支持：010-62325182、62325252</w:t>
      </w:r>
    </w:p>
    <w:p w:rsidR="000B7FB7" w:rsidRPr="000B7FB7" w:rsidRDefault="000B7FB7" w:rsidP="000B7FB7">
      <w:pPr>
        <w:widowControl/>
        <w:shd w:val="clear" w:color="auto" w:fill="FFFFFF"/>
        <w:spacing w:line="407" w:lineRule="atLeas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 xml:space="preserve">　　 </w:t>
      </w:r>
    </w:p>
    <w:p w:rsidR="000B7FB7" w:rsidRPr="000B7FB7" w:rsidRDefault="000B7FB7" w:rsidP="000B7FB7">
      <w:pPr>
        <w:widowControl/>
        <w:shd w:val="clear" w:color="auto" w:fill="FFFFFF"/>
        <w:spacing w:line="407" w:lineRule="atLeast"/>
        <w:jc w:val="righ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国家自然科学基金委员会人事局</w:t>
      </w:r>
    </w:p>
    <w:p w:rsidR="000B7FB7" w:rsidRPr="000B7FB7" w:rsidRDefault="000B7FB7" w:rsidP="000B7FB7">
      <w:pPr>
        <w:widowControl/>
        <w:shd w:val="clear" w:color="auto" w:fill="FFFFFF"/>
        <w:spacing w:line="407" w:lineRule="atLeast"/>
        <w:jc w:val="right"/>
        <w:rPr>
          <w:rFonts w:asciiTheme="minorEastAsia" w:hAnsiTheme="minorEastAsia" w:cs="宋体" w:hint="eastAsia"/>
          <w:color w:val="000000"/>
          <w:kern w:val="0"/>
          <w:sz w:val="24"/>
          <w:szCs w:val="24"/>
        </w:rPr>
      </w:pPr>
      <w:r w:rsidRPr="000B7FB7">
        <w:rPr>
          <w:rFonts w:asciiTheme="minorEastAsia" w:hAnsiTheme="minorEastAsia" w:cs="宋体" w:hint="eastAsia"/>
          <w:color w:val="000000"/>
          <w:kern w:val="0"/>
          <w:sz w:val="24"/>
          <w:szCs w:val="24"/>
        </w:rPr>
        <w:t>2021年9月8日</w:t>
      </w:r>
    </w:p>
    <w:p w:rsidR="00AA37A3" w:rsidRPr="000B7FB7" w:rsidRDefault="00AA37A3">
      <w:pPr>
        <w:rPr>
          <w:rFonts w:asciiTheme="minorEastAsia" w:hAnsiTheme="minorEastAsia"/>
          <w:sz w:val="24"/>
          <w:szCs w:val="24"/>
        </w:rPr>
      </w:pPr>
    </w:p>
    <w:sectPr w:rsidR="00AA37A3" w:rsidRPr="000B7FB7"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7FB7"/>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B7FB7"/>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344"/>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213"/>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0B7FB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B7FB7"/>
    <w:rPr>
      <w:rFonts w:ascii="宋体" w:eastAsia="宋体" w:hAnsi="宋体" w:cs="宋体"/>
      <w:b/>
      <w:bCs/>
      <w:kern w:val="36"/>
      <w:sz w:val="48"/>
      <w:szCs w:val="48"/>
    </w:rPr>
  </w:style>
  <w:style w:type="character" w:styleId="a3">
    <w:name w:val="Hyperlink"/>
    <w:basedOn w:val="a0"/>
    <w:uiPriority w:val="99"/>
    <w:semiHidden/>
    <w:unhideWhenUsed/>
    <w:rsid w:val="000B7FB7"/>
    <w:rPr>
      <w:color w:val="0000FF"/>
      <w:u w:val="single"/>
    </w:rPr>
  </w:style>
  <w:style w:type="character" w:customStyle="1" w:styleId="normal105">
    <w:name w:val="normal105"/>
    <w:basedOn w:val="a0"/>
    <w:rsid w:val="000B7FB7"/>
  </w:style>
  <w:style w:type="paragraph" w:styleId="a4">
    <w:name w:val="Normal (Web)"/>
    <w:basedOn w:val="a"/>
    <w:uiPriority w:val="99"/>
    <w:unhideWhenUsed/>
    <w:rsid w:val="000B7F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54794913">
      <w:bodyDiv w:val="1"/>
      <w:marLeft w:val="0"/>
      <w:marRight w:val="0"/>
      <w:marTop w:val="0"/>
      <w:marBottom w:val="0"/>
      <w:divBdr>
        <w:top w:val="none" w:sz="0" w:space="0" w:color="auto"/>
        <w:left w:val="none" w:sz="0" w:space="0" w:color="auto"/>
        <w:bottom w:val="none" w:sz="0" w:space="0" w:color="auto"/>
        <w:right w:val="none" w:sz="0" w:space="0" w:color="auto"/>
      </w:divBdr>
      <w:divsChild>
        <w:div w:id="784078190">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608</Words>
  <Characters>3468</Characters>
  <Application>Microsoft Office Word</Application>
  <DocSecurity>0</DocSecurity>
  <Lines>28</Lines>
  <Paragraphs>8</Paragraphs>
  <ScaleCrop>false</ScaleCrop>
  <Company>Lenovo</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2021-09-14T01:10:00Z</dcterms:created>
  <dcterms:modified xsi:type="dcterms:W3CDTF">2021-09-14T01:54:00Z</dcterms:modified>
</cp:coreProperties>
</file>