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ahoma" w:hAnsi="Tahoma" w:eastAsia="黑体" w:cs="Tahoma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关于开展201</w:t>
      </w:r>
      <w:r>
        <w:rPr>
          <w:rFonts w:hint="eastAsia" w:ascii="Tahoma" w:hAnsi="Tahoma" w:eastAsia="黑体" w:cs="Tahoma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8</w:t>
      </w:r>
      <w:r>
        <w:rPr>
          <w:rFonts w:hint="default" w:ascii="Tahoma" w:hAnsi="Tahoma" w:eastAsia="黑体" w:cs="Tahoma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年</w:t>
      </w:r>
      <w:r>
        <w:rPr>
          <w:rFonts w:hint="eastAsia" w:ascii="Tahoma" w:hAnsi="Tahoma" w:eastAsia="黑体" w:cs="Tahoma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度</w:t>
      </w:r>
      <w:r>
        <w:rPr>
          <w:rFonts w:hint="default" w:ascii="Tahoma" w:hAnsi="Tahoma" w:eastAsia="黑体" w:cs="Tahoma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江苏省青年科技人才托举工程资助培养人员推荐选拔工作的通知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各学院及相关单位：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62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拓展培养举荐青年科技人才渠道，扶持有学术技术优势、有发展潜力的优秀青年科技人才成长，根据《江苏省科协青年科技人才托举工程实施办法》（见附件1），现将开展2018年度“托举工程”资助培养人员推荐选拔工作有关事项通知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645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一、资助名额及标准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2018年度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全省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资助名额为100名，每人资助3万元人民币，实施时间为2年。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645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二、申报人员应具备的条件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申报人须为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江苏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省从事自然科学、工程与技术科学、农业科学、医学科学的青年科技工作者，同时应具备以下条件：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（一）热爱祖国，拥护中国共产党，积极践行社会主义核心价值观，具有创新、求实、协作、奉献的科学精神和优秀的学风学术道德；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（二）省、市、县（市、区）科协所属学会、高校科协、企业（园区）科协等会员；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（三）年龄在35周岁以下（1983年6月30日以后出生）；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（四）学术技术水平在省内同行中具备一定优势，在所在学科领域具有较大发展潜力；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（五）未曾入选本资助项目或其他省级以上人才计划。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rightChars="0" w:firstLine="645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D3D3D"/>
          <w:spacing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i w:val="0"/>
          <w:caps w:val="0"/>
          <w:color w:val="3D3D3D"/>
          <w:spacing w:val="0"/>
          <w:sz w:val="32"/>
          <w:szCs w:val="32"/>
        </w:rPr>
        <w:t>、资助经费使用范围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rightChars="0" w:firstLine="645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资助经费用于被托举人学术成长过程中所发生的各项直接支出，主要包括：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rightChars="0" w:firstLine="645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（一）出国（境）参加国际性学术会议、国际交流合作项目、短期培训差旅费、注册费等相关支出；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rightChars="0" w:firstLine="645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（二）核心期刊发表文章，出版自然科学范围内的原创性科技、科普类著作等相关支出；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rightChars="0" w:firstLine="645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（三）开展课题研究和技术攻关的相关直接支出。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rightChars="0" w:firstLine="645"/>
        <w:jc w:val="left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要求及有关事项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1、各学院推荐1名候选人，于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候选人汇总表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项目申报书（附件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以电子文件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形式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报科协邮箱kx@nuaa.edu.cn。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2、学校组织评审后推荐候选人填写相关材料后上报江苏省科协。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联 系 人：胡百明   84895802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附件：1、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《江苏省科协青年科技人才托举工程实施办法》</w:t>
      </w:r>
    </w:p>
    <w:p>
      <w:pPr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2、《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江苏省科协青年科技人才托举工程资助培养项目申请表》</w:t>
      </w:r>
    </w:p>
    <w:p>
      <w:pPr>
        <w:ind w:firstLine="1600" w:firstLineChars="5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instrText xml:space="preserve"> HYPERLINK "南京市十大科技之星候选人汇总表.xlsx" </w:instrTex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江苏省青年人才托举工程候选人汇总表.xlsx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南京航空航天大学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科协</w:t>
      </w:r>
    </w:p>
    <w:p>
      <w:pPr>
        <w:ind w:firstLine="640" w:firstLineChars="200"/>
        <w:jc w:val="right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2018年5月22日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lang w:val="en-US" w:eastAsia="zh-CN"/>
        </w:rPr>
        <w:t xml:space="preserve">       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eastAsia="仿宋_GB2312"/>
          <w:bCs/>
          <w:spacing w:val="20"/>
          <w:sz w:val="32"/>
          <w:szCs w:val="32"/>
          <w:lang w:val="en-US" w:eastAsia="zh-CN"/>
        </w:rPr>
      </w:pPr>
    </w:p>
    <w:p>
      <w:pPr>
        <w:spacing w:line="580" w:lineRule="exact"/>
        <w:textAlignment w:val="bottom"/>
        <w:rPr>
          <w:rFonts w:hint="eastAsia" w:ascii="宋体" w:hAnsi="宋体" w:eastAsia="宋体" w:cs="宋体"/>
          <w:b/>
          <w:color w:val="018DE4"/>
          <w:kern w:val="0"/>
          <w:sz w:val="33"/>
          <w:szCs w:val="33"/>
          <w:lang w:val="en-US" w:eastAsia="zh-CN"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D0520"/>
    <w:rsid w:val="04F22874"/>
    <w:rsid w:val="14386A5A"/>
    <w:rsid w:val="15792D6B"/>
    <w:rsid w:val="194257CB"/>
    <w:rsid w:val="1A3B037D"/>
    <w:rsid w:val="280C12BF"/>
    <w:rsid w:val="2E6900A4"/>
    <w:rsid w:val="35040EF4"/>
    <w:rsid w:val="39561685"/>
    <w:rsid w:val="4D3F6A84"/>
    <w:rsid w:val="51C0461C"/>
    <w:rsid w:val="567D44EF"/>
    <w:rsid w:val="5A25646D"/>
    <w:rsid w:val="62F370D2"/>
    <w:rsid w:val="63624D8B"/>
    <w:rsid w:val="66FA3C67"/>
    <w:rsid w:val="6C730753"/>
    <w:rsid w:val="75864C48"/>
    <w:rsid w:val="7BA10E29"/>
    <w:rsid w:val="7C571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飞雪</cp:lastModifiedBy>
  <dcterms:modified xsi:type="dcterms:W3CDTF">2018-05-22T03:11:55Z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