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C4B66" w14:textId="60E5B2C7" w:rsidR="00314C31" w:rsidRPr="00935ED6" w:rsidRDefault="0060766C" w:rsidP="00935ED6">
      <w:pPr>
        <w:spacing w:line="360" w:lineRule="auto"/>
        <w:rPr>
          <w:rFonts w:ascii="Times New Roman" w:eastAsia="仿宋" w:hAnsi="Times New Roman"/>
          <w:b/>
          <w:sz w:val="32"/>
          <w:szCs w:val="30"/>
          <w:lang w:eastAsia="zh-CN"/>
        </w:rPr>
      </w:pPr>
      <w:bookmarkStart w:id="0" w:name="_Toc5278330"/>
      <w:bookmarkStart w:id="1" w:name="_Toc492364954"/>
      <w:bookmarkStart w:id="2" w:name="_Toc272492910"/>
      <w:bookmarkStart w:id="3" w:name="_Toc278195762"/>
      <w:bookmarkStart w:id="4" w:name="_Toc278438516"/>
      <w:bookmarkStart w:id="5" w:name="_Toc279139730"/>
      <w:bookmarkStart w:id="6" w:name="_Toc279139811"/>
      <w:bookmarkStart w:id="7" w:name="_Toc279141253"/>
      <w:bookmarkStart w:id="8" w:name="_Toc279141299"/>
      <w:bookmarkStart w:id="9" w:name="_Toc279141351"/>
      <w:bookmarkStart w:id="10" w:name="_Toc279141384"/>
      <w:bookmarkStart w:id="11" w:name="_Toc279404011"/>
      <w:bookmarkStart w:id="12" w:name="_Toc279404030"/>
      <w:bookmarkStart w:id="13" w:name="_Toc279404068"/>
      <w:bookmarkStart w:id="14" w:name="_Toc279404176"/>
      <w:bookmarkStart w:id="15" w:name="_Toc285033860"/>
      <w:bookmarkStart w:id="16" w:name="_Toc285103890"/>
      <w:bookmarkStart w:id="17" w:name="_Toc285103921"/>
      <w:bookmarkStart w:id="18" w:name="_Toc286819452"/>
      <w:bookmarkStart w:id="19" w:name="_Toc287603425"/>
      <w:bookmarkStart w:id="20" w:name="_Toc287603482"/>
      <w:bookmarkStart w:id="21" w:name="_Toc287603502"/>
      <w:bookmarkStart w:id="22" w:name="_Toc293063444"/>
      <w:bookmarkStart w:id="23" w:name="_Toc293064042"/>
      <w:bookmarkStart w:id="24" w:name="_Toc486323928"/>
      <w:bookmarkStart w:id="25" w:name="_Toc294532739"/>
      <w:bookmarkStart w:id="26" w:name="_Toc299430877"/>
      <w:bookmarkStart w:id="27" w:name="_Toc321820053"/>
      <w:bookmarkStart w:id="28" w:name="_Toc366134434"/>
      <w:r w:rsidRPr="00935ED6">
        <w:rPr>
          <w:rFonts w:ascii="Times New Roman" w:eastAsia="仿宋" w:hAnsi="Times New Roman" w:hint="eastAsia"/>
          <w:b/>
          <w:sz w:val="32"/>
          <w:szCs w:val="30"/>
          <w:lang w:eastAsia="zh-CN"/>
        </w:rPr>
        <w:t>附件</w:t>
      </w:r>
      <w:r w:rsidRPr="00935ED6">
        <w:rPr>
          <w:rFonts w:ascii="Times New Roman" w:eastAsia="仿宋" w:hAnsi="Times New Roman" w:hint="eastAsia"/>
          <w:b/>
          <w:sz w:val="32"/>
          <w:szCs w:val="30"/>
          <w:lang w:eastAsia="zh-CN"/>
        </w:rPr>
        <w:t xml:space="preserve">1 </w:t>
      </w:r>
      <w:r w:rsidR="00314C31" w:rsidRPr="00935ED6">
        <w:rPr>
          <w:rFonts w:ascii="Times New Roman" w:eastAsia="仿宋" w:hAnsi="Times New Roman" w:hint="eastAsia"/>
          <w:b/>
          <w:sz w:val="32"/>
          <w:szCs w:val="30"/>
          <w:lang w:eastAsia="zh-CN"/>
        </w:rPr>
        <w:t xml:space="preserve"> </w:t>
      </w:r>
      <w:r w:rsidR="00C510EE">
        <w:rPr>
          <w:rFonts w:ascii="Times New Roman" w:eastAsia="仿宋" w:hAnsi="Times New Roman" w:hint="eastAsia"/>
          <w:b/>
          <w:sz w:val="32"/>
          <w:szCs w:val="30"/>
          <w:lang w:eastAsia="zh-CN"/>
        </w:rPr>
        <w:t xml:space="preserve"> </w:t>
      </w:r>
      <w:r w:rsidR="00C510EE">
        <w:rPr>
          <w:rFonts w:ascii="Times New Roman" w:eastAsia="仿宋" w:hAnsi="Times New Roman" w:hint="eastAsia"/>
          <w:b/>
          <w:sz w:val="32"/>
          <w:szCs w:val="30"/>
          <w:lang w:eastAsia="zh-CN"/>
        </w:rPr>
        <w:t>申请说明</w:t>
      </w:r>
      <w:bookmarkStart w:id="29" w:name="_GoBack"/>
      <w:bookmarkEnd w:id="29"/>
    </w:p>
    <w:p w14:paraId="499E1E54" w14:textId="5F954C76" w:rsidR="0060766C" w:rsidRPr="00935ED6" w:rsidRDefault="0060766C" w:rsidP="00935ED6">
      <w:pPr>
        <w:spacing w:line="360" w:lineRule="auto"/>
        <w:rPr>
          <w:b/>
          <w:sz w:val="21"/>
          <w:szCs w:val="20"/>
          <w:lang w:val="en-GB"/>
        </w:rPr>
      </w:pPr>
      <w:proofErr w:type="spellStart"/>
      <w:r w:rsidRPr="00935ED6">
        <w:rPr>
          <w:rFonts w:ascii="Times New Roman" w:eastAsia="仿宋" w:hAnsi="Times New Roman" w:hint="eastAsia"/>
          <w:b/>
          <w:sz w:val="32"/>
          <w:szCs w:val="30"/>
        </w:rPr>
        <w:t>资助领域</w:t>
      </w:r>
      <w:proofErr w:type="spellEnd"/>
      <w:r w:rsidRPr="00935ED6">
        <w:rPr>
          <w:rFonts w:ascii="Times New Roman" w:eastAsia="仿宋" w:hAnsi="Times New Roman" w:hint="eastAsia"/>
          <w:b/>
          <w:sz w:val="32"/>
          <w:szCs w:val="30"/>
          <w:lang w:eastAsia="zh-CN"/>
        </w:rPr>
        <w:t>说明</w:t>
      </w:r>
    </w:p>
    <w:p w14:paraId="286D518E" w14:textId="51FE4D23" w:rsidR="001C6411" w:rsidRPr="00935ED6" w:rsidRDefault="001C6411" w:rsidP="00935ED6">
      <w:pPr>
        <w:spacing w:line="360" w:lineRule="auto"/>
        <w:rPr>
          <w:sz w:val="21"/>
          <w:szCs w:val="20"/>
          <w:lang w:val="en-GB"/>
        </w:rPr>
      </w:pPr>
      <w:r w:rsidRPr="00935ED6">
        <w:rPr>
          <w:sz w:val="21"/>
          <w:szCs w:val="20"/>
          <w:lang w:val="en-GB"/>
        </w:rPr>
        <w:t xml:space="preserve">Many societal challenges are complex and interrelated. To address them requires sustainable collaboration, and flexibility and creativity to achieve sustainable results for effective and impactful solutions. The collaborative research financed by </w:t>
      </w:r>
      <w:r w:rsidR="00EE784E" w:rsidRPr="00935ED6">
        <w:rPr>
          <w:sz w:val="21"/>
          <w:szCs w:val="20"/>
          <w:lang w:val="en-GB"/>
        </w:rPr>
        <w:t>NSFC</w:t>
      </w:r>
      <w:r w:rsidRPr="00935ED6">
        <w:rPr>
          <w:sz w:val="21"/>
          <w:szCs w:val="20"/>
          <w:lang w:val="en-GB"/>
        </w:rPr>
        <w:t xml:space="preserve"> and NWO in this </w:t>
      </w:r>
      <w:r w:rsidR="00303731" w:rsidRPr="00935ED6">
        <w:rPr>
          <w:sz w:val="21"/>
          <w:szCs w:val="20"/>
          <w:lang w:val="en-GB"/>
        </w:rPr>
        <w:t>call</w:t>
      </w:r>
      <w:r w:rsidRPr="00935ED6">
        <w:rPr>
          <w:sz w:val="21"/>
          <w:szCs w:val="20"/>
          <w:lang w:val="en-GB"/>
        </w:rPr>
        <w:t xml:space="preserve"> is intended to work towards scientific knowledge and sustainable, innovative solutions for high scientific and societal impact. At the same time, </w:t>
      </w:r>
      <w:r w:rsidR="00EE784E" w:rsidRPr="00935ED6">
        <w:rPr>
          <w:sz w:val="21"/>
          <w:szCs w:val="20"/>
          <w:lang w:val="en-GB"/>
        </w:rPr>
        <w:t>NSFC</w:t>
      </w:r>
      <w:r w:rsidRPr="00935ED6">
        <w:rPr>
          <w:sz w:val="21"/>
          <w:szCs w:val="20"/>
          <w:lang w:val="en-GB"/>
        </w:rPr>
        <w:t xml:space="preserve"> and NWO aim to stimulate strong, sustainable research collaboration between their two countries. They do this by inviting consortia in which researchers from knowledge institutions from both countries will work with societal partners from public, semi-public and private organisations, in order to increase the societal relevance and impact of their research.</w:t>
      </w:r>
    </w:p>
    <w:p w14:paraId="04DE710F" w14:textId="42622CC7" w:rsidR="001C6411" w:rsidRPr="00935ED6" w:rsidRDefault="00E302E7" w:rsidP="00935ED6">
      <w:pPr>
        <w:spacing w:line="360" w:lineRule="auto"/>
        <w:rPr>
          <w:sz w:val="21"/>
          <w:szCs w:val="20"/>
          <w:lang w:val="en-GB"/>
        </w:rPr>
      </w:pPr>
      <w:r w:rsidRPr="00935ED6">
        <w:rPr>
          <w:sz w:val="21"/>
          <w:szCs w:val="20"/>
          <w:lang w:val="en-GB"/>
        </w:rPr>
        <w:t>The current call focuses</w:t>
      </w:r>
      <w:r w:rsidR="00EE784E" w:rsidRPr="00935ED6">
        <w:rPr>
          <w:sz w:val="21"/>
          <w:szCs w:val="20"/>
          <w:lang w:val="en-GB"/>
        </w:rPr>
        <w:t xml:space="preserve"> on </w:t>
      </w:r>
      <w:r w:rsidR="00D5686C" w:rsidRPr="00935ED6">
        <w:rPr>
          <w:sz w:val="21"/>
          <w:szCs w:val="20"/>
          <w:lang w:val="en-GB"/>
        </w:rPr>
        <w:t>‘More Sustainable and Social Local Energy Systems’</w:t>
      </w:r>
      <w:r w:rsidR="00A443A2" w:rsidRPr="00935ED6">
        <w:rPr>
          <w:sz w:val="21"/>
          <w:szCs w:val="20"/>
          <w:lang w:val="en-GB"/>
        </w:rPr>
        <w:t>, a topic of great interest and importance to both China and The Netherlands.</w:t>
      </w:r>
    </w:p>
    <w:p w14:paraId="2788E933" w14:textId="39169139" w:rsidR="00785BBC" w:rsidRPr="00935ED6" w:rsidRDefault="00785BBC" w:rsidP="00935ED6">
      <w:pPr>
        <w:spacing w:line="360" w:lineRule="auto"/>
        <w:rPr>
          <w:sz w:val="21"/>
          <w:szCs w:val="20"/>
          <w:lang w:val="en-GB"/>
        </w:rPr>
      </w:pPr>
      <w:r w:rsidRPr="00935ED6">
        <w:rPr>
          <w:sz w:val="21"/>
          <w:szCs w:val="20"/>
          <w:lang w:val="en-GB"/>
        </w:rPr>
        <w:t>Both The Netherlands and China are strongly committed to a sustainable energy transition, aiming to develop low carbon energy systems that are reliable, secure and affordable, and which are able to handle society’s changing energy supplies and demands. A substantial part of the sustainable energy transition takes place at the local level (i.e., neighbourhood or block level). It demands transformations in local energy systems, and strongly depends on the preferences and actions of the local actors involved, such as households, local businesses, and local industries. Three key transformations in local energy systems could critically advance the sustainable energy transition:</w:t>
      </w:r>
    </w:p>
    <w:p w14:paraId="71462482" w14:textId="77777777" w:rsidR="00785BBC" w:rsidRPr="00935ED6" w:rsidRDefault="00785BBC" w:rsidP="00935ED6">
      <w:pPr>
        <w:pStyle w:val="aa"/>
        <w:numPr>
          <w:ilvl w:val="0"/>
          <w:numId w:val="32"/>
        </w:numPr>
        <w:spacing w:after="0" w:line="360" w:lineRule="auto"/>
        <w:ind w:left="0"/>
        <w:rPr>
          <w:sz w:val="21"/>
          <w:szCs w:val="20"/>
          <w:lang w:val="en-GB"/>
        </w:rPr>
      </w:pPr>
      <w:r w:rsidRPr="00935ED6">
        <w:rPr>
          <w:b/>
          <w:sz w:val="21"/>
          <w:szCs w:val="20"/>
          <w:lang w:val="en-GB"/>
        </w:rPr>
        <w:t>Reducing energy consumption in buildings</w:t>
      </w:r>
      <w:r w:rsidRPr="00935ED6">
        <w:rPr>
          <w:sz w:val="21"/>
          <w:szCs w:val="20"/>
          <w:lang w:val="en-GB"/>
        </w:rPr>
        <w:t>. It is critical that new and existing buildings are made more energy efficient and that actors within the energy system reduce their energy consumption. In this, it is important to reduce direct energy use in buildings, as well as to reduce the energy consumption associated with for instance the development, renovation and demolition of buildings.</w:t>
      </w:r>
    </w:p>
    <w:p w14:paraId="2AF3847E" w14:textId="77777777" w:rsidR="00785BBC" w:rsidRPr="00935ED6" w:rsidRDefault="00785BBC" w:rsidP="00935ED6">
      <w:pPr>
        <w:pStyle w:val="aa"/>
        <w:spacing w:line="360" w:lineRule="auto"/>
        <w:ind w:left="0"/>
        <w:rPr>
          <w:sz w:val="21"/>
          <w:szCs w:val="20"/>
          <w:lang w:val="en-GB"/>
        </w:rPr>
      </w:pPr>
    </w:p>
    <w:p w14:paraId="788A5715" w14:textId="77777777" w:rsidR="00785BBC" w:rsidRPr="00935ED6" w:rsidRDefault="00785BBC" w:rsidP="00935ED6">
      <w:pPr>
        <w:pStyle w:val="aa"/>
        <w:numPr>
          <w:ilvl w:val="0"/>
          <w:numId w:val="32"/>
        </w:numPr>
        <w:spacing w:after="0" w:line="360" w:lineRule="auto"/>
        <w:ind w:left="0"/>
        <w:rPr>
          <w:sz w:val="21"/>
          <w:szCs w:val="20"/>
          <w:lang w:val="en-GB"/>
        </w:rPr>
      </w:pPr>
      <w:r w:rsidRPr="00935ED6">
        <w:rPr>
          <w:b/>
          <w:sz w:val="21"/>
          <w:szCs w:val="20"/>
          <w:lang w:val="en-GB"/>
        </w:rPr>
        <w:t>Increasing local energy generation from renewables</w:t>
      </w:r>
      <w:r w:rsidRPr="00935ED6">
        <w:rPr>
          <w:sz w:val="21"/>
          <w:szCs w:val="20"/>
          <w:lang w:val="en-GB"/>
        </w:rPr>
        <w:t>. Increasing local, renewables-based generation capacity improves the sustainability of energy systems. Moreover, investing in local energy generation can critically contribute to energy systems’ efficiency (e.g., reducing transmission losses), security (e.g., more distributed energy generation), while often being financially attractive as well.</w:t>
      </w:r>
    </w:p>
    <w:p w14:paraId="4624A31B" w14:textId="77777777" w:rsidR="00785BBC" w:rsidRPr="00935ED6" w:rsidRDefault="00785BBC" w:rsidP="00935ED6">
      <w:pPr>
        <w:pStyle w:val="aa"/>
        <w:spacing w:line="360" w:lineRule="auto"/>
        <w:ind w:left="0"/>
        <w:rPr>
          <w:sz w:val="21"/>
          <w:szCs w:val="20"/>
          <w:lang w:val="en-GB"/>
        </w:rPr>
      </w:pPr>
    </w:p>
    <w:p w14:paraId="6167A509" w14:textId="4931FC8A" w:rsidR="00785BBC" w:rsidRPr="00935ED6" w:rsidRDefault="00785BBC" w:rsidP="00935ED6">
      <w:pPr>
        <w:pStyle w:val="aa"/>
        <w:numPr>
          <w:ilvl w:val="0"/>
          <w:numId w:val="32"/>
        </w:numPr>
        <w:spacing w:after="0" w:line="360" w:lineRule="auto"/>
        <w:ind w:left="0"/>
        <w:rPr>
          <w:sz w:val="21"/>
          <w:szCs w:val="20"/>
          <w:lang w:val="en-GB"/>
        </w:rPr>
      </w:pPr>
      <w:r w:rsidRPr="00935ED6">
        <w:rPr>
          <w:b/>
          <w:sz w:val="21"/>
          <w:szCs w:val="20"/>
          <w:lang w:val="en-GB"/>
        </w:rPr>
        <w:lastRenderedPageBreak/>
        <w:t>Increasing energy flexibility</w:t>
      </w:r>
      <w:r w:rsidRPr="00935ED6">
        <w:rPr>
          <w:sz w:val="21"/>
          <w:szCs w:val="20"/>
          <w:lang w:val="en-GB"/>
        </w:rPr>
        <w:t>. Flexibility is needed to achieve a balanced and resilient energy system, and to optimally profit from renewable energy sources (as mentioned under 2.). Flexibility can be achieved through for instance demand-side management, sector coupling and storage. This often requires collaboration between sectors, buildings, producers and consumers, and between local, regional and national levels.</w:t>
      </w:r>
    </w:p>
    <w:p w14:paraId="43F68CF5" w14:textId="77777777" w:rsidR="00785BBC" w:rsidRPr="00935ED6" w:rsidRDefault="00785BBC" w:rsidP="00935ED6">
      <w:pPr>
        <w:spacing w:line="360" w:lineRule="auto"/>
        <w:rPr>
          <w:sz w:val="21"/>
          <w:szCs w:val="20"/>
          <w:lang w:val="en-GB"/>
        </w:rPr>
      </w:pPr>
    </w:p>
    <w:p w14:paraId="253F34DF" w14:textId="125B8613" w:rsidR="00785BBC" w:rsidRPr="00935ED6" w:rsidRDefault="00785BBC" w:rsidP="00935ED6">
      <w:pPr>
        <w:spacing w:line="360" w:lineRule="auto"/>
        <w:rPr>
          <w:sz w:val="21"/>
          <w:szCs w:val="20"/>
          <w:lang w:val="en-GB"/>
        </w:rPr>
      </w:pPr>
      <w:r w:rsidRPr="00935ED6">
        <w:rPr>
          <w:sz w:val="21"/>
          <w:szCs w:val="20"/>
          <w:lang w:val="en-GB"/>
        </w:rPr>
        <w:t>Together, these transformations could result in net zero local energy systems, which produce the same amount of energy – or even more – than they consume, and which have a positive impact on regional and national energy systems (e.g., on their flexibility, reliability and security)</w:t>
      </w:r>
      <w:r w:rsidRPr="00935ED6">
        <w:rPr>
          <w:rStyle w:val="afb"/>
          <w:sz w:val="21"/>
          <w:szCs w:val="20"/>
          <w:lang w:val="en-GB"/>
        </w:rPr>
        <w:footnoteReference w:id="1"/>
      </w:r>
      <w:r w:rsidRPr="00935ED6">
        <w:rPr>
          <w:sz w:val="21"/>
          <w:szCs w:val="20"/>
          <w:lang w:val="en-GB"/>
        </w:rPr>
        <w:t xml:space="preserve">. Critically, to optimally benefit from such energy systems, a truly integrative approach is needed in terms of the domains, sectors and actors engaged, and technical, physical and social aspects involved. Hence, inter- and transdisciplinary research is needed that, amongst others, accounts for the integrative nature of local energy systems, and that actively studies the interactions between different actors and aspects of such energy systems. Within this larger integrative framework, this call specifically focuses on two related key themes that are central to the Dutch and Chinese research agendas, </w:t>
      </w:r>
      <w:r w:rsidRPr="00935ED6">
        <w:rPr>
          <w:b/>
          <w:sz w:val="21"/>
          <w:szCs w:val="20"/>
          <w:lang w:val="en-GB"/>
        </w:rPr>
        <w:t>green buildings</w:t>
      </w:r>
      <w:r w:rsidRPr="00935ED6">
        <w:rPr>
          <w:sz w:val="21"/>
          <w:szCs w:val="20"/>
          <w:lang w:val="en-GB"/>
        </w:rPr>
        <w:t xml:space="preserve"> and </w:t>
      </w:r>
      <w:r w:rsidRPr="00935ED6">
        <w:rPr>
          <w:b/>
          <w:sz w:val="21"/>
          <w:szCs w:val="20"/>
          <w:lang w:val="en-GB"/>
        </w:rPr>
        <w:t>actor integration</w:t>
      </w:r>
      <w:r w:rsidRPr="00935ED6">
        <w:rPr>
          <w:sz w:val="21"/>
          <w:szCs w:val="20"/>
          <w:lang w:val="en-GB"/>
        </w:rPr>
        <w:t>.</w:t>
      </w:r>
      <w:r w:rsidR="007F4A1D" w:rsidRPr="00935ED6">
        <w:rPr>
          <w:sz w:val="21"/>
          <w:szCs w:val="20"/>
          <w:lang w:val="en-GB"/>
        </w:rPr>
        <w:t xml:space="preserve"> Projects should</w:t>
      </w:r>
      <w:r w:rsidR="005F2D9E" w:rsidRPr="00935ED6">
        <w:rPr>
          <w:sz w:val="21"/>
          <w:szCs w:val="20"/>
          <w:lang w:val="en-GB"/>
        </w:rPr>
        <w:t xml:space="preserve"> </w:t>
      </w:r>
      <w:r w:rsidR="007F4A1D" w:rsidRPr="00935ED6">
        <w:rPr>
          <w:b/>
          <w:sz w:val="21"/>
          <w:szCs w:val="20"/>
          <w:lang w:val="en-GB"/>
        </w:rPr>
        <w:t>address both key themes</w:t>
      </w:r>
      <w:r w:rsidR="007F4A1D" w:rsidRPr="00935ED6">
        <w:rPr>
          <w:sz w:val="21"/>
          <w:szCs w:val="20"/>
          <w:lang w:val="en-GB"/>
        </w:rPr>
        <w:t>.</w:t>
      </w:r>
    </w:p>
    <w:p w14:paraId="18C73300" w14:textId="77777777" w:rsidR="00785BBC" w:rsidRPr="00935ED6" w:rsidRDefault="00785BBC" w:rsidP="00935ED6">
      <w:pPr>
        <w:pStyle w:val="aa"/>
        <w:numPr>
          <w:ilvl w:val="0"/>
          <w:numId w:val="33"/>
        </w:numPr>
        <w:spacing w:after="0" w:line="360" w:lineRule="auto"/>
        <w:ind w:left="0"/>
        <w:rPr>
          <w:sz w:val="21"/>
          <w:szCs w:val="20"/>
          <w:lang w:val="en-GB"/>
        </w:rPr>
      </w:pPr>
      <w:r w:rsidRPr="00935ED6">
        <w:rPr>
          <w:b/>
          <w:sz w:val="21"/>
          <w:szCs w:val="20"/>
          <w:lang w:val="en-GB"/>
        </w:rPr>
        <w:t>Green buildings</w:t>
      </w:r>
      <w:r w:rsidRPr="00935ED6">
        <w:rPr>
          <w:sz w:val="21"/>
          <w:szCs w:val="20"/>
          <w:lang w:val="en-GB"/>
        </w:rPr>
        <w:t xml:space="preserve">. To achieve sustainable local energy systems, it is </w:t>
      </w:r>
      <w:proofErr w:type="gramStart"/>
      <w:r w:rsidRPr="00935ED6">
        <w:rPr>
          <w:sz w:val="21"/>
          <w:szCs w:val="20"/>
          <w:lang w:val="en-GB"/>
        </w:rPr>
        <w:t>key</w:t>
      </w:r>
      <w:proofErr w:type="gramEnd"/>
      <w:r w:rsidRPr="00935ED6">
        <w:rPr>
          <w:sz w:val="21"/>
          <w:szCs w:val="20"/>
          <w:lang w:val="en-GB"/>
        </w:rPr>
        <w:t xml:space="preserve"> to make buildings “greener”. This can be achieved by, for instance, minimizing the energy buildings use throughout their life cycle, maximizing their generation and storage capacity, and thereby enabling them to positively contribute to local and regional low carbon and sustainability goals. This brings clear design, planning and technical challenges</w:t>
      </w:r>
      <w:r w:rsidRPr="00935ED6">
        <w:rPr>
          <w:rStyle w:val="afb"/>
          <w:sz w:val="21"/>
          <w:szCs w:val="20"/>
        </w:rPr>
        <w:footnoteReference w:id="2"/>
      </w:r>
      <w:r w:rsidRPr="00935ED6">
        <w:rPr>
          <w:sz w:val="21"/>
          <w:szCs w:val="20"/>
          <w:lang w:val="en-GB"/>
        </w:rPr>
        <w:t>. In addressing these challenges, it is critical to take an integrative and systems-level approach, where dependencies and interactions within the local energy systems, as well as with larger systems, need to be considered. The development of green buildings is also strongly associated with social challenges. Buildings for instance need be functional, acceptable and attractive to its users and other actors, and to be developed while considering equality and economic aspects to be truly sustainable. Moreover, the development and implementation of green buildings may require policy and system changes, and improvements in standards and certification systems. Accordingly, proposals are invited that focus on addressing these challenges.</w:t>
      </w:r>
    </w:p>
    <w:p w14:paraId="0A5204D0" w14:textId="44C8C30D" w:rsidR="00785BBC" w:rsidRPr="00935ED6" w:rsidRDefault="00785BBC" w:rsidP="00935ED6">
      <w:pPr>
        <w:spacing w:after="0" w:line="360" w:lineRule="auto"/>
        <w:rPr>
          <w:sz w:val="21"/>
          <w:szCs w:val="20"/>
          <w:lang w:val="en-GB"/>
        </w:rPr>
      </w:pPr>
    </w:p>
    <w:p w14:paraId="2370F5C7" w14:textId="0BACA314" w:rsidR="00785BBC" w:rsidRPr="00935ED6" w:rsidRDefault="00785BBC" w:rsidP="00935ED6">
      <w:pPr>
        <w:pStyle w:val="aa"/>
        <w:numPr>
          <w:ilvl w:val="0"/>
          <w:numId w:val="33"/>
        </w:numPr>
        <w:spacing w:after="0" w:line="360" w:lineRule="auto"/>
        <w:ind w:left="0"/>
        <w:rPr>
          <w:sz w:val="21"/>
          <w:szCs w:val="20"/>
          <w:lang w:val="en-GB"/>
        </w:rPr>
      </w:pPr>
      <w:r w:rsidRPr="00935ED6">
        <w:rPr>
          <w:b/>
          <w:sz w:val="21"/>
          <w:szCs w:val="20"/>
          <w:lang w:val="en-GB"/>
        </w:rPr>
        <w:t>Actor integration</w:t>
      </w:r>
      <w:r w:rsidRPr="00935ED6">
        <w:rPr>
          <w:sz w:val="21"/>
          <w:szCs w:val="20"/>
          <w:lang w:val="en-GB"/>
        </w:rPr>
        <w:t xml:space="preserve">. Many different actors from different levels of society can be involved and work together in local energy systems, including national and local governments, industry, private organisations and consumers / </w:t>
      </w:r>
      <w:r w:rsidRPr="00935ED6">
        <w:rPr>
          <w:sz w:val="21"/>
          <w:szCs w:val="20"/>
          <w:lang w:val="en-GB"/>
        </w:rPr>
        <w:lastRenderedPageBreak/>
        <w:t>prosumers, requiring collaboration between public and private sectors. For instance, the integration of local and regional energy systems requires interactions between local citizens and businesses, governments and various energy companies and operators (for another example, see green buildings above). Accordingly, research is needed to understand how these actors can most optimally interact and work together, both from a social and technical perspective. What are the (perceived) roles and responsibilities of different actors, which actors want to participate in the decision making, and what factors may facilitate or obstruct effective interactions between different actors (e.g., strategic use of knowledge in policy making)? Key focus areas include public participation, decision making, and strategies and technologies that enable or facilitate interactions between actors (e.g., energy dashboards, energy sharing platforms, interactive spatial planning support tools). Moreover, a better understanding is needed on different actors’ motives and interests, and how these could be aligned and achieved within local energy systems.</w:t>
      </w:r>
    </w:p>
    <w:p w14:paraId="08EB0121" w14:textId="77777777" w:rsidR="001E4C89" w:rsidRPr="00935ED6" w:rsidRDefault="001E4C89" w:rsidP="00935ED6">
      <w:pPr>
        <w:pStyle w:val="2"/>
        <w:numPr>
          <w:ilvl w:val="0"/>
          <w:numId w:val="0"/>
        </w:numPr>
        <w:spacing w:line="360" w:lineRule="auto"/>
        <w:rPr>
          <w:sz w:val="40"/>
          <w:lang w:val="en-GB" w:eastAsia="zh-CN"/>
        </w:rPr>
      </w:pPr>
      <w:bookmarkStart w:id="30" w:name="_Toc59105391"/>
    </w:p>
    <w:p w14:paraId="037D6D2D" w14:textId="4944FC97" w:rsidR="001C6411" w:rsidRPr="00935ED6" w:rsidRDefault="001C6411" w:rsidP="00935ED6">
      <w:pPr>
        <w:pStyle w:val="2"/>
        <w:numPr>
          <w:ilvl w:val="0"/>
          <w:numId w:val="0"/>
        </w:numPr>
        <w:spacing w:line="360" w:lineRule="auto"/>
        <w:rPr>
          <w:sz w:val="40"/>
          <w:lang w:val="en-GB"/>
        </w:rPr>
      </w:pPr>
      <w:r w:rsidRPr="00935ED6">
        <w:rPr>
          <w:sz w:val="40"/>
          <w:lang w:val="en-GB"/>
        </w:rPr>
        <w:t>Specific project requirements</w:t>
      </w:r>
      <w:bookmarkEnd w:id="30"/>
    </w:p>
    <w:p w14:paraId="7DD20FB1" w14:textId="53C106C4" w:rsidR="001C6411" w:rsidRPr="00935ED6" w:rsidRDefault="001C6411" w:rsidP="00935ED6">
      <w:pPr>
        <w:pStyle w:val="3"/>
        <w:tabs>
          <w:tab w:val="num" w:pos="1134"/>
          <w:tab w:val="num" w:pos="2268"/>
        </w:tabs>
        <w:spacing w:before="260" w:line="360" w:lineRule="auto"/>
        <w:ind w:left="0" w:hanging="1814"/>
        <w:rPr>
          <w:sz w:val="21"/>
          <w:szCs w:val="20"/>
          <w:lang w:val="en-GB"/>
        </w:rPr>
      </w:pPr>
      <w:r w:rsidRPr="00935ED6">
        <w:rPr>
          <w:sz w:val="21"/>
          <w:szCs w:val="20"/>
          <w:lang w:val="en-GB"/>
        </w:rPr>
        <w:t xml:space="preserve">Integrated research approach and </w:t>
      </w:r>
      <w:r w:rsidR="003B43F2" w:rsidRPr="00935ED6">
        <w:rPr>
          <w:sz w:val="21"/>
          <w:szCs w:val="20"/>
          <w:lang w:val="en-GB"/>
        </w:rPr>
        <w:t>c</w:t>
      </w:r>
      <w:r w:rsidRPr="00935ED6">
        <w:rPr>
          <w:sz w:val="21"/>
          <w:szCs w:val="20"/>
          <w:lang w:val="en-GB"/>
        </w:rPr>
        <w:t>o-creation</w:t>
      </w:r>
    </w:p>
    <w:p w14:paraId="7EB0E9EA" w14:textId="4B13C452" w:rsidR="001C6411" w:rsidRPr="00935ED6" w:rsidRDefault="001C6411" w:rsidP="00935ED6">
      <w:pPr>
        <w:pStyle w:val="afe"/>
        <w:spacing w:after="0" w:line="360" w:lineRule="auto"/>
        <w:ind w:right="153"/>
        <w:rPr>
          <w:sz w:val="21"/>
          <w:szCs w:val="20"/>
          <w:lang w:val="en-GB"/>
        </w:rPr>
      </w:pPr>
      <w:r w:rsidRPr="00935ED6">
        <w:rPr>
          <w:sz w:val="21"/>
          <w:szCs w:val="20"/>
          <w:lang w:val="en-GB"/>
        </w:rPr>
        <w:t xml:space="preserve">The challenges addressed in this </w:t>
      </w:r>
      <w:r w:rsidR="00303731" w:rsidRPr="00935ED6">
        <w:rPr>
          <w:sz w:val="21"/>
          <w:szCs w:val="20"/>
          <w:lang w:val="en-GB"/>
        </w:rPr>
        <w:t>call</w:t>
      </w:r>
      <w:r w:rsidRPr="00935ED6">
        <w:rPr>
          <w:sz w:val="21"/>
          <w:szCs w:val="20"/>
          <w:lang w:val="en-GB"/>
        </w:rPr>
        <w:t xml:space="preserve"> are interrelated and multi-scalar, and to reach impact require a holistic approach that spans the entire research and innovation chain. </w:t>
      </w:r>
      <w:r w:rsidRPr="00935ED6">
        <w:rPr>
          <w:spacing w:val="-1"/>
          <w:sz w:val="21"/>
          <w:szCs w:val="20"/>
          <w:lang w:val="en-GB"/>
        </w:rPr>
        <w:t>The consortia should crosscut scientific disciplinary boundaries (interdisciplinarity) and integrate scientific and practitioners’ knowledge in joint research (</w:t>
      </w:r>
      <w:proofErr w:type="spellStart"/>
      <w:r w:rsidRPr="00935ED6">
        <w:rPr>
          <w:spacing w:val="-1"/>
          <w:sz w:val="21"/>
          <w:szCs w:val="20"/>
          <w:lang w:val="en-GB"/>
        </w:rPr>
        <w:t>transdisciplinarity</w:t>
      </w:r>
      <w:proofErr w:type="spellEnd"/>
      <w:r w:rsidRPr="00935ED6">
        <w:rPr>
          <w:spacing w:val="-1"/>
          <w:sz w:val="21"/>
          <w:szCs w:val="20"/>
          <w:lang w:val="en-GB"/>
        </w:rPr>
        <w:t>)</w:t>
      </w:r>
      <w:r w:rsidRPr="00935ED6">
        <w:rPr>
          <w:sz w:val="21"/>
          <w:szCs w:val="20"/>
          <w:lang w:val="en-GB"/>
        </w:rPr>
        <w:t>.</w:t>
      </w:r>
      <w:r w:rsidR="003A0546" w:rsidRPr="00935ED6">
        <w:rPr>
          <w:sz w:val="21"/>
          <w:szCs w:val="20"/>
          <w:lang w:val="en-GB"/>
        </w:rPr>
        <w:t xml:space="preserve"> Research should focus on the entire knowledge chain, from fundamental to applied and practical research.</w:t>
      </w:r>
      <w:r w:rsidRPr="00935ED6">
        <w:rPr>
          <w:sz w:val="21"/>
          <w:szCs w:val="20"/>
          <w:lang w:val="en-GB"/>
        </w:rPr>
        <w:t xml:space="preserve"> The proposed research itself should be characterised by integrated perspectives. It should evolve in a process of co-creation with different partners: researchers from both countries and societal partners should be actively involved throughout the entire project, in (advising on) defining and conducting the research as well as in communicating the progress and results, in order to jointly produce a mutually valued outcome. Added value may be achieved by integrating and synthesising various sources of knowledge to create new knowledge and by creating sustainability through the development of long-term knowledge relations.</w:t>
      </w:r>
    </w:p>
    <w:p w14:paraId="640AB682" w14:textId="77777777" w:rsidR="001C6411" w:rsidRPr="00935ED6" w:rsidRDefault="001C6411" w:rsidP="00935ED6">
      <w:pPr>
        <w:pStyle w:val="afe"/>
        <w:spacing w:after="0" w:line="360" w:lineRule="auto"/>
        <w:ind w:right="153"/>
        <w:rPr>
          <w:spacing w:val="-1"/>
          <w:sz w:val="21"/>
          <w:szCs w:val="20"/>
          <w:lang w:val="en-GB"/>
        </w:rPr>
      </w:pPr>
    </w:p>
    <w:p w14:paraId="0A0886DA" w14:textId="3F044921" w:rsidR="001C6411" w:rsidRPr="00935ED6" w:rsidRDefault="00BE357D" w:rsidP="00935ED6">
      <w:pPr>
        <w:pStyle w:val="afe"/>
        <w:spacing w:after="0" w:line="360" w:lineRule="auto"/>
        <w:ind w:right="153"/>
        <w:rPr>
          <w:sz w:val="21"/>
          <w:szCs w:val="20"/>
          <w:lang w:val="en-GB"/>
        </w:rPr>
      </w:pPr>
      <w:r w:rsidRPr="00935ED6">
        <w:rPr>
          <w:spacing w:val="-1"/>
          <w:sz w:val="21"/>
          <w:szCs w:val="20"/>
          <w:lang w:val="en-GB"/>
        </w:rPr>
        <w:t>Applications</w:t>
      </w:r>
      <w:r w:rsidR="001C6411" w:rsidRPr="00935ED6">
        <w:rPr>
          <w:spacing w:val="-1"/>
          <w:sz w:val="21"/>
          <w:szCs w:val="20"/>
          <w:lang w:val="en-GB"/>
        </w:rPr>
        <w:t xml:space="preserve"> should be based on a thorough review of existing knowledge and should preferably be complementary to existing research initiatives and reinforce these were possible. Project teams are encouraged to use a combination of quantitative and qualitative and quasi-experimental research methods, including operational </w:t>
      </w:r>
      <w:r w:rsidR="001C6411" w:rsidRPr="00935ED6">
        <w:rPr>
          <w:sz w:val="21"/>
          <w:szCs w:val="20"/>
          <w:lang w:val="en-GB"/>
        </w:rPr>
        <w:t>research, and should include research-into-use approaches.</w:t>
      </w:r>
    </w:p>
    <w:p w14:paraId="042A02B6" w14:textId="77777777" w:rsidR="001C6411" w:rsidRPr="00935ED6" w:rsidRDefault="001C6411" w:rsidP="00935ED6">
      <w:pPr>
        <w:pStyle w:val="afe"/>
        <w:spacing w:after="0" w:line="360" w:lineRule="auto"/>
        <w:ind w:right="153"/>
        <w:rPr>
          <w:sz w:val="21"/>
          <w:szCs w:val="20"/>
          <w:lang w:val="en-GB"/>
        </w:rPr>
      </w:pPr>
    </w:p>
    <w:p w14:paraId="2BF27877" w14:textId="186FD6BC" w:rsidR="001C6411" w:rsidRPr="00935ED6" w:rsidRDefault="001C6411" w:rsidP="00935ED6">
      <w:pPr>
        <w:pStyle w:val="afe"/>
        <w:spacing w:after="0" w:line="360" w:lineRule="auto"/>
        <w:ind w:right="153"/>
        <w:rPr>
          <w:sz w:val="21"/>
          <w:szCs w:val="20"/>
          <w:lang w:val="en-GB"/>
        </w:rPr>
      </w:pPr>
      <w:r w:rsidRPr="00935ED6">
        <w:rPr>
          <w:sz w:val="21"/>
          <w:szCs w:val="20"/>
          <w:lang w:val="en-GB"/>
        </w:rPr>
        <w:t xml:space="preserve">Projects are also expected to collaborate with the other project awarded in this </w:t>
      </w:r>
      <w:r w:rsidR="00303731" w:rsidRPr="00935ED6">
        <w:rPr>
          <w:sz w:val="21"/>
          <w:szCs w:val="20"/>
          <w:lang w:val="en-GB"/>
        </w:rPr>
        <w:t>call</w:t>
      </w:r>
      <w:r w:rsidRPr="00935ED6">
        <w:rPr>
          <w:sz w:val="21"/>
          <w:szCs w:val="20"/>
          <w:lang w:val="en-GB"/>
        </w:rPr>
        <w:t xml:space="preserve">, so as to enhance the impact of the </w:t>
      </w:r>
      <w:r w:rsidR="00303731" w:rsidRPr="00935ED6">
        <w:rPr>
          <w:sz w:val="21"/>
          <w:szCs w:val="20"/>
          <w:lang w:val="en-GB"/>
        </w:rPr>
        <w:t>call</w:t>
      </w:r>
      <w:r w:rsidRPr="00935ED6">
        <w:rPr>
          <w:sz w:val="21"/>
          <w:szCs w:val="20"/>
          <w:lang w:val="en-GB"/>
        </w:rPr>
        <w:t xml:space="preserve"> as a whole. As a part of this, projects will be expected to attend joint kick-off and mid</w:t>
      </w:r>
      <w:r w:rsidR="00C76D45" w:rsidRPr="00935ED6">
        <w:rPr>
          <w:sz w:val="21"/>
          <w:szCs w:val="20"/>
          <w:lang w:val="en-GB"/>
        </w:rPr>
        <w:t>-</w:t>
      </w:r>
      <w:r w:rsidRPr="00935ED6">
        <w:rPr>
          <w:sz w:val="21"/>
          <w:szCs w:val="20"/>
          <w:lang w:val="en-GB"/>
        </w:rPr>
        <w:t>ter</w:t>
      </w:r>
      <w:r w:rsidR="003273CF" w:rsidRPr="00935ED6">
        <w:rPr>
          <w:sz w:val="21"/>
          <w:szCs w:val="20"/>
          <w:lang w:val="en-GB"/>
        </w:rPr>
        <w:t>m workshops, as well as a final</w:t>
      </w:r>
      <w:r w:rsidRPr="00935ED6">
        <w:rPr>
          <w:sz w:val="21"/>
          <w:szCs w:val="20"/>
          <w:lang w:val="en-GB"/>
        </w:rPr>
        <w:t xml:space="preserve"> conference. Projects should budget for this accordingly</w:t>
      </w:r>
      <w:r w:rsidR="00773C08" w:rsidRPr="00935ED6">
        <w:rPr>
          <w:sz w:val="21"/>
          <w:szCs w:val="20"/>
          <w:lang w:val="en-GB"/>
        </w:rPr>
        <w:t xml:space="preserve">, using the </w:t>
      </w:r>
      <w:r w:rsidR="0037597E" w:rsidRPr="00935ED6">
        <w:rPr>
          <w:sz w:val="21"/>
          <w:szCs w:val="20"/>
          <w:lang w:val="en-GB"/>
        </w:rPr>
        <w:t xml:space="preserve">NWO </w:t>
      </w:r>
      <w:r w:rsidR="00773C08" w:rsidRPr="00935ED6">
        <w:rPr>
          <w:sz w:val="21"/>
          <w:szCs w:val="20"/>
          <w:lang w:val="en-GB"/>
        </w:rPr>
        <w:t>budget module “Knowledge Utilisation”</w:t>
      </w:r>
      <w:r w:rsidR="00FE6562" w:rsidRPr="00935ED6">
        <w:rPr>
          <w:sz w:val="21"/>
          <w:szCs w:val="20"/>
          <w:lang w:val="en-GB"/>
        </w:rPr>
        <w:t>.</w:t>
      </w:r>
    </w:p>
    <w:p w14:paraId="10042FFF" w14:textId="77777777" w:rsidR="001C6411" w:rsidRPr="00935ED6" w:rsidRDefault="001C6411" w:rsidP="00935ED6">
      <w:pPr>
        <w:pStyle w:val="3"/>
        <w:tabs>
          <w:tab w:val="num" w:pos="1134"/>
        </w:tabs>
        <w:spacing w:before="260" w:line="360" w:lineRule="auto"/>
        <w:ind w:left="0" w:hanging="1814"/>
        <w:rPr>
          <w:sz w:val="21"/>
          <w:szCs w:val="20"/>
          <w:lang w:val="en-GB"/>
        </w:rPr>
      </w:pPr>
      <w:r w:rsidRPr="00935ED6">
        <w:rPr>
          <w:sz w:val="21"/>
          <w:szCs w:val="20"/>
          <w:lang w:val="en-GB"/>
        </w:rPr>
        <w:lastRenderedPageBreak/>
        <w:t>International collaboration</w:t>
      </w:r>
    </w:p>
    <w:p w14:paraId="0BB1F70C" w14:textId="1F0E2089" w:rsidR="001C6411" w:rsidRPr="00935ED6" w:rsidRDefault="00BE357D" w:rsidP="00935ED6">
      <w:pPr>
        <w:pStyle w:val="afe"/>
        <w:spacing w:line="360" w:lineRule="auto"/>
        <w:ind w:right="153"/>
        <w:rPr>
          <w:sz w:val="21"/>
          <w:szCs w:val="20"/>
          <w:lang w:val="en-GB"/>
        </w:rPr>
      </w:pPr>
      <w:r w:rsidRPr="00935ED6">
        <w:rPr>
          <w:sz w:val="21"/>
          <w:szCs w:val="20"/>
          <w:lang w:val="en-GB"/>
        </w:rPr>
        <w:t>Applications</w:t>
      </w:r>
      <w:r w:rsidR="001C6411" w:rsidRPr="00935ED6">
        <w:rPr>
          <w:sz w:val="21"/>
          <w:szCs w:val="20"/>
          <w:lang w:val="en-GB"/>
        </w:rPr>
        <w:t xml:space="preserve"> should furthermore be characterised by equal partnership and sustainable collaboration</w:t>
      </w:r>
      <w:r w:rsidR="001C6411" w:rsidRPr="00935ED6">
        <w:rPr>
          <w:spacing w:val="-1"/>
          <w:sz w:val="21"/>
          <w:szCs w:val="20"/>
          <w:lang w:val="en-GB"/>
        </w:rPr>
        <w:t xml:space="preserve"> between the Chinese and Dutch partners. This includes inter-institutional cooperation, a balanced contribution to the proposed research, and frequent exchange between the partners, including exchange visits by both senior and junior researchers. Projects must organise a maximum of four research visits (in total) of a minimum of three months for PhD students and/or post docs</w:t>
      </w:r>
      <w:r w:rsidR="007B187B" w:rsidRPr="00935ED6">
        <w:rPr>
          <w:spacing w:val="-1"/>
          <w:sz w:val="21"/>
          <w:szCs w:val="20"/>
          <w:lang w:val="en-GB"/>
        </w:rPr>
        <w:t xml:space="preserve">. Senior researchers should spend at least three weeks in total, over the duration of the project, on </w:t>
      </w:r>
      <w:r w:rsidR="003B7629" w:rsidRPr="00935ED6">
        <w:rPr>
          <w:spacing w:val="-1"/>
          <w:sz w:val="21"/>
          <w:szCs w:val="20"/>
          <w:lang w:val="en-GB"/>
        </w:rPr>
        <w:t>research</w:t>
      </w:r>
      <w:r w:rsidR="007B187B" w:rsidRPr="00935ED6">
        <w:rPr>
          <w:spacing w:val="-1"/>
          <w:sz w:val="21"/>
          <w:szCs w:val="20"/>
          <w:lang w:val="en-GB"/>
        </w:rPr>
        <w:t xml:space="preserve"> visit</w:t>
      </w:r>
      <w:r w:rsidR="00A27813" w:rsidRPr="00935ED6">
        <w:rPr>
          <w:spacing w:val="-1"/>
          <w:sz w:val="21"/>
          <w:szCs w:val="20"/>
          <w:lang w:val="en-GB"/>
        </w:rPr>
        <w:t>s</w:t>
      </w:r>
      <w:r w:rsidR="001C6411" w:rsidRPr="00935ED6">
        <w:rPr>
          <w:spacing w:val="-1"/>
          <w:sz w:val="21"/>
          <w:szCs w:val="20"/>
          <w:lang w:val="en-GB"/>
        </w:rPr>
        <w:t>.</w:t>
      </w:r>
      <w:r w:rsidR="000275A7" w:rsidRPr="00935ED6">
        <w:rPr>
          <w:spacing w:val="-1"/>
          <w:sz w:val="21"/>
          <w:szCs w:val="20"/>
          <w:lang w:val="en-GB"/>
        </w:rPr>
        <w:t xml:space="preserve"> Projects should budget for this accordingly, using the NWO budget module “Internationalisation”. </w:t>
      </w:r>
    </w:p>
    <w:p w14:paraId="7CF23CC8" w14:textId="78393238" w:rsidR="003E5A67" w:rsidRPr="00935ED6" w:rsidRDefault="001E4C89" w:rsidP="00935ED6">
      <w:pPr>
        <w:pStyle w:val="aa"/>
        <w:numPr>
          <w:ilvl w:val="0"/>
          <w:numId w:val="25"/>
        </w:numPr>
        <w:autoSpaceDE w:val="0"/>
        <w:autoSpaceDN w:val="0"/>
        <w:adjustRightInd w:val="0"/>
        <w:spacing w:after="0" w:line="360" w:lineRule="auto"/>
        <w:ind w:left="0"/>
        <w:rPr>
          <w:rFonts w:eastAsiaTheme="minorEastAsia" w:cs="Calibri"/>
          <w:color w:val="000000"/>
          <w:sz w:val="21"/>
          <w:szCs w:val="20"/>
          <w:lang w:val="en-GB"/>
        </w:rPr>
      </w:pPr>
      <w:r w:rsidRPr="00935ED6">
        <w:rPr>
          <w:rFonts w:eastAsiaTheme="minorEastAsia" w:cs="Calibri" w:hint="eastAsia"/>
          <w:color w:val="000000"/>
          <w:sz w:val="21"/>
          <w:szCs w:val="20"/>
          <w:lang w:val="en-GB" w:eastAsia="zh-CN"/>
        </w:rPr>
        <w:t xml:space="preserve"> </w:t>
      </w:r>
    </w:p>
    <w:p w14:paraId="72A72D7D" w14:textId="45487CDD" w:rsidR="00BD2F80" w:rsidRPr="00935ED6" w:rsidRDefault="00BD2F80" w:rsidP="00935ED6">
      <w:pPr>
        <w:pStyle w:val="afe"/>
        <w:spacing w:line="360" w:lineRule="auto"/>
        <w:ind w:right="153"/>
        <w:rPr>
          <w:sz w:val="21"/>
          <w:szCs w:val="20"/>
          <w:lang w:val="en-GB"/>
        </w:rPr>
      </w:pPr>
    </w:p>
    <w:p w14:paraId="12890CAC" w14:textId="77777777" w:rsidR="00FA0FEE" w:rsidRPr="00935ED6" w:rsidRDefault="00BD2F80" w:rsidP="00935ED6">
      <w:pPr>
        <w:tabs>
          <w:tab w:val="left" w:pos="8580"/>
        </w:tabs>
        <w:spacing w:line="360" w:lineRule="auto"/>
        <w:rPr>
          <w:sz w:val="20"/>
          <w:lang w:val="en-GB"/>
        </w:rPr>
      </w:pPr>
      <w:r w:rsidRPr="00935ED6">
        <w:rPr>
          <w:sz w:val="20"/>
          <w:lang w:val="en-GB"/>
        </w:rPr>
        <w:tab/>
      </w:r>
    </w:p>
    <w:p w14:paraId="69C25180" w14:textId="55A22C35" w:rsidR="00E144F2" w:rsidRPr="00935ED6" w:rsidRDefault="00E144F2" w:rsidP="00935ED6">
      <w:pPr>
        <w:pStyle w:val="afe"/>
        <w:spacing w:line="360" w:lineRule="auto"/>
        <w:rPr>
          <w:rFonts w:eastAsiaTheme="minorEastAsia"/>
          <w:sz w:val="21"/>
          <w:szCs w:val="20"/>
          <w:lang w:val="en-GB" w:eastAsia="zh-CN"/>
        </w:rPr>
      </w:pPr>
      <w:r w:rsidRPr="00935ED6">
        <w:rPr>
          <w:rFonts w:eastAsiaTheme="minorEastAsia" w:hint="eastAsia"/>
          <w:sz w:val="21"/>
          <w:szCs w:val="20"/>
          <w:lang w:val="en-GB" w:eastAsia="zh-CN"/>
        </w:rPr>
        <w:t xml:space="preserve"> </w:t>
      </w:r>
    </w:p>
    <w:p w14:paraId="4986DC5F" w14:textId="77777777" w:rsidR="00E144F2" w:rsidRPr="00935ED6" w:rsidRDefault="00E144F2" w:rsidP="00935ED6">
      <w:pPr>
        <w:spacing w:after="0" w:line="360" w:lineRule="auto"/>
        <w:rPr>
          <w:rFonts w:eastAsiaTheme="minorEastAsia"/>
          <w:sz w:val="21"/>
          <w:szCs w:val="20"/>
          <w:lang w:val="en-GB" w:eastAsia="zh-CN"/>
        </w:rPr>
      </w:pPr>
      <w:r w:rsidRPr="00935ED6">
        <w:rPr>
          <w:rFonts w:eastAsiaTheme="minorEastAsia"/>
          <w:sz w:val="21"/>
          <w:szCs w:val="20"/>
          <w:lang w:val="en-GB" w:eastAsia="zh-CN"/>
        </w:rPr>
        <w:br w:type="page"/>
      </w:r>
    </w:p>
    <w:p w14:paraId="2C50B212" w14:textId="77777777" w:rsidR="00E144F2" w:rsidRPr="00935ED6" w:rsidRDefault="00E144F2" w:rsidP="00935ED6">
      <w:pPr>
        <w:spacing w:line="360" w:lineRule="auto"/>
        <w:rPr>
          <w:rFonts w:ascii="Times New Roman" w:eastAsia="仿宋" w:hAnsi="Times New Roman"/>
          <w:b/>
          <w:sz w:val="32"/>
          <w:szCs w:val="30"/>
        </w:rPr>
      </w:pPr>
      <w:r w:rsidRPr="00935ED6">
        <w:rPr>
          <w:rFonts w:ascii="Times New Roman" w:eastAsia="仿宋" w:hAnsi="Times New Roman" w:hint="eastAsia"/>
          <w:b/>
          <w:sz w:val="32"/>
          <w:szCs w:val="30"/>
        </w:rPr>
        <w:lastRenderedPageBreak/>
        <w:t>关于开放获取的说明：</w:t>
      </w:r>
    </w:p>
    <w:p w14:paraId="249AFD5C" w14:textId="3ED44B78" w:rsidR="00550512" w:rsidRPr="00935ED6" w:rsidRDefault="00550512" w:rsidP="00935ED6">
      <w:pPr>
        <w:pStyle w:val="Basistekst"/>
        <w:spacing w:line="360" w:lineRule="auto"/>
        <w:ind w:left="0"/>
        <w:rPr>
          <w:sz w:val="21"/>
          <w:szCs w:val="20"/>
        </w:rPr>
      </w:pPr>
      <w:r w:rsidRPr="00935ED6">
        <w:rPr>
          <w:sz w:val="21"/>
          <w:szCs w:val="20"/>
        </w:rPr>
        <w:t xml:space="preserve">As signatories to the </w:t>
      </w:r>
      <w:hyperlink r:id="rId9" w:history="1">
        <w:r w:rsidRPr="00935ED6">
          <w:rPr>
            <w:rStyle w:val="a5"/>
            <w:sz w:val="21"/>
            <w:szCs w:val="20"/>
          </w:rPr>
          <w:t>Berlin Declar</w:t>
        </w:r>
        <w:r w:rsidR="00D25343" w:rsidRPr="00935ED6">
          <w:rPr>
            <w:rStyle w:val="a5"/>
            <w:sz w:val="21"/>
            <w:szCs w:val="20"/>
          </w:rPr>
          <w:t>ation on Open Access to Knowledg</w:t>
        </w:r>
        <w:r w:rsidRPr="00935ED6">
          <w:rPr>
            <w:rStyle w:val="a5"/>
            <w:sz w:val="21"/>
            <w:szCs w:val="20"/>
          </w:rPr>
          <w:t>e in the Sciences and Humanities (2003)</w:t>
        </w:r>
      </w:hyperlink>
      <w:r w:rsidRPr="00935ED6">
        <w:rPr>
          <w:sz w:val="21"/>
          <w:szCs w:val="20"/>
        </w:rPr>
        <w:t xml:space="preserve">, NWO and </w:t>
      </w:r>
      <w:r w:rsidR="002B1602" w:rsidRPr="00935ED6">
        <w:rPr>
          <w:sz w:val="21"/>
          <w:szCs w:val="20"/>
        </w:rPr>
        <w:t>NSFC</w:t>
      </w:r>
      <w:r w:rsidRPr="00935ED6">
        <w:rPr>
          <w:sz w:val="21"/>
          <w:szCs w:val="20"/>
        </w:rPr>
        <w:t xml:space="preserve"> are committed to making the results of scientific research funded by NWO and </w:t>
      </w:r>
      <w:r w:rsidR="002B1602" w:rsidRPr="00935ED6">
        <w:rPr>
          <w:sz w:val="21"/>
          <w:szCs w:val="20"/>
        </w:rPr>
        <w:t>NSFC</w:t>
      </w:r>
      <w:r w:rsidRPr="00935ED6">
        <w:rPr>
          <w:sz w:val="21"/>
          <w:szCs w:val="20"/>
        </w:rPr>
        <w:t xml:space="preserve"> freely available in open access on the internet. In doing so, NWO and </w:t>
      </w:r>
      <w:r w:rsidR="002B1602" w:rsidRPr="00935ED6">
        <w:rPr>
          <w:sz w:val="21"/>
          <w:szCs w:val="20"/>
        </w:rPr>
        <w:t>NSFC</w:t>
      </w:r>
      <w:r w:rsidRPr="00935ED6">
        <w:rPr>
          <w:sz w:val="21"/>
          <w:szCs w:val="20"/>
        </w:rPr>
        <w:t xml:space="preserve"> are implementing the ambitions to make all publicly funded research openly available. All scientific publications of research funded on the basis of this call for proposals should therefore be available in open access immediately (at the time of publication). NWO and </w:t>
      </w:r>
      <w:r w:rsidR="002B1602" w:rsidRPr="00935ED6">
        <w:rPr>
          <w:sz w:val="21"/>
          <w:szCs w:val="20"/>
        </w:rPr>
        <w:t>NSFC</w:t>
      </w:r>
      <w:r w:rsidRPr="00935ED6">
        <w:rPr>
          <w:sz w:val="21"/>
          <w:szCs w:val="20"/>
        </w:rPr>
        <w:t xml:space="preserve"> accept various routes: </w:t>
      </w:r>
    </w:p>
    <w:p w14:paraId="68F66B84" w14:textId="77777777" w:rsidR="00550512" w:rsidRPr="00935ED6" w:rsidRDefault="00550512" w:rsidP="00935ED6">
      <w:pPr>
        <w:pStyle w:val="Basistekst"/>
        <w:numPr>
          <w:ilvl w:val="0"/>
          <w:numId w:val="24"/>
        </w:numPr>
        <w:spacing w:line="360" w:lineRule="auto"/>
        <w:ind w:left="0"/>
        <w:rPr>
          <w:sz w:val="21"/>
          <w:szCs w:val="20"/>
        </w:rPr>
      </w:pPr>
      <w:r w:rsidRPr="00935ED6">
        <w:rPr>
          <w:sz w:val="21"/>
          <w:szCs w:val="20"/>
        </w:rPr>
        <w:t xml:space="preserve">publication in an full open access journal, </w:t>
      </w:r>
    </w:p>
    <w:p w14:paraId="50879087" w14:textId="77777777" w:rsidR="00550512" w:rsidRPr="00935ED6" w:rsidRDefault="00550512" w:rsidP="00935ED6">
      <w:pPr>
        <w:pStyle w:val="Basistekst"/>
        <w:numPr>
          <w:ilvl w:val="0"/>
          <w:numId w:val="24"/>
        </w:numPr>
        <w:spacing w:line="360" w:lineRule="auto"/>
        <w:ind w:left="0"/>
        <w:rPr>
          <w:sz w:val="21"/>
          <w:szCs w:val="20"/>
        </w:rPr>
      </w:pPr>
      <w:r w:rsidRPr="00935ED6">
        <w:rPr>
          <w:sz w:val="21"/>
          <w:szCs w:val="20"/>
        </w:rPr>
        <w:t xml:space="preserve">deposit a version of the article in a repository or </w:t>
      </w:r>
    </w:p>
    <w:p w14:paraId="7BC06242" w14:textId="77777777" w:rsidR="00550512" w:rsidRPr="00935ED6" w:rsidRDefault="00550512" w:rsidP="00935ED6">
      <w:pPr>
        <w:pStyle w:val="Basistekst"/>
        <w:numPr>
          <w:ilvl w:val="0"/>
          <w:numId w:val="24"/>
        </w:numPr>
        <w:spacing w:line="360" w:lineRule="auto"/>
        <w:ind w:left="0"/>
        <w:rPr>
          <w:sz w:val="21"/>
          <w:szCs w:val="20"/>
        </w:rPr>
      </w:pPr>
      <w:proofErr w:type="gramStart"/>
      <w:r w:rsidRPr="00935ED6">
        <w:rPr>
          <w:sz w:val="21"/>
          <w:szCs w:val="20"/>
        </w:rPr>
        <w:t>publication</w:t>
      </w:r>
      <w:proofErr w:type="gramEnd"/>
      <w:r w:rsidRPr="00935ED6">
        <w:rPr>
          <w:sz w:val="21"/>
          <w:szCs w:val="20"/>
        </w:rPr>
        <w:t xml:space="preserve"> in a hybrid journal covered by one of the agreements between the VSNU and publishers. See www.openaccess.nl. </w:t>
      </w:r>
    </w:p>
    <w:p w14:paraId="4679CEBE" w14:textId="71600572" w:rsidR="008A56F5" w:rsidRDefault="00550512" w:rsidP="00935ED6">
      <w:pPr>
        <w:pStyle w:val="Basistekst"/>
        <w:spacing w:line="360" w:lineRule="auto"/>
        <w:ind w:left="0"/>
        <w:rPr>
          <w:rFonts w:eastAsiaTheme="minorEastAsia"/>
          <w:sz w:val="21"/>
          <w:szCs w:val="20"/>
          <w:lang w:eastAsia="zh-CN"/>
        </w:rPr>
      </w:pPr>
      <w:r w:rsidRPr="00935ED6">
        <w:rPr>
          <w:sz w:val="21"/>
          <w:szCs w:val="20"/>
        </w:rPr>
        <w:t xml:space="preserve">Any costs for publication in full open access journals can be incurred in the project budget. NWO and </w:t>
      </w:r>
      <w:r w:rsidR="002B1602" w:rsidRPr="00935ED6">
        <w:rPr>
          <w:sz w:val="21"/>
          <w:szCs w:val="20"/>
        </w:rPr>
        <w:t>NSFC</w:t>
      </w:r>
      <w:r w:rsidRPr="00935ED6">
        <w:rPr>
          <w:sz w:val="21"/>
          <w:szCs w:val="20"/>
        </w:rPr>
        <w:t xml:space="preserve"> do not reimburse costs for publications in hybrid journals</w:t>
      </w:r>
      <w:r w:rsidRPr="00935ED6">
        <w:rPr>
          <w:rStyle w:val="afb"/>
          <w:sz w:val="21"/>
          <w:szCs w:val="20"/>
        </w:rPr>
        <w:footnoteReference w:id="3"/>
      </w:r>
      <w:r w:rsidRPr="00935ED6">
        <w:rPr>
          <w:sz w:val="21"/>
          <w:szCs w:val="20"/>
        </w:rPr>
        <w:t xml:space="preserve">. These conditions apply to all forms of scholarly publications arising from grants awarded on the basis of this call for proposals. </w:t>
      </w:r>
      <w:proofErr w:type="gramStart"/>
      <w:r w:rsidRPr="00935ED6">
        <w:rPr>
          <w:sz w:val="21"/>
          <w:szCs w:val="20"/>
        </w:rPr>
        <w:t>Also academic monographs, edited volumes, proceedings and book chapters.</w:t>
      </w:r>
      <w:proofErr w:type="gramEnd"/>
      <w:r w:rsidRPr="00935ED6">
        <w:rPr>
          <w:sz w:val="21"/>
          <w:szCs w:val="20"/>
        </w:rPr>
        <w:t xml:space="preserve"> For more information on the NWO's open access policy, see: </w:t>
      </w:r>
      <w:hyperlink r:id="rId10" w:history="1">
        <w:r w:rsidRPr="00935ED6">
          <w:rPr>
            <w:rStyle w:val="a5"/>
            <w:sz w:val="21"/>
            <w:szCs w:val="20"/>
          </w:rPr>
          <w:t>www.nwo.nl/openscience</w:t>
        </w:r>
      </w:hyperlink>
      <w:r w:rsidRPr="00935ED6">
        <w:rPr>
          <w:sz w:val="21"/>
          <w:szCs w:val="20"/>
        </w:rPr>
        <w:t>.</w:t>
      </w:r>
    </w:p>
    <w:p w14:paraId="376A4B22" w14:textId="77777777" w:rsidR="00566D26" w:rsidRPr="00566D26" w:rsidRDefault="00566D26" w:rsidP="00935ED6">
      <w:pPr>
        <w:pStyle w:val="Basistekst"/>
        <w:spacing w:line="360" w:lineRule="auto"/>
        <w:ind w:left="0"/>
        <w:rPr>
          <w:rFonts w:eastAsiaTheme="minorEastAsia"/>
          <w:sz w:val="21"/>
          <w:szCs w:val="20"/>
          <w:lang w:eastAsia="zh-CN"/>
        </w:rPr>
      </w:pPr>
    </w:p>
    <w:p w14:paraId="49FD2305" w14:textId="7B8B8C54" w:rsidR="008A56F5" w:rsidRPr="00785C34" w:rsidRDefault="00E144F2" w:rsidP="00566D26">
      <w:pPr>
        <w:spacing w:line="360" w:lineRule="auto"/>
        <w:rPr>
          <w:rFonts w:ascii="Calibri Light" w:eastAsiaTheme="minorEastAsia" w:hAnsi="Calibri Light" w:cs="Calibri Light"/>
          <w:sz w:val="22"/>
          <w:szCs w:val="21"/>
          <w:lang w:eastAsia="zh-CN"/>
        </w:rPr>
      </w:pPr>
      <w:r w:rsidRPr="00935ED6">
        <w:rPr>
          <w:rFonts w:ascii="Times New Roman" w:eastAsia="仿宋" w:hAnsi="Times New Roman" w:hint="eastAsia"/>
          <w:b/>
          <w:sz w:val="32"/>
          <w:szCs w:val="30"/>
          <w:lang w:eastAsia="zh-CN"/>
        </w:rPr>
        <w:t>关于数据管理的说明：</w:t>
      </w:r>
      <w:r w:rsidR="00785C34">
        <w:rPr>
          <w:rFonts w:ascii="Calibri Light" w:eastAsiaTheme="minorEastAsia" w:hAnsi="Calibri Light" w:cs="Calibri Light" w:hint="eastAsia"/>
          <w:sz w:val="22"/>
          <w:szCs w:val="21"/>
          <w:lang w:eastAsia="zh-CN"/>
        </w:rPr>
        <w:t xml:space="preserve"> </w:t>
      </w:r>
    </w:p>
    <w:p w14:paraId="0D39C767" w14:textId="3E00170E" w:rsidR="00621EF4" w:rsidRPr="004B014F" w:rsidRDefault="00621EF4" w:rsidP="00935ED6">
      <w:pPr>
        <w:pStyle w:val="Basistekst"/>
        <w:spacing w:line="360" w:lineRule="auto"/>
        <w:ind w:left="0"/>
        <w:rPr>
          <w:rFonts w:eastAsiaTheme="minorEastAsia"/>
          <w:sz w:val="21"/>
          <w:szCs w:val="20"/>
          <w:lang w:eastAsia="zh-CN"/>
        </w:rPr>
      </w:pPr>
      <w:r w:rsidRPr="00935ED6">
        <w:rPr>
          <w:sz w:val="21"/>
          <w:szCs w:val="20"/>
        </w:rPr>
        <w:t xml:space="preserve">The results of scientific research must be replicable, verifiable and falsifiable. In the digital age this means that, in addition to publications, research data must also be freely accessible. As much as possible, NWO and </w:t>
      </w:r>
      <w:r w:rsidR="009C73B6" w:rsidRPr="00935ED6">
        <w:rPr>
          <w:sz w:val="21"/>
          <w:szCs w:val="20"/>
        </w:rPr>
        <w:t>NSFC</w:t>
      </w:r>
      <w:r w:rsidRPr="00935ED6">
        <w:rPr>
          <w:sz w:val="21"/>
          <w:szCs w:val="20"/>
        </w:rPr>
        <w:t xml:space="preserve"> expect that research data resulting from projects funded in this programme will be made publicly available for reuse by other researchers. “As open as possible, as closed as necessary” is the guiding principle in this respect. As a minimum, NWO and </w:t>
      </w:r>
      <w:r w:rsidR="009C73B6" w:rsidRPr="00935ED6">
        <w:rPr>
          <w:sz w:val="21"/>
          <w:szCs w:val="20"/>
        </w:rPr>
        <w:t>NSFC</w:t>
      </w:r>
      <w:r w:rsidRPr="00935ED6">
        <w:rPr>
          <w:sz w:val="21"/>
          <w:szCs w:val="20"/>
        </w:rPr>
        <w:t xml:space="preserve"> require that the data underpinning research papers should be made available at the time of the article’s publication. The costs for doing so are eligible for funding and can be included in the project budget. In the data management </w:t>
      </w:r>
      <w:proofErr w:type="gramStart"/>
      <w:r w:rsidRPr="00935ED6">
        <w:rPr>
          <w:sz w:val="21"/>
          <w:szCs w:val="20"/>
        </w:rPr>
        <w:t>section,</w:t>
      </w:r>
      <w:proofErr w:type="gramEnd"/>
      <w:r w:rsidRPr="00935ED6">
        <w:rPr>
          <w:sz w:val="21"/>
          <w:szCs w:val="20"/>
        </w:rPr>
        <w:t xml:space="preserve"> and in the data management template if the project is awarded funding, researchers explain how they plan to manage the data expected to be generated by the project. </w:t>
      </w:r>
    </w:p>
    <w:p w14:paraId="7CA3826C" w14:textId="77777777" w:rsidR="00621EF4" w:rsidRPr="00935ED6" w:rsidRDefault="00621EF4" w:rsidP="00935ED6">
      <w:pPr>
        <w:pStyle w:val="Kopalinea"/>
        <w:spacing w:line="360" w:lineRule="auto"/>
        <w:ind w:left="0"/>
        <w:rPr>
          <w:rFonts w:ascii="Calibri Light" w:hAnsi="Calibri Light" w:cs="Calibri Light"/>
          <w:sz w:val="21"/>
          <w:szCs w:val="20"/>
        </w:rPr>
      </w:pPr>
      <w:r w:rsidRPr="00935ED6">
        <w:rPr>
          <w:rFonts w:ascii="Calibri Light" w:hAnsi="Calibri Light" w:cs="Calibri Light"/>
          <w:sz w:val="21"/>
          <w:szCs w:val="20"/>
        </w:rPr>
        <w:lastRenderedPageBreak/>
        <w:t>1. Data management section</w:t>
      </w:r>
    </w:p>
    <w:p w14:paraId="27CF586E" w14:textId="77777777" w:rsidR="00621EF4" w:rsidRPr="00935ED6" w:rsidRDefault="00621EF4" w:rsidP="00935ED6">
      <w:pPr>
        <w:pStyle w:val="Basistekst"/>
        <w:spacing w:line="360" w:lineRule="auto"/>
        <w:ind w:left="0"/>
        <w:rPr>
          <w:sz w:val="21"/>
          <w:szCs w:val="20"/>
        </w:rPr>
      </w:pPr>
      <w:r w:rsidRPr="00935ED6">
        <w:rPr>
          <w:sz w:val="21"/>
          <w:szCs w:val="20"/>
        </w:rPr>
        <w:t>The data management section is part of the research proposal. Researchers are asked to prospectively consider how they will manage the data the project will generate and plan for which data will be preserved and be made publicly available. Measures will often need to be taken during the production and analysis of the data to make their later storage and dissemination possible. If not all data from the project can be made publicly available, the reasons for not doing so must be explained in the data management section. Due consideration is given to aspects such as privacy, public security, ethical limitations, property rights and commercial interests.</w:t>
      </w:r>
    </w:p>
    <w:p w14:paraId="58803CB7" w14:textId="77777777" w:rsidR="00621EF4" w:rsidRPr="00935ED6" w:rsidRDefault="00621EF4" w:rsidP="00935ED6">
      <w:pPr>
        <w:pStyle w:val="Kopalinea"/>
        <w:spacing w:line="360" w:lineRule="auto"/>
        <w:ind w:left="0"/>
        <w:rPr>
          <w:rFonts w:ascii="Calibri Light" w:hAnsi="Calibri Light" w:cs="Calibri Light"/>
          <w:sz w:val="21"/>
          <w:szCs w:val="20"/>
        </w:rPr>
      </w:pPr>
      <w:r w:rsidRPr="00935ED6">
        <w:rPr>
          <w:rFonts w:ascii="Calibri Light" w:hAnsi="Calibri Light" w:cs="Calibri Light"/>
          <w:sz w:val="21"/>
          <w:szCs w:val="20"/>
        </w:rPr>
        <w:t>2. Data management plan</w:t>
      </w:r>
    </w:p>
    <w:p w14:paraId="4AA620A1" w14:textId="77777777" w:rsidR="00621EF4" w:rsidRPr="00935ED6" w:rsidRDefault="00621EF4" w:rsidP="00935ED6">
      <w:pPr>
        <w:pStyle w:val="Basistekst"/>
        <w:spacing w:line="360" w:lineRule="auto"/>
        <w:ind w:left="0"/>
        <w:rPr>
          <w:sz w:val="21"/>
          <w:szCs w:val="20"/>
        </w:rPr>
      </w:pPr>
      <w:r w:rsidRPr="00935ED6">
        <w:rPr>
          <w:sz w:val="21"/>
          <w:szCs w:val="20"/>
        </w:rPr>
        <w:t xml:space="preserve">After a proposal has been awarded funding, the researcher should elaborate the data management section into a data management plan. In this plan, the researcher describes whether use will be made of existing data, whether new data will collected or generated, and how the data will be made FAIR: Findable, Accessible, Interoperable, Reusable. The data management plan must be completed in consultation with a data steward or equivalent research data management support staff at the home institution of the project leader. The plan should be submitted to NWO via ISAAC as part of the starting documents. NWO will approve the plan as quickly as possible. Approval of the data management plan by NWO is a condition for disbursement of the funding. The plan can be adjusted during the research. </w:t>
      </w:r>
    </w:p>
    <w:p w14:paraId="623EACC2" w14:textId="77777777" w:rsidR="00621EF4" w:rsidRPr="00935ED6" w:rsidRDefault="00621EF4" w:rsidP="00935ED6">
      <w:pPr>
        <w:pStyle w:val="Basistekst"/>
        <w:spacing w:line="360" w:lineRule="auto"/>
        <w:ind w:left="0"/>
        <w:rPr>
          <w:sz w:val="21"/>
          <w:szCs w:val="20"/>
        </w:rPr>
      </w:pPr>
    </w:p>
    <w:p w14:paraId="59B45DE8" w14:textId="458855AA" w:rsidR="007368D9" w:rsidRPr="00C510EE" w:rsidRDefault="00621EF4" w:rsidP="008F1AEF">
      <w:pPr>
        <w:pStyle w:val="Basistekst"/>
        <w:spacing w:line="360" w:lineRule="auto"/>
        <w:ind w:left="0"/>
        <w:rPr>
          <w:rFonts w:eastAsiaTheme="minorEastAsia" w:hint="eastAsia"/>
          <w:sz w:val="21"/>
          <w:szCs w:val="20"/>
          <w:lang w:eastAsia="zh-CN"/>
        </w:rPr>
      </w:pPr>
      <w:r w:rsidRPr="00935ED6">
        <w:rPr>
          <w:sz w:val="21"/>
          <w:szCs w:val="20"/>
        </w:rPr>
        <w:t>Further information on the NWO data management protocol can be found at www.nwo.nl/datamanagement-en.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7368D9" w:rsidRPr="00C510EE" w:rsidSect="00CA60C5">
      <w:footerReference w:type="default" r:id="rId11"/>
      <w:footerReference w:type="first" r:id="rId12"/>
      <w:pgSz w:w="11907" w:h="16839" w:code="9"/>
      <w:pgMar w:top="851" w:right="851" w:bottom="851" w:left="1418" w:header="34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C8B94" w14:textId="77777777" w:rsidR="00D11664" w:rsidRDefault="00D11664">
      <w:r>
        <w:separator/>
      </w:r>
    </w:p>
    <w:p w14:paraId="534387CD" w14:textId="77777777" w:rsidR="00D11664" w:rsidRDefault="00D11664"/>
    <w:p w14:paraId="60BDB7E9" w14:textId="77777777" w:rsidR="00D11664" w:rsidRDefault="00D11664"/>
    <w:p w14:paraId="694549D2" w14:textId="77777777" w:rsidR="00D11664" w:rsidRDefault="00D11664"/>
  </w:endnote>
  <w:endnote w:type="continuationSeparator" w:id="0">
    <w:p w14:paraId="588B0625" w14:textId="77777777" w:rsidR="00D11664" w:rsidRDefault="00D11664">
      <w:r>
        <w:continuationSeparator/>
      </w:r>
    </w:p>
    <w:p w14:paraId="68779500" w14:textId="77777777" w:rsidR="00D11664" w:rsidRDefault="00D11664"/>
    <w:p w14:paraId="4E9C1FDA" w14:textId="77777777" w:rsidR="00D11664" w:rsidRDefault="00D11664"/>
    <w:p w14:paraId="567EDBE4" w14:textId="77777777" w:rsidR="00D11664" w:rsidRDefault="00D11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ira ExtraCondensed ExtraLight">
    <w:altName w:val="Times New Roman"/>
    <w:charset w:val="00"/>
    <w:family w:val="auto"/>
    <w:pitch w:val="variable"/>
    <w:sig w:usb0="2000000F" w:usb1="00000000" w:usb2="00000000" w:usb3="00000000" w:csb0="00000193"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Saira ExtraCondensed Light">
    <w:altName w:val="Courier New"/>
    <w:charset w:val="00"/>
    <w:family w:val="auto"/>
    <w:pitch w:val="variable"/>
    <w:sig w:usb0="00000001"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aira ExtraCondensed">
    <w:charset w:val="00"/>
    <w:family w:val="auto"/>
    <w:pitch w:val="variable"/>
    <w:sig w:usb0="2000000F"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DAB3" w14:textId="1D18C214" w:rsidR="00D11664" w:rsidRPr="00C363C4" w:rsidRDefault="00D11664" w:rsidP="00C363C4">
    <w:pPr>
      <w:pStyle w:val="af"/>
      <w:ind w:left="0"/>
    </w:pPr>
    <w:r>
      <w:rPr>
        <w:noProof/>
        <w:color w:val="000000"/>
        <w:szCs w:val="19"/>
        <w:lang w:val="en-US" w:eastAsia="zh-CN"/>
      </w:rPr>
      <mc:AlternateContent>
        <mc:Choice Requires="wps">
          <w:drawing>
            <wp:anchor distT="0" distB="0" distL="114300" distR="114300" simplePos="0" relativeHeight="251676672" behindDoc="1" locked="1" layoutInCell="1" allowOverlap="1" wp14:anchorId="08462295" wp14:editId="4D28462B">
              <wp:simplePos x="0" y="0"/>
              <wp:positionH relativeFrom="column">
                <wp:posOffset>1292860</wp:posOffset>
              </wp:positionH>
              <wp:positionV relativeFrom="page">
                <wp:posOffset>9279255</wp:posOffset>
              </wp:positionV>
              <wp:extent cx="965835" cy="1101090"/>
              <wp:effectExtent l="0" t="0" r="0" b="0"/>
              <wp:wrapNone/>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1101090"/>
                      </a:xfrm>
                      <a:prstGeom prst="rect">
                        <a:avLst/>
                      </a:prstGeom>
                      <a:solidFill>
                        <a:schemeClr val="lt1"/>
                      </a:solidFill>
                      <a:ln w="6350">
                        <a:noFill/>
                      </a:ln>
                    </wps:spPr>
                    <wps:txbx>
                      <w:txbxContent>
                        <w:p w14:paraId="272FAAFB" w14:textId="77777777" w:rsidR="00D11664" w:rsidRDefault="00D11664" w:rsidP="00C3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7" o:spid="_x0000_s1026" type="#_x0000_t202" style="position:absolute;margin-left:101.8pt;margin-top:730.65pt;width:76.05pt;height:86.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abTgIAAJQEAAAOAAAAZHJzL2Uyb0RvYy54bWysVE1v2zAMvQ/YfxB0Xx23TT+MOkXWosOA&#10;oC2QDj0rspwYkUVNUmJ3v35PctKm3U7DLjIlPpF6fKSvrvtWs61yviFT8vxoxJkykqrGLEv+4+nu&#10;ywVnPghTCU1GlfxFeX49+fzpqrOFOqYV6Uo5hiDGF50t+SoEW2SZlyvVCn9EVhk4a3KtCNi6ZVY5&#10;0SF6q7Pj0egs68hV1pFU3uP0dnDySYpf10qGh7r2KjBdcrwtpNWldRHXbHIliqUTdtXI3TPEP7yi&#10;FY1B0tdQtyIItnHNH6HaRjryVIcjSW1Gdd1IlTiATT76wGa+ElYlLiiOt69l8v8vrLzfPjrWVNDu&#10;nDMjWmj0pNY+bMWa4Qj16awvAJtbAEP/lXpgE1dvZyTXHpDsADNc8EDHevS1a+MXTBkuQoKX17Kr&#10;PjCJw8uz8cXJmDMJV56jDJdJl+zttnU+fFPUsmiU3EHW9AKxnfkQ84tiD4nJPOmmumu0TpvYSupG&#10;O7YVaAId8kgKN96htGFdyc9OxqMU2FC8PuC02REcOEWqoV/0cEZzQdULCuNoaC1v5V2DR86ED4/C&#10;oZdAGfMRHrDUmpCEdhZnK3K//nYe8ZAYXs469GbJ/c+NcIoz/d1A/Mv89DQ2c9qcjs+PsXGHnsWh&#10;x2zaGwLzHJNoZTIjPui9WTtqnzFG05gVLmEkcpc87M2bMEwMxlCq6TSB0L5WhJmZW7nvhyjBU/8s&#10;nN3pFKDwPe27WBQf5BqwUSND002guklavlV1V3e0fhJsN6Zxtg73CfX2M5n8BgAA//8DAFBLAwQU&#10;AAYACAAAACEASx7SCeIAAAANAQAADwAAAGRycy9kb3ducmV2LnhtbEyPwU7DMAyG70i8Q2QkLhNL&#10;u24dKk0nhJi0HXagcNkta0xb0ThVkm3l7TEnONr/p9+fy81kB3FBH3pHCtJ5AgKpcaanVsHH+/bh&#10;EUSImoweHKGCbwywqW5vSl0Yd6U3vNSxFVxCodAKuhjHQsrQdGh1mLsRibNP562OPPpWGq+vXG4H&#10;uUiSXFrdE1/o9IgvHTZf9dkqOITjbnb0u+2sDkbuEQ+v+zQqdX83PT+BiDjFPxh+9VkdKnY6uTOZ&#10;IAYFiyTLGeVgmacZCEay1WoN4sSrPFuuQVal/P9F9QMAAP//AwBQSwECLQAUAAYACAAAACEAtoM4&#10;kv4AAADhAQAAEwAAAAAAAAAAAAAAAAAAAAAAW0NvbnRlbnRfVHlwZXNdLnhtbFBLAQItABQABgAI&#10;AAAAIQA4/SH/1gAAAJQBAAALAAAAAAAAAAAAAAAAAC8BAABfcmVscy8ucmVsc1BLAQItABQABgAI&#10;AAAAIQBdxdabTgIAAJQEAAAOAAAAAAAAAAAAAAAAAC4CAABkcnMvZTJvRG9jLnhtbFBLAQItABQA&#10;BgAIAAAAIQBLHtIJ4gAAAA0BAAAPAAAAAAAAAAAAAAAAAKgEAABkcnMvZG93bnJldi54bWxQSwUG&#10;AAAAAAQABADzAAAAtwUAAAAA&#10;" fillcolor="white [3201]" stroked="f" strokeweight=".5pt">
              <v:path arrowok="t"/>
              <v:textbox>
                <w:txbxContent>
                  <w:p w14:paraId="272FAAFB" w14:textId="77777777" w:rsidR="00D11664" w:rsidRDefault="00D11664" w:rsidP="00C363C4"/>
                </w:txbxContent>
              </v:textbox>
              <w10:wrap anchory="page"/>
              <w10:anchorlock/>
            </v:shape>
          </w:pict>
        </mc:Fallback>
      </mc:AlternateContent>
    </w:r>
    <w:r>
      <w:rPr>
        <w:noProof/>
        <w:color w:val="000000"/>
        <w:szCs w:val="19"/>
        <w:lang w:val="en-US" w:eastAsia="zh-CN"/>
      </w:rPr>
      <mc:AlternateContent>
        <mc:Choice Requires="wps">
          <w:drawing>
            <wp:anchor distT="0" distB="0" distL="114300" distR="114300" simplePos="0" relativeHeight="251675648" behindDoc="1" locked="1" layoutInCell="1" allowOverlap="1" wp14:anchorId="05A9668E" wp14:editId="400C171B">
              <wp:simplePos x="0" y="0"/>
              <wp:positionH relativeFrom="column">
                <wp:posOffset>2735580</wp:posOffset>
              </wp:positionH>
              <wp:positionV relativeFrom="page">
                <wp:posOffset>9280525</wp:posOffset>
              </wp:positionV>
              <wp:extent cx="878205" cy="1101090"/>
              <wp:effectExtent l="0" t="0" r="0" b="0"/>
              <wp:wrapNone/>
              <wp:docPr id="18" name="Tekstvak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205" cy="1101090"/>
                      </a:xfrm>
                      <a:prstGeom prst="rect">
                        <a:avLst/>
                      </a:prstGeom>
                      <a:solidFill>
                        <a:schemeClr val="lt1"/>
                      </a:solidFill>
                      <a:ln w="6350">
                        <a:noFill/>
                      </a:ln>
                    </wps:spPr>
                    <wps:txbx>
                      <w:txbxContent>
                        <w:p w14:paraId="42B6C6FA" w14:textId="77777777" w:rsidR="00D11664" w:rsidRDefault="00D11664" w:rsidP="00C3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8" o:spid="_x0000_s1027" type="#_x0000_t202" style="position:absolute;margin-left:215.4pt;margin-top:730.75pt;width:69.15pt;height:86.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xUQIAAJsEAAAOAAAAZHJzL2Uyb0RvYy54bWysVE1v2zAMvQ/YfxB0Xx1n6ZdRp8hSZBgQ&#10;tAXaoWdFlhujsqhJSuzs1+9JTtqs22nYRRbFJ1J8j/TVdd9qtlXON2RKnp+MOFNGUtWY55J/f1x8&#10;uuDMB2Eqocmoku+U59fTjx+uOluoMa1JV8oxBDG+6GzJ1yHYIsu8XKtW+BOyysBZk2tFgOmes8qJ&#10;DtFbnY1Ho7OsI1dZR1J5j9ObwcmnKX5dKxnu6tqrwHTJ8baQVpfWVVyz6ZUonp2w60bunyH+4RWt&#10;aAySvoa6EUGwjWv+CNU20pGnOpxIajOq60aqVAOqyUfvqnlYC6tSLSDH21ea/P8LK2+39441FbSD&#10;Uka00OhRvfiwFS8MR+Cns74A7MECGPov1AObavV2SfLFA5IdYYYLHujIR1+7Nn5RKcNFSLB7pV31&#10;gUkcXpxfjEennEm48hw0XCZdsrfb1vnwVVHL4qbkDrKmF4jt0oeYXxQHSEzmSTfVotE6GbGV1Fw7&#10;thVoAh3yWBRu/IbShnUlP/t8OkqBDcXrA06bfYFDTbHU0K/6gbQDQSuqduDH0dBh3spFg7cuhQ/3&#10;wqGlUDnGJNxhqTUhF+13nK3J/fzbecRDaXg569CiJfc/NsIpzvQ3gx64zCeT2NPJmJyej2G4Y8/q&#10;2GM27ZxAQI6BtDJtIz7ow7Z21D5hmmYxK1zCSOQueThs52EYHEyjVLNZAqGLrQhL82DloS2iEo/9&#10;k3B2L1eA0Ld0aGZRvFNtwEapDM02geomSRp5Hljd048JSLrtpzWO2LGdUG//lOkvAAAA//8DAFBL&#10;AwQUAAYACAAAACEAARZ4c+IAAAANAQAADwAAAGRycy9kb3ducmV2LnhtbEyPwU7DMBBE70j8g7VI&#10;XCrqhKYRDXEqhKjUHnogcOnNjZckIl5HttuGv2c50ePsjGbeluvJDuKMPvSOFKTzBARS40xPrYLP&#10;j83DE4gQNRk9OEIFPxhgXd3elLow7kLveK5jK7iEQqEVdDGOhZSh6dDqMHcjEntfzlsdWfpWGq8v&#10;XG4H+ZgkubS6J17o9IivHTbf9ckq2IfDdnbw282sDkbuEPdvuzQqdX83vTyDiDjF/zD84TM6VMx0&#10;dCcyQQwKskXC6JGNLE+XIDiyzFcpiCOf8kW2AlmV8vqL6hcAAP//AwBQSwECLQAUAAYACAAAACEA&#10;toM4kv4AAADhAQAAEwAAAAAAAAAAAAAAAAAAAAAAW0NvbnRlbnRfVHlwZXNdLnhtbFBLAQItABQA&#10;BgAIAAAAIQA4/SH/1gAAAJQBAAALAAAAAAAAAAAAAAAAAC8BAABfcmVscy8ucmVsc1BLAQItABQA&#10;BgAIAAAAIQCx/UXxUQIAAJsEAAAOAAAAAAAAAAAAAAAAAC4CAABkcnMvZTJvRG9jLnhtbFBLAQIt&#10;ABQABgAIAAAAIQABFnhz4gAAAA0BAAAPAAAAAAAAAAAAAAAAAKsEAABkcnMvZG93bnJldi54bWxQ&#10;SwUGAAAAAAQABADzAAAAugUAAAAA&#10;" fillcolor="white [3201]" stroked="f" strokeweight=".5pt">
              <v:path arrowok="t"/>
              <v:textbox>
                <w:txbxContent>
                  <w:p w14:paraId="42B6C6FA" w14:textId="77777777" w:rsidR="00D11664" w:rsidRDefault="00D11664" w:rsidP="00C363C4"/>
                </w:txbxContent>
              </v:textbox>
              <w10:wrap anchory="page"/>
              <w10:anchorlock/>
            </v:shape>
          </w:pict>
        </mc:Fallback>
      </mc:AlternateContent>
    </w:r>
    <w:r>
      <w:rPr>
        <w:noProof/>
        <w:color w:val="000000"/>
        <w:szCs w:val="19"/>
        <w:lang w:val="en-US" w:eastAsia="zh-CN"/>
      </w:rPr>
      <mc:AlternateContent>
        <mc:Choice Requires="wps">
          <w:drawing>
            <wp:anchor distT="0" distB="0" distL="114300" distR="114300" simplePos="0" relativeHeight="251674624" behindDoc="1" locked="1" layoutInCell="1" allowOverlap="1" wp14:anchorId="4ED00072" wp14:editId="7DD7B39C">
              <wp:simplePos x="0" y="0"/>
              <wp:positionH relativeFrom="column">
                <wp:posOffset>-635</wp:posOffset>
              </wp:positionH>
              <wp:positionV relativeFrom="page">
                <wp:posOffset>9273540</wp:posOffset>
              </wp:positionV>
              <wp:extent cx="777240" cy="1108075"/>
              <wp:effectExtent l="0" t="0" r="0" b="0"/>
              <wp:wrapNone/>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108075"/>
                      </a:xfrm>
                      <a:prstGeom prst="rect">
                        <a:avLst/>
                      </a:prstGeom>
                      <a:solidFill>
                        <a:schemeClr val="lt1"/>
                      </a:solidFill>
                      <a:ln w="6350">
                        <a:noFill/>
                      </a:ln>
                    </wps:spPr>
                    <wps:txbx>
                      <w:txbxContent>
                        <w:p w14:paraId="7E30BFC1" w14:textId="77777777" w:rsidR="00D11664" w:rsidRDefault="00D11664" w:rsidP="00C3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9" o:spid="_x0000_s1028" type="#_x0000_t202" style="position:absolute;margin-left:-.05pt;margin-top:730.2pt;width:61.2pt;height:8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sbUAIAAJsEAAAOAAAAZHJzL2Uyb0RvYy54bWysVE1v2zAMvQ/YfxB0X2xnSdMGdYosRYYB&#10;QVsgHXpWZLkxKouaxMTufv0o2U6zbqdhF1kSn/jxHunrm7bW7Kicr8DkPBulnCkjoajMc86/P64/&#10;XXLmUZhCaDAq56/K85vFxw/XjZ2rMexBF8oxcmL8vLE53yPaeZJ4uVe18COwypCxBFcLpKN7Tgon&#10;GvJe62ScphdJA66wDqTynm5vOyNfRP9lqSTel6VXyHTOKTeMq4vrLqzJ4lrMn52w+0r2aYh/yKIW&#10;laGgJ1e3AgU7uOoPV3UlHXgocSShTqAsK6liDVRNlr6rZrsXVsVaiBxvTzT5/+dW3h0fHKsK0u6K&#10;MyNq0uhRvXg8ihdGV8RPY/2cYFtLQGy/QEvYWKu3G5AvniDJGaZ74Akd+GhLV4cvVcroIUnweqJd&#10;tcgkXc5ms/GELJJMWZZeprNpiJu8vbbO41cFNQubnDuSNWYgjhuPHXSAhGAedFWsK63jIbSSWmnH&#10;joKaQGPWO/8NpQ1rcn7xeZpGxwbC886zNn2BXU2hVGx3bSRtPBC0g+KV+HHQdZi3cl1Rrhvh8UE4&#10;aimqj8YE72kpNVAs6Hec7cH9/Nt9wJPSZOWsoRbNuf9xEE5xpr8Z6oGrbBJow3iYTGdjOrhzy+7c&#10;Yg71CoiAjAbSyrgNeNTDtnRQP9E0LUNUMgkjKXbOcdiusBscmkaplssIoi62Ajdma+XQFkGJx/ZJ&#10;ONvLhST0HQzNLObvVOuwQSoDywNCWUVJA88dqz39NAGxKfppDSN2fo6ot3/K4hcAAAD//wMAUEsD&#10;BBQABgAIAAAAIQACVrCJ4AAAAAsBAAAPAAAAZHJzL2Rvd25yZXYueG1sTI89b8IwEIb3Sv0P1lXq&#10;gsBJiKIS4qCqKhIMDE27sJn4mkSNz1FsIP33Paay3cej954rNpPtxQVH3zlSEC8iEEi1Mx01Cr4+&#10;t/MXED5oMrp3hAp+0cOmfHwodG7clT7wUoVGcAj5XCtoQxhyKX3dotV+4QYk3n270erA7dhIM+or&#10;h9teJlGUSas74gutHvCtxfqnOlsFB3/czY7jbjurvJF7xMP7Pg5KPT9Nr2sQAafwD8NNn9WhZKeT&#10;O5PxolcwjxnkcZpFKYgbkCRLECcusmW6AlkW8v6H8g8AAP//AwBQSwECLQAUAAYACAAAACEAtoM4&#10;kv4AAADhAQAAEwAAAAAAAAAAAAAAAAAAAAAAW0NvbnRlbnRfVHlwZXNdLnhtbFBLAQItABQABgAI&#10;AAAAIQA4/SH/1gAAAJQBAAALAAAAAAAAAAAAAAAAAC8BAABfcmVscy8ucmVsc1BLAQItABQABgAI&#10;AAAAIQD3aWsbUAIAAJsEAAAOAAAAAAAAAAAAAAAAAC4CAABkcnMvZTJvRG9jLnhtbFBLAQItABQA&#10;BgAIAAAAIQACVrCJ4AAAAAsBAAAPAAAAAAAAAAAAAAAAAKoEAABkcnMvZG93bnJldi54bWxQSwUG&#10;AAAAAAQABADzAAAAtwUAAAAA&#10;" fillcolor="white [3201]" stroked="f" strokeweight=".5pt">
              <v:path arrowok="t"/>
              <v:textbox>
                <w:txbxContent>
                  <w:p w14:paraId="7E30BFC1" w14:textId="77777777" w:rsidR="00D11664" w:rsidRDefault="00D11664" w:rsidP="00C363C4"/>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9"/>
      <w:tblpPr w:leftFromText="142" w:rightFromText="142" w:vertAnchor="page" w:horzAnchor="margin" w:tblpY="13513"/>
      <w:tblOverlap w:val="never"/>
      <w:tblW w:w="5000" w:type="pct"/>
      <w:tblInd w:w="0" w:type="dxa"/>
      <w:tblCellMar>
        <w:left w:w="0" w:type="dxa"/>
        <w:right w:w="0" w:type="dxa"/>
      </w:tblCellMar>
      <w:tblLook w:val="04A0" w:firstRow="1" w:lastRow="0" w:firstColumn="1" w:lastColumn="0" w:noHBand="0" w:noVBand="1"/>
    </w:tblPr>
    <w:tblGrid>
      <w:gridCol w:w="2022"/>
      <w:gridCol w:w="2024"/>
      <w:gridCol w:w="3120"/>
      <w:gridCol w:w="2472"/>
    </w:tblGrid>
    <w:tr w:rsidR="00D11664" w:rsidRPr="00C15CE2" w14:paraId="4E66A487" w14:textId="77777777" w:rsidTr="00A84812">
      <w:trPr>
        <w:trHeight w:val="1735"/>
      </w:trPr>
      <w:tc>
        <w:tcPr>
          <w:tcW w:w="1191" w:type="pct"/>
        </w:tcPr>
        <w:p w14:paraId="0DEA01CB" w14:textId="77777777" w:rsidR="00D11664" w:rsidRPr="00562892" w:rsidRDefault="00D11664" w:rsidP="00A84812">
          <w:pPr>
            <w:spacing w:after="0"/>
            <w:rPr>
              <w:lang w:val="en-US"/>
            </w:rPr>
          </w:pPr>
        </w:p>
      </w:tc>
      <w:tc>
        <w:tcPr>
          <w:tcW w:w="1192" w:type="pct"/>
        </w:tcPr>
        <w:p w14:paraId="655371CE" w14:textId="77777777" w:rsidR="00D11664" w:rsidRPr="00562892" w:rsidRDefault="00D11664" w:rsidP="00A84812">
          <w:pPr>
            <w:spacing w:after="0"/>
            <w:rPr>
              <w:lang w:val="en-US"/>
            </w:rPr>
          </w:pPr>
        </w:p>
      </w:tc>
      <w:tc>
        <w:tcPr>
          <w:tcW w:w="1193" w:type="pct"/>
        </w:tcPr>
        <w:p w14:paraId="4D41DA5B" w14:textId="4DFCC8FB" w:rsidR="00D11664" w:rsidRPr="00562892" w:rsidRDefault="00D11664" w:rsidP="00A84812">
          <w:pPr>
            <w:spacing w:after="0"/>
            <w:rPr>
              <w:lang w:val="en-US"/>
            </w:rPr>
          </w:pPr>
          <w:r>
            <w:rPr>
              <w:noProof/>
              <w:color w:val="0000FF"/>
              <w:lang w:val="en-US" w:eastAsia="zh-CN"/>
            </w:rPr>
            <w:drawing>
              <wp:anchor distT="0" distB="0" distL="114300" distR="114300" simplePos="0" relativeHeight="251680768" behindDoc="1" locked="0" layoutInCell="1" allowOverlap="1" wp14:anchorId="75B721F1" wp14:editId="0D9E15D0">
                <wp:simplePos x="0" y="0"/>
                <wp:positionH relativeFrom="page">
                  <wp:posOffset>0</wp:posOffset>
                </wp:positionH>
                <wp:positionV relativeFrom="paragraph">
                  <wp:posOffset>170180</wp:posOffset>
                </wp:positionV>
                <wp:extent cx="1981200" cy="1113155"/>
                <wp:effectExtent l="0" t="0" r="0" b="0"/>
                <wp:wrapSquare wrapText="bothSides"/>
                <wp:docPr id="9" name="irc_mi" descr="Afbeeldingsresultaat voor nsfc Chin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nsfc Chin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113155"/>
                        </a:xfrm>
                        <a:prstGeom prst="rect">
                          <a:avLst/>
                        </a:prstGeom>
                        <a:noFill/>
                        <a:ln>
                          <a:noFill/>
                        </a:ln>
                      </pic:spPr>
                    </pic:pic>
                  </a:graphicData>
                </a:graphic>
              </wp:anchor>
            </w:drawing>
          </w:r>
        </w:p>
      </w:tc>
      <w:tc>
        <w:tcPr>
          <w:tcW w:w="1424" w:type="pct"/>
        </w:tcPr>
        <w:p w14:paraId="7262ABD3" w14:textId="77777777" w:rsidR="00D11664" w:rsidRPr="00C15CE2" w:rsidRDefault="00D11664" w:rsidP="00A84812">
          <w:pPr>
            <w:pStyle w:val="hoofdstuktitel"/>
            <w:spacing w:after="0"/>
            <w:ind w:left="0"/>
            <w:jc w:val="right"/>
            <w:rPr>
              <w:noProof/>
              <w:lang w:eastAsia="nl-NL"/>
            </w:rPr>
          </w:pPr>
          <w:r w:rsidRPr="00C15CE2">
            <w:rPr>
              <w:noProof/>
              <w:lang w:val="en-US" w:eastAsia="zh-CN"/>
            </w:rPr>
            <w:drawing>
              <wp:anchor distT="0" distB="0" distL="114300" distR="114300" simplePos="0" relativeHeight="251678720" behindDoc="0" locked="0" layoutInCell="1" allowOverlap="1" wp14:anchorId="2439E199" wp14:editId="5B906553">
                <wp:simplePos x="0" y="0"/>
                <wp:positionH relativeFrom="column">
                  <wp:posOffset>1030605</wp:posOffset>
                </wp:positionH>
                <wp:positionV relativeFrom="page">
                  <wp:posOffset>38574</wp:posOffset>
                </wp:positionV>
                <wp:extent cx="668020" cy="1082040"/>
                <wp:effectExtent l="0" t="0" r="0" b="3810"/>
                <wp:wrapTopAndBottom/>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8020" cy="1082040"/>
                        </a:xfrm>
                        <a:prstGeom prst="rect">
                          <a:avLst/>
                        </a:prstGeom>
                      </pic:spPr>
                    </pic:pic>
                  </a:graphicData>
                </a:graphic>
              </wp:anchor>
            </w:drawing>
          </w:r>
          <w:r>
            <w:rPr>
              <w:noProof/>
              <w:lang w:eastAsia="nl-NL"/>
            </w:rPr>
            <w:t>Z</w:t>
          </w:r>
        </w:p>
      </w:tc>
    </w:tr>
  </w:tbl>
  <w:p w14:paraId="52C2B804" w14:textId="77777777" w:rsidR="00D11664" w:rsidRPr="00A84812" w:rsidRDefault="00D11664" w:rsidP="00A8481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4517" w14:textId="77777777" w:rsidR="00D11664" w:rsidRDefault="00D11664">
      <w:r>
        <w:separator/>
      </w:r>
    </w:p>
    <w:p w14:paraId="63ED388D" w14:textId="77777777" w:rsidR="00D11664" w:rsidRDefault="00D11664"/>
    <w:p w14:paraId="1E9F7814" w14:textId="77777777" w:rsidR="00D11664" w:rsidRDefault="00D11664"/>
    <w:p w14:paraId="66CE5E98" w14:textId="77777777" w:rsidR="00D11664" w:rsidRDefault="00D11664"/>
  </w:footnote>
  <w:footnote w:type="continuationSeparator" w:id="0">
    <w:p w14:paraId="7BA11F13" w14:textId="77777777" w:rsidR="00D11664" w:rsidRDefault="00D11664">
      <w:r>
        <w:continuationSeparator/>
      </w:r>
    </w:p>
    <w:p w14:paraId="6F32270B" w14:textId="77777777" w:rsidR="00D11664" w:rsidRDefault="00D11664"/>
    <w:p w14:paraId="7210B6AC" w14:textId="77777777" w:rsidR="00D11664" w:rsidRDefault="00D11664"/>
    <w:p w14:paraId="063CD10F" w14:textId="77777777" w:rsidR="00D11664" w:rsidRDefault="00D11664"/>
  </w:footnote>
  <w:footnote w:id="1">
    <w:p w14:paraId="4EAF50EF" w14:textId="7F7A64E2" w:rsidR="00D11664" w:rsidRPr="00E87B41" w:rsidRDefault="00D11664" w:rsidP="00785BBC">
      <w:pPr>
        <w:pStyle w:val="afa"/>
        <w:rPr>
          <w:rFonts w:eastAsiaTheme="minorEastAsia"/>
          <w:lang w:val="en-US" w:eastAsia="zh-CN"/>
        </w:rPr>
      </w:pPr>
      <w:r>
        <w:rPr>
          <w:rStyle w:val="afb"/>
        </w:rPr>
        <w:footnoteRef/>
      </w:r>
      <w:r w:rsidRPr="00675120">
        <w:rPr>
          <w:lang w:val="en-US"/>
        </w:rPr>
        <w:t xml:space="preserve"> </w:t>
      </w:r>
      <w:r>
        <w:rPr>
          <w:lang w:val="en-US"/>
        </w:rPr>
        <w:t xml:space="preserve"> </w:t>
      </w:r>
      <w:r w:rsidRPr="003E17E5">
        <w:rPr>
          <w:sz w:val="18"/>
          <w:szCs w:val="18"/>
          <w:lang w:val="en-GB"/>
        </w:rPr>
        <w:t xml:space="preserve">JPI </w:t>
      </w:r>
      <w:proofErr w:type="spellStart"/>
      <w:r w:rsidRPr="003E17E5">
        <w:rPr>
          <w:sz w:val="18"/>
          <w:szCs w:val="18"/>
          <w:lang w:val="en-GB"/>
        </w:rPr>
        <w:t>Urb</w:t>
      </w:r>
      <w:proofErr w:type="spellEnd"/>
      <w:r w:rsidR="00935ED6">
        <w:rPr>
          <w:rFonts w:eastAsiaTheme="minorEastAsia" w:hint="eastAsia"/>
          <w:sz w:val="18"/>
          <w:szCs w:val="18"/>
          <w:lang w:val="en-GB" w:eastAsia="zh-CN"/>
        </w:rPr>
        <w:t xml:space="preserve"> </w:t>
      </w:r>
      <w:proofErr w:type="spellStart"/>
      <w:r w:rsidRPr="003E17E5">
        <w:rPr>
          <w:sz w:val="18"/>
          <w:szCs w:val="18"/>
          <w:lang w:val="en-GB"/>
        </w:rPr>
        <w:t>urope</w:t>
      </w:r>
      <w:proofErr w:type="spellEnd"/>
      <w:r w:rsidRPr="003E17E5">
        <w:rPr>
          <w:sz w:val="18"/>
          <w:szCs w:val="18"/>
          <w:lang w:val="en-GB"/>
        </w:rPr>
        <w:t xml:space="preserve"> / SET Plan Action 3.2 (2020). White Paper on PED Reference Framework for Positive Energy Districts and Neighbourhoods, </w:t>
      </w:r>
      <w:hyperlink r:id="rId1" w:history="1">
        <w:r w:rsidRPr="003E17E5">
          <w:rPr>
            <w:rStyle w:val="a5"/>
            <w:sz w:val="18"/>
            <w:szCs w:val="18"/>
            <w:lang w:val="en-GB"/>
          </w:rPr>
          <w:t>https://jpi-urbaneurope.eu/ped/</w:t>
        </w:r>
      </w:hyperlink>
    </w:p>
  </w:footnote>
  <w:footnote w:id="2">
    <w:p w14:paraId="36C0BF62" w14:textId="0055F970" w:rsidR="00D11664" w:rsidRPr="00E87B41" w:rsidRDefault="00D11664" w:rsidP="00785BBC">
      <w:pPr>
        <w:pStyle w:val="afa"/>
        <w:rPr>
          <w:rFonts w:eastAsiaTheme="minorEastAsia"/>
          <w:lang w:val="en-US" w:eastAsia="zh-CN"/>
        </w:rPr>
      </w:pPr>
      <w:r>
        <w:rPr>
          <w:rStyle w:val="afb"/>
        </w:rPr>
        <w:footnoteRef/>
      </w:r>
      <w:r w:rsidRPr="00675120">
        <w:rPr>
          <w:lang w:val="en-US"/>
        </w:rPr>
        <w:t xml:space="preserve"> </w:t>
      </w:r>
      <w:r w:rsidRPr="00675120">
        <w:rPr>
          <w:sz w:val="18"/>
          <w:szCs w:val="18"/>
          <w:lang w:val="en-US"/>
        </w:rPr>
        <w:t xml:space="preserve"> </w:t>
      </w:r>
      <w:hyperlink r:id="rId2" w:history="1">
        <w:r w:rsidRPr="00675120">
          <w:rPr>
            <w:rStyle w:val="a5"/>
            <w:sz w:val="18"/>
            <w:szCs w:val="18"/>
            <w:lang w:val="en-US"/>
          </w:rPr>
          <w:t>https://www.urbaneuchina.eu/wp-content/uploads/2019/12/20191309_Approved-Strategic-Research-Innovation-Agenda01-for-EU-China-Cooperation-on-Sustainable-Urbanisation.pdf</w:t>
        </w:r>
      </w:hyperlink>
    </w:p>
  </w:footnote>
  <w:footnote w:id="3">
    <w:p w14:paraId="5A99ACC9" w14:textId="77777777" w:rsidR="00D11664" w:rsidRPr="00AE50CF" w:rsidRDefault="00D11664" w:rsidP="00550512">
      <w:pPr>
        <w:pStyle w:val="afa"/>
        <w:rPr>
          <w:lang w:val="en-GB"/>
        </w:rPr>
      </w:pPr>
      <w:r>
        <w:rPr>
          <w:rStyle w:val="afb"/>
        </w:rPr>
        <w:footnoteRef/>
      </w:r>
      <w:r w:rsidRPr="004050CB">
        <w:rPr>
          <w:lang w:val="en-GB"/>
        </w:rPr>
        <w:t xml:space="preserve"> A hybrid journal is a scientific journal that is based on subscription income but which offers researchers the possibility to make individual articles Open Access by paying an extra </w:t>
      </w:r>
      <w:r>
        <w:rPr>
          <w:lang w:val="en-GB"/>
        </w:rPr>
        <w:t xml:space="preserve">article processing charge. </w:t>
      </w:r>
      <w:r w:rsidRPr="00AE50CF">
        <w:rPr>
          <w:lang w:val="en-GB"/>
        </w:rPr>
        <w:t>In one issue of a journal you may therefore find both articles that can only be read with a subscription and articles that are freely accessible.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90"/>
    <w:multiLevelType w:val="hybridMultilevel"/>
    <w:tmpl w:val="463A9A14"/>
    <w:lvl w:ilvl="0" w:tplc="71623A2E">
      <w:start w:val="1"/>
      <w:numFmt w:val="upperRoman"/>
      <w:lvlText w:val="%1."/>
      <w:lvlJc w:val="left"/>
      <w:pPr>
        <w:ind w:left="1996" w:hanging="720"/>
      </w:pPr>
      <w:rPr>
        <w:rFonts w:hint="default"/>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start w:val="5"/>
      <w:numFmt w:val="bullet"/>
      <w:pStyle w:val="VerborgenTekst"/>
      <w:lvlText w:val="-"/>
      <w:lvlJc w:val="left"/>
      <w:pPr>
        <w:ind w:left="3796" w:hanging="360"/>
      </w:pPr>
      <w:rPr>
        <w:rFonts w:ascii="Verdana" w:eastAsia="Times New Roman" w:hAnsi="Verdana" w:cs="Times New Roman" w:hint="default"/>
      </w:r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1">
    <w:nsid w:val="0256566B"/>
    <w:multiLevelType w:val="multilevel"/>
    <w:tmpl w:val="5BF43B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nsid w:val="03D35C53"/>
    <w:multiLevelType w:val="hybridMultilevel"/>
    <w:tmpl w:val="1280FA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046B28"/>
    <w:multiLevelType w:val="multilevel"/>
    <w:tmpl w:val="9CF4B5CE"/>
    <w:styleLink w:val="StijlMetopsommingstekensComplexVerdanaVoor3041"/>
    <w:lvl w:ilvl="0">
      <w:start w:val="5"/>
      <w:numFmt w:val="bullet"/>
      <w:lvlText w:val="-"/>
      <w:lvlJc w:val="left"/>
      <w:pPr>
        <w:ind w:left="2081" w:hanging="360"/>
      </w:pPr>
      <w:rPr>
        <w:rFonts w:ascii="Verdana" w:hAnsi="Verdana" w:cs="Verdana"/>
        <w:b w:val="0"/>
        <w:bCs w:val="0"/>
        <w:i w:val="0"/>
        <w:iCs w:val="0"/>
        <w:sz w:val="17"/>
        <w:szCs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4">
    <w:nsid w:val="084738F5"/>
    <w:multiLevelType w:val="hybridMultilevel"/>
    <w:tmpl w:val="B83675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CD20C55"/>
    <w:multiLevelType w:val="hybridMultilevel"/>
    <w:tmpl w:val="178CD824"/>
    <w:lvl w:ilvl="0" w:tplc="D0A01540">
      <w:start w:val="1"/>
      <w:numFmt w:val="bullet"/>
      <w:lvlText w:val=""/>
      <w:lvlJc w:val="left"/>
      <w:pPr>
        <w:ind w:left="2441" w:hanging="360"/>
      </w:pPr>
      <w:rPr>
        <w:rFonts w:ascii="Symbol" w:hAnsi="Symbol" w:hint="default"/>
      </w:rPr>
    </w:lvl>
    <w:lvl w:ilvl="1" w:tplc="04130003" w:tentative="1">
      <w:start w:val="1"/>
      <w:numFmt w:val="bullet"/>
      <w:lvlText w:val="o"/>
      <w:lvlJc w:val="left"/>
      <w:pPr>
        <w:ind w:left="3161" w:hanging="360"/>
      </w:pPr>
      <w:rPr>
        <w:rFonts w:ascii="Courier New" w:hAnsi="Courier New" w:cs="Courier New" w:hint="default"/>
      </w:rPr>
    </w:lvl>
    <w:lvl w:ilvl="2" w:tplc="04130005" w:tentative="1">
      <w:start w:val="1"/>
      <w:numFmt w:val="bullet"/>
      <w:lvlText w:val=""/>
      <w:lvlJc w:val="left"/>
      <w:pPr>
        <w:ind w:left="3881" w:hanging="360"/>
      </w:pPr>
      <w:rPr>
        <w:rFonts w:ascii="Wingdings" w:hAnsi="Wingdings" w:hint="default"/>
      </w:rPr>
    </w:lvl>
    <w:lvl w:ilvl="3" w:tplc="04130001" w:tentative="1">
      <w:start w:val="1"/>
      <w:numFmt w:val="bullet"/>
      <w:lvlText w:val=""/>
      <w:lvlJc w:val="left"/>
      <w:pPr>
        <w:ind w:left="4601" w:hanging="360"/>
      </w:pPr>
      <w:rPr>
        <w:rFonts w:ascii="Symbol" w:hAnsi="Symbol" w:hint="default"/>
      </w:rPr>
    </w:lvl>
    <w:lvl w:ilvl="4" w:tplc="04130003" w:tentative="1">
      <w:start w:val="1"/>
      <w:numFmt w:val="bullet"/>
      <w:lvlText w:val="o"/>
      <w:lvlJc w:val="left"/>
      <w:pPr>
        <w:ind w:left="5321" w:hanging="360"/>
      </w:pPr>
      <w:rPr>
        <w:rFonts w:ascii="Courier New" w:hAnsi="Courier New" w:cs="Courier New" w:hint="default"/>
      </w:rPr>
    </w:lvl>
    <w:lvl w:ilvl="5" w:tplc="04130005" w:tentative="1">
      <w:start w:val="1"/>
      <w:numFmt w:val="bullet"/>
      <w:lvlText w:val=""/>
      <w:lvlJc w:val="left"/>
      <w:pPr>
        <w:ind w:left="6041" w:hanging="360"/>
      </w:pPr>
      <w:rPr>
        <w:rFonts w:ascii="Wingdings" w:hAnsi="Wingdings" w:hint="default"/>
      </w:rPr>
    </w:lvl>
    <w:lvl w:ilvl="6" w:tplc="04130001" w:tentative="1">
      <w:start w:val="1"/>
      <w:numFmt w:val="bullet"/>
      <w:lvlText w:val=""/>
      <w:lvlJc w:val="left"/>
      <w:pPr>
        <w:ind w:left="6761" w:hanging="360"/>
      </w:pPr>
      <w:rPr>
        <w:rFonts w:ascii="Symbol" w:hAnsi="Symbol" w:hint="default"/>
      </w:rPr>
    </w:lvl>
    <w:lvl w:ilvl="7" w:tplc="04130003" w:tentative="1">
      <w:start w:val="1"/>
      <w:numFmt w:val="bullet"/>
      <w:lvlText w:val="o"/>
      <w:lvlJc w:val="left"/>
      <w:pPr>
        <w:ind w:left="7481" w:hanging="360"/>
      </w:pPr>
      <w:rPr>
        <w:rFonts w:ascii="Courier New" w:hAnsi="Courier New" w:cs="Courier New" w:hint="default"/>
      </w:rPr>
    </w:lvl>
    <w:lvl w:ilvl="8" w:tplc="04130005" w:tentative="1">
      <w:start w:val="1"/>
      <w:numFmt w:val="bullet"/>
      <w:lvlText w:val=""/>
      <w:lvlJc w:val="left"/>
      <w:pPr>
        <w:ind w:left="8201" w:hanging="360"/>
      </w:pPr>
      <w:rPr>
        <w:rFonts w:ascii="Wingdings" w:hAnsi="Wingdings" w:hint="default"/>
      </w:rPr>
    </w:lvl>
  </w:abstractNum>
  <w:abstractNum w:abstractNumId="6">
    <w:nsid w:val="0CFA0E92"/>
    <w:multiLevelType w:val="multilevel"/>
    <w:tmpl w:val="9CF4B5CE"/>
    <w:styleLink w:val="StijlMetopsommingstekensComplexVerdana"/>
    <w:lvl w:ilvl="0">
      <w:start w:val="5"/>
      <w:numFmt w:val="bullet"/>
      <w:lvlText w:val="-"/>
      <w:lvlJc w:val="left"/>
      <w:pPr>
        <w:ind w:left="2081" w:hanging="360"/>
      </w:pPr>
      <w:rPr>
        <w:rFonts w:ascii="Verdana" w:hAnsi="Verdana" w:cs="Verdana"/>
        <w:color w:val="auto"/>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7">
    <w:nsid w:val="0FBF5165"/>
    <w:multiLevelType w:val="hybridMultilevel"/>
    <w:tmpl w:val="13D05E08"/>
    <w:lvl w:ilvl="0" w:tplc="9EDCF50C">
      <w:start w:val="1"/>
      <w:numFmt w:val="bullet"/>
      <w:lvlText w:val=""/>
      <w:lvlJc w:val="left"/>
      <w:pPr>
        <w:tabs>
          <w:tab w:val="num" w:pos="1778"/>
        </w:tabs>
        <w:ind w:left="1758" w:hanging="340"/>
      </w:pPr>
      <w:rPr>
        <w:rFonts w:ascii="Symbol" w:hAnsi="Symbol" w:hint="default"/>
        <w:b w:val="0"/>
        <w:i w:val="0"/>
        <w:sz w:val="17"/>
      </w:rPr>
    </w:lvl>
    <w:lvl w:ilvl="1" w:tplc="A008F2DC">
      <w:start w:val="1"/>
      <w:numFmt w:val="bullet"/>
      <w:lvlText w:val="o"/>
      <w:lvlJc w:val="left"/>
      <w:pPr>
        <w:tabs>
          <w:tab w:val="num" w:pos="-2246"/>
        </w:tabs>
        <w:ind w:left="-2246" w:hanging="360"/>
      </w:pPr>
      <w:rPr>
        <w:rFonts w:ascii="Courier New" w:hAnsi="Courier New" w:hint="default"/>
      </w:rPr>
    </w:lvl>
    <w:lvl w:ilvl="2" w:tplc="04130005">
      <w:start w:val="1"/>
      <w:numFmt w:val="bullet"/>
      <w:lvlText w:val=""/>
      <w:lvlJc w:val="left"/>
      <w:pPr>
        <w:tabs>
          <w:tab w:val="num" w:pos="-1526"/>
        </w:tabs>
        <w:ind w:left="-1526" w:hanging="360"/>
      </w:pPr>
      <w:rPr>
        <w:rFonts w:ascii="Wingdings" w:hAnsi="Wingdings" w:hint="default"/>
      </w:rPr>
    </w:lvl>
    <w:lvl w:ilvl="3" w:tplc="04130001">
      <w:start w:val="1"/>
      <w:numFmt w:val="bullet"/>
      <w:lvlText w:val=""/>
      <w:lvlJc w:val="left"/>
      <w:pPr>
        <w:tabs>
          <w:tab w:val="num" w:pos="-806"/>
        </w:tabs>
        <w:ind w:left="-806" w:hanging="360"/>
      </w:pPr>
      <w:rPr>
        <w:rFonts w:ascii="Symbol" w:hAnsi="Symbol" w:hint="default"/>
      </w:rPr>
    </w:lvl>
    <w:lvl w:ilvl="4" w:tplc="04130003" w:tentative="1">
      <w:start w:val="1"/>
      <w:numFmt w:val="bullet"/>
      <w:lvlText w:val="o"/>
      <w:lvlJc w:val="left"/>
      <w:pPr>
        <w:tabs>
          <w:tab w:val="num" w:pos="-86"/>
        </w:tabs>
        <w:ind w:left="-86" w:hanging="360"/>
      </w:pPr>
      <w:rPr>
        <w:rFonts w:ascii="Courier New" w:hAnsi="Courier New" w:hint="default"/>
      </w:rPr>
    </w:lvl>
    <w:lvl w:ilvl="5" w:tplc="04130005" w:tentative="1">
      <w:start w:val="1"/>
      <w:numFmt w:val="bullet"/>
      <w:lvlText w:val=""/>
      <w:lvlJc w:val="left"/>
      <w:pPr>
        <w:tabs>
          <w:tab w:val="num" w:pos="634"/>
        </w:tabs>
        <w:ind w:left="634" w:hanging="360"/>
      </w:pPr>
      <w:rPr>
        <w:rFonts w:ascii="Wingdings" w:hAnsi="Wingdings" w:hint="default"/>
      </w:rPr>
    </w:lvl>
    <w:lvl w:ilvl="6" w:tplc="04130001" w:tentative="1">
      <w:start w:val="1"/>
      <w:numFmt w:val="bullet"/>
      <w:lvlText w:val=""/>
      <w:lvlJc w:val="left"/>
      <w:pPr>
        <w:tabs>
          <w:tab w:val="num" w:pos="1354"/>
        </w:tabs>
        <w:ind w:left="1354" w:hanging="360"/>
      </w:pPr>
      <w:rPr>
        <w:rFonts w:ascii="Symbol" w:hAnsi="Symbol" w:hint="default"/>
      </w:rPr>
    </w:lvl>
    <w:lvl w:ilvl="7" w:tplc="04130003" w:tentative="1">
      <w:start w:val="1"/>
      <w:numFmt w:val="bullet"/>
      <w:lvlText w:val="o"/>
      <w:lvlJc w:val="left"/>
      <w:pPr>
        <w:tabs>
          <w:tab w:val="num" w:pos="2074"/>
        </w:tabs>
        <w:ind w:left="2074" w:hanging="360"/>
      </w:pPr>
      <w:rPr>
        <w:rFonts w:ascii="Courier New" w:hAnsi="Courier New" w:hint="default"/>
      </w:rPr>
    </w:lvl>
    <w:lvl w:ilvl="8" w:tplc="04130005" w:tentative="1">
      <w:start w:val="1"/>
      <w:numFmt w:val="bullet"/>
      <w:lvlText w:val=""/>
      <w:lvlJc w:val="left"/>
      <w:pPr>
        <w:tabs>
          <w:tab w:val="num" w:pos="2794"/>
        </w:tabs>
        <w:ind w:left="2794" w:hanging="360"/>
      </w:pPr>
      <w:rPr>
        <w:rFonts w:ascii="Wingdings" w:hAnsi="Wingdings" w:hint="default"/>
      </w:rPr>
    </w:lvl>
  </w:abstractNum>
  <w:abstractNum w:abstractNumId="8">
    <w:nsid w:val="17635480"/>
    <w:multiLevelType w:val="hybridMultilevel"/>
    <w:tmpl w:val="8152C33C"/>
    <w:lvl w:ilvl="0" w:tplc="E5FC9C52">
      <w:start w:val="16"/>
      <w:numFmt w:val="bullet"/>
      <w:lvlText w:val="-"/>
      <w:lvlJc w:val="left"/>
      <w:pPr>
        <w:ind w:left="1778" w:hanging="360"/>
      </w:pPr>
      <w:rPr>
        <w:rFonts w:ascii="Calibri" w:eastAsiaTheme="minorHAnsi"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9">
    <w:nsid w:val="1D0E4CE2"/>
    <w:multiLevelType w:val="multilevel"/>
    <w:tmpl w:val="9DB4977E"/>
    <w:lvl w:ilvl="0">
      <w:start w:val="1"/>
      <w:numFmt w:val="bullet"/>
      <w:lvlText w:val=""/>
      <w:lvlJc w:val="left"/>
      <w:pPr>
        <w:ind w:left="1474" w:hanging="340"/>
      </w:pPr>
      <w:rPr>
        <w:rFonts w:ascii="Symbol" w:hAnsi="Symbol" w:hint="default"/>
        <w:color w:val="18657C"/>
      </w:rPr>
    </w:lvl>
    <w:lvl w:ilvl="1">
      <w:start w:val="1"/>
      <w:numFmt w:val="bullet"/>
      <w:pStyle w:val="Opsommingniveau2openbullet"/>
      <w:lvlText w:val="o"/>
      <w:lvlJc w:val="left"/>
      <w:pPr>
        <w:ind w:left="1361" w:hanging="340"/>
      </w:pPr>
      <w:rPr>
        <w:rFonts w:ascii="Courier New" w:hAnsi="Courier New"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0">
    <w:nsid w:val="1D2D6C0F"/>
    <w:multiLevelType w:val="hybridMultilevel"/>
    <w:tmpl w:val="E1CE2F2E"/>
    <w:lvl w:ilvl="0" w:tplc="D0A0154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26D27824"/>
    <w:multiLevelType w:val="multilevel"/>
    <w:tmpl w:val="9CF4B5CE"/>
    <w:styleLink w:val="StijlMetopsommingstekensComplexVerdanaVoor304"/>
    <w:lvl w:ilvl="0">
      <w:start w:val="5"/>
      <w:numFmt w:val="bullet"/>
      <w:lvlText w:val="-"/>
      <w:lvlJc w:val="left"/>
      <w:pPr>
        <w:ind w:left="2081" w:hanging="360"/>
      </w:pPr>
      <w:rPr>
        <w:rFonts w:ascii="Verdana" w:hAnsi="Verdana" w:cs="Verdana"/>
        <w:sz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12">
    <w:nsid w:val="27F94259"/>
    <w:multiLevelType w:val="multilevel"/>
    <w:tmpl w:val="9CF4B5CE"/>
    <w:styleLink w:val="StijlMetopsommingstekensComplexVerdana304"/>
    <w:lvl w:ilvl="0">
      <w:start w:val="5"/>
      <w:numFmt w:val="bullet"/>
      <w:lvlText w:val="-"/>
      <w:lvlJc w:val="left"/>
      <w:pPr>
        <w:ind w:left="2081" w:hanging="360"/>
      </w:pPr>
      <w:rPr>
        <w:rFonts w:ascii="Verdana" w:hAnsi="Verdana" w:cs="Verdana"/>
        <w:b w:val="0"/>
        <w:bCs w:val="0"/>
        <w:i w:val="0"/>
        <w:iCs w:val="0"/>
        <w:sz w:val="17"/>
        <w:szCs w:val="17"/>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13">
    <w:nsid w:val="2B3F502B"/>
    <w:multiLevelType w:val="hybridMultilevel"/>
    <w:tmpl w:val="A09633DA"/>
    <w:lvl w:ilvl="0" w:tplc="2FC4F5CC">
      <w:start w:val="1"/>
      <w:numFmt w:val="bullet"/>
      <w:lvlText w:val=""/>
      <w:lvlJc w:val="left"/>
      <w:pPr>
        <w:ind w:left="2109" w:hanging="360"/>
      </w:pPr>
      <w:rPr>
        <w:rFonts w:ascii="Symbol" w:hAnsi="Symbol" w:hint="default"/>
        <w:b w:val="0"/>
        <w:i w:val="0"/>
        <w:sz w:val="17"/>
      </w:rPr>
    </w:lvl>
    <w:lvl w:ilvl="1" w:tplc="04130003" w:tentative="1">
      <w:start w:val="1"/>
      <w:numFmt w:val="bullet"/>
      <w:lvlText w:val="o"/>
      <w:lvlJc w:val="left"/>
      <w:pPr>
        <w:ind w:left="2829" w:hanging="360"/>
      </w:pPr>
      <w:rPr>
        <w:rFonts w:ascii="Courier New" w:hAnsi="Courier New" w:cs="Courier New" w:hint="default"/>
      </w:rPr>
    </w:lvl>
    <w:lvl w:ilvl="2" w:tplc="04130005" w:tentative="1">
      <w:start w:val="1"/>
      <w:numFmt w:val="bullet"/>
      <w:lvlText w:val=""/>
      <w:lvlJc w:val="left"/>
      <w:pPr>
        <w:ind w:left="3549" w:hanging="360"/>
      </w:pPr>
      <w:rPr>
        <w:rFonts w:ascii="Wingdings" w:hAnsi="Wingdings" w:hint="default"/>
      </w:rPr>
    </w:lvl>
    <w:lvl w:ilvl="3" w:tplc="04130001" w:tentative="1">
      <w:start w:val="1"/>
      <w:numFmt w:val="bullet"/>
      <w:lvlText w:val=""/>
      <w:lvlJc w:val="left"/>
      <w:pPr>
        <w:ind w:left="4269" w:hanging="360"/>
      </w:pPr>
      <w:rPr>
        <w:rFonts w:ascii="Symbol" w:hAnsi="Symbol" w:hint="default"/>
      </w:rPr>
    </w:lvl>
    <w:lvl w:ilvl="4" w:tplc="04130003" w:tentative="1">
      <w:start w:val="1"/>
      <w:numFmt w:val="bullet"/>
      <w:lvlText w:val="o"/>
      <w:lvlJc w:val="left"/>
      <w:pPr>
        <w:ind w:left="4989" w:hanging="360"/>
      </w:pPr>
      <w:rPr>
        <w:rFonts w:ascii="Courier New" w:hAnsi="Courier New" w:cs="Courier New" w:hint="default"/>
      </w:rPr>
    </w:lvl>
    <w:lvl w:ilvl="5" w:tplc="04130005" w:tentative="1">
      <w:start w:val="1"/>
      <w:numFmt w:val="bullet"/>
      <w:lvlText w:val=""/>
      <w:lvlJc w:val="left"/>
      <w:pPr>
        <w:ind w:left="5709" w:hanging="360"/>
      </w:pPr>
      <w:rPr>
        <w:rFonts w:ascii="Wingdings" w:hAnsi="Wingdings" w:hint="default"/>
      </w:rPr>
    </w:lvl>
    <w:lvl w:ilvl="6" w:tplc="04130001" w:tentative="1">
      <w:start w:val="1"/>
      <w:numFmt w:val="bullet"/>
      <w:lvlText w:val=""/>
      <w:lvlJc w:val="left"/>
      <w:pPr>
        <w:ind w:left="6429" w:hanging="360"/>
      </w:pPr>
      <w:rPr>
        <w:rFonts w:ascii="Symbol" w:hAnsi="Symbol" w:hint="default"/>
      </w:rPr>
    </w:lvl>
    <w:lvl w:ilvl="7" w:tplc="04130003" w:tentative="1">
      <w:start w:val="1"/>
      <w:numFmt w:val="bullet"/>
      <w:lvlText w:val="o"/>
      <w:lvlJc w:val="left"/>
      <w:pPr>
        <w:ind w:left="7149" w:hanging="360"/>
      </w:pPr>
      <w:rPr>
        <w:rFonts w:ascii="Courier New" w:hAnsi="Courier New" w:cs="Courier New" w:hint="default"/>
      </w:rPr>
    </w:lvl>
    <w:lvl w:ilvl="8" w:tplc="04130005" w:tentative="1">
      <w:start w:val="1"/>
      <w:numFmt w:val="bullet"/>
      <w:lvlText w:val=""/>
      <w:lvlJc w:val="left"/>
      <w:pPr>
        <w:ind w:left="7869" w:hanging="360"/>
      </w:pPr>
      <w:rPr>
        <w:rFonts w:ascii="Wingdings" w:hAnsi="Wingdings" w:hint="default"/>
      </w:rPr>
    </w:lvl>
  </w:abstractNum>
  <w:abstractNum w:abstractNumId="14">
    <w:nsid w:val="2DF84BA1"/>
    <w:multiLevelType w:val="multilevel"/>
    <w:tmpl w:val="0D40CCFC"/>
    <w:lvl w:ilvl="0">
      <w:start w:val="1"/>
      <w:numFmt w:val="bullet"/>
      <w:pStyle w:val="Opsommingniveau1"/>
      <w:lvlText w:val=""/>
      <w:lvlJc w:val="left"/>
      <w:pPr>
        <w:ind w:left="1021" w:hanging="341"/>
      </w:pPr>
      <w:rPr>
        <w:rFonts w:ascii="Symbol" w:hAnsi="Symbol" w:hint="default"/>
        <w:color w:val="18657C"/>
      </w:rPr>
    </w:lvl>
    <w:lvl w:ilvl="1">
      <w:start w:val="1"/>
      <w:numFmt w:val="bullet"/>
      <w:pStyle w:val="Opsommingniveau2"/>
      <w:lvlText w:val=""/>
      <w:lvlJc w:val="left"/>
      <w:pPr>
        <w:ind w:left="1361" w:hanging="340"/>
      </w:pPr>
      <w:rPr>
        <w:rFonts w:ascii="Symbol" w:hAnsi="Symbol" w:hint="default"/>
        <w:color w:val="18657C"/>
      </w:rPr>
    </w:lvl>
    <w:lvl w:ilvl="2">
      <w:start w:val="1"/>
      <w:numFmt w:val="bullet"/>
      <w:pStyle w:val="Lijstlevel3Opsommingdash"/>
      <w:lvlText w:val=""/>
      <w:lvlJc w:val="left"/>
      <w:pPr>
        <w:ind w:left="1701" w:hanging="340"/>
      </w:pPr>
      <w:rPr>
        <w:rFonts w:ascii="Symbol" w:hAnsi="Symbol" w:hint="default"/>
        <w:color w:val="18657C"/>
      </w:rPr>
    </w:lvl>
    <w:lvl w:ilvl="3">
      <w:start w:val="1"/>
      <w:numFmt w:val="bullet"/>
      <w:pStyle w:val="Lijstlevel4Opsommingdash"/>
      <w:lvlText w:val=""/>
      <w:lvlJc w:val="left"/>
      <w:pPr>
        <w:ind w:left="2041" w:hanging="340"/>
      </w:pPr>
      <w:rPr>
        <w:rFonts w:ascii="Symbol" w:hAnsi="Symbol" w:hint="default"/>
        <w:color w:val="18657C"/>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5">
    <w:nsid w:val="30487A2B"/>
    <w:multiLevelType w:val="multilevel"/>
    <w:tmpl w:val="9CF4B5CE"/>
    <w:styleLink w:val="StijlMetopsommingstekensComplexVerdanaVetVoor"/>
    <w:lvl w:ilvl="0">
      <w:start w:val="5"/>
      <w:numFmt w:val="bullet"/>
      <w:lvlText w:val="-"/>
      <w:lvlJc w:val="left"/>
      <w:pPr>
        <w:ind w:left="2081" w:hanging="360"/>
      </w:pPr>
      <w:rPr>
        <w:rFonts w:ascii="Verdana" w:hAnsi="Verdana" w:cs="Verdana"/>
        <w:b/>
        <w:bCs/>
        <w:i w:val="0"/>
        <w:iCs w:val="0"/>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16">
    <w:nsid w:val="341D7970"/>
    <w:multiLevelType w:val="singleLevel"/>
    <w:tmpl w:val="9EDCF50C"/>
    <w:lvl w:ilvl="0">
      <w:start w:val="1"/>
      <w:numFmt w:val="bullet"/>
      <w:lvlText w:val=""/>
      <w:lvlJc w:val="left"/>
      <w:pPr>
        <w:ind w:left="2081" w:hanging="360"/>
      </w:pPr>
      <w:rPr>
        <w:rFonts w:ascii="Symbol" w:hAnsi="Symbol" w:hint="default"/>
        <w:b/>
        <w:bCs/>
        <w:i w:val="0"/>
        <w:iCs w:val="0"/>
      </w:rPr>
    </w:lvl>
  </w:abstractNum>
  <w:abstractNum w:abstractNumId="17">
    <w:nsid w:val="37450DCB"/>
    <w:multiLevelType w:val="multilevel"/>
    <w:tmpl w:val="C18E1774"/>
    <w:styleLink w:val="StijlGenummerdVoor304cmVerkeerd-om063cm"/>
    <w:lvl w:ilvl="0">
      <w:start w:val="1"/>
      <w:numFmt w:val="lowerLetter"/>
      <w:lvlText w:val="%1."/>
      <w:lvlJc w:val="left"/>
      <w:pPr>
        <w:ind w:left="2081" w:hanging="360"/>
      </w:pPr>
      <w:rPr>
        <w:rFonts w:ascii="Verdana" w:hAnsi="Verdana" w:cs="Verdana"/>
      </w:rPr>
    </w:lvl>
    <w:lvl w:ilvl="1">
      <w:start w:val="1"/>
      <w:numFmt w:val="lowerLetter"/>
      <w:lvlText w:val="%2."/>
      <w:lvlJc w:val="left"/>
      <w:pPr>
        <w:ind w:left="2801" w:hanging="360"/>
      </w:pPr>
    </w:lvl>
    <w:lvl w:ilvl="2">
      <w:start w:val="1"/>
      <w:numFmt w:val="lowerRoman"/>
      <w:lvlText w:val="%3."/>
      <w:lvlJc w:val="right"/>
      <w:pPr>
        <w:ind w:left="3521" w:hanging="180"/>
      </w:pPr>
    </w:lvl>
    <w:lvl w:ilvl="3">
      <w:start w:val="1"/>
      <w:numFmt w:val="decimal"/>
      <w:lvlText w:val="%4."/>
      <w:lvlJc w:val="left"/>
      <w:pPr>
        <w:ind w:left="4241" w:hanging="360"/>
      </w:pPr>
    </w:lvl>
    <w:lvl w:ilvl="4">
      <w:start w:val="1"/>
      <w:numFmt w:val="lowerLetter"/>
      <w:lvlText w:val="%5."/>
      <w:lvlJc w:val="left"/>
      <w:pPr>
        <w:ind w:left="4961" w:hanging="360"/>
      </w:pPr>
    </w:lvl>
    <w:lvl w:ilvl="5">
      <w:start w:val="1"/>
      <w:numFmt w:val="lowerRoman"/>
      <w:lvlText w:val="%6."/>
      <w:lvlJc w:val="right"/>
      <w:pPr>
        <w:ind w:left="5681" w:hanging="180"/>
      </w:pPr>
    </w:lvl>
    <w:lvl w:ilvl="6">
      <w:start w:val="1"/>
      <w:numFmt w:val="decimal"/>
      <w:lvlText w:val="%7."/>
      <w:lvlJc w:val="left"/>
      <w:pPr>
        <w:ind w:left="6401" w:hanging="360"/>
      </w:pPr>
    </w:lvl>
    <w:lvl w:ilvl="7">
      <w:start w:val="1"/>
      <w:numFmt w:val="lowerLetter"/>
      <w:lvlText w:val="%8."/>
      <w:lvlJc w:val="left"/>
      <w:pPr>
        <w:ind w:left="7121" w:hanging="360"/>
      </w:pPr>
    </w:lvl>
    <w:lvl w:ilvl="8">
      <w:start w:val="1"/>
      <w:numFmt w:val="lowerRoman"/>
      <w:lvlText w:val="%9."/>
      <w:lvlJc w:val="right"/>
      <w:pPr>
        <w:ind w:left="7841" w:hanging="180"/>
      </w:pPr>
    </w:lvl>
  </w:abstractNum>
  <w:abstractNum w:abstractNumId="18">
    <w:nsid w:val="3FEE5B80"/>
    <w:multiLevelType w:val="multilevel"/>
    <w:tmpl w:val="32D68A74"/>
    <w:lvl w:ilvl="0">
      <w:start w:val="1"/>
      <w:numFmt w:val="decimal"/>
      <w:pStyle w:val="1"/>
      <w:lvlText w:val="%1"/>
      <w:lvlJc w:val="left"/>
      <w:pPr>
        <w:tabs>
          <w:tab w:val="num" w:pos="680"/>
        </w:tabs>
        <w:ind w:left="680" w:hanging="680"/>
      </w:pPr>
      <w:rPr>
        <w:rFonts w:hint="default"/>
      </w:rPr>
    </w:lvl>
    <w:lvl w:ilvl="1">
      <w:start w:val="1"/>
      <w:numFmt w:val="decimal"/>
      <w:pStyle w:val="2"/>
      <w:lvlText w:val="%1.%2"/>
      <w:lvlJc w:val="left"/>
      <w:pPr>
        <w:tabs>
          <w:tab w:val="num" w:pos="9752"/>
        </w:tabs>
        <w:ind w:left="9752" w:hanging="680"/>
      </w:pPr>
      <w:rPr>
        <w:rFonts w:hint="default"/>
      </w:rPr>
    </w:lvl>
    <w:lvl w:ilvl="2">
      <w:start w:val="1"/>
      <w:numFmt w:val="decimal"/>
      <w:pStyle w:val="3"/>
      <w:lvlText w:val="%1.%2.%3"/>
      <w:lvlJc w:val="left"/>
      <w:pPr>
        <w:tabs>
          <w:tab w:val="num" w:pos="3374"/>
        </w:tabs>
        <w:ind w:left="3374"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209217F"/>
    <w:multiLevelType w:val="hybridMultilevel"/>
    <w:tmpl w:val="641CF934"/>
    <w:lvl w:ilvl="0" w:tplc="71623A2E">
      <w:start w:val="1"/>
      <w:numFmt w:val="upperRoman"/>
      <w:lvlText w:val="%1."/>
      <w:lvlJc w:val="left"/>
      <w:pPr>
        <w:ind w:left="720" w:hanging="360"/>
      </w:pPr>
      <w:rPr>
        <w:rFonts w:hint="default"/>
      </w:rPr>
    </w:lvl>
    <w:lvl w:ilvl="1" w:tplc="E5FC9C52">
      <w:start w:val="16"/>
      <w:numFmt w:val="bullet"/>
      <w:lvlText w:val="-"/>
      <w:lvlJc w:val="left"/>
      <w:pPr>
        <w:ind w:left="1440" w:hanging="360"/>
      </w:pPr>
      <w:rPr>
        <w:rFonts w:ascii="Calibri" w:eastAsiaTheme="minorHAnsi" w:hAnsi="Calibri" w:cs="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2516314"/>
    <w:multiLevelType w:val="hybridMultilevel"/>
    <w:tmpl w:val="157EFC66"/>
    <w:lvl w:ilvl="0" w:tplc="71623A2E">
      <w:start w:val="1"/>
      <w:numFmt w:val="upperRoman"/>
      <w:lvlText w:val="%1."/>
      <w:lvlJc w:val="left"/>
      <w:pPr>
        <w:ind w:left="720" w:hanging="360"/>
      </w:pPr>
      <w:rPr>
        <w:rFonts w:hint="default"/>
      </w:rPr>
    </w:lvl>
    <w:lvl w:ilvl="1" w:tplc="EC701A8C">
      <w:numFmt w:val="bullet"/>
      <w:lvlText w:val="-"/>
      <w:lvlJc w:val="left"/>
      <w:pPr>
        <w:ind w:left="1440" w:hanging="360"/>
      </w:pPr>
      <w:rPr>
        <w:rFonts w:ascii="Calibri" w:eastAsia="Calibri" w:hAnsi="Calibri" w:cs="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482ACF"/>
    <w:multiLevelType w:val="hybridMultilevel"/>
    <w:tmpl w:val="0F466C04"/>
    <w:lvl w:ilvl="0" w:tplc="D0A01540">
      <w:start w:val="1"/>
      <w:numFmt w:val="bullet"/>
      <w:lvlText w:val=""/>
      <w:lvlJc w:val="left"/>
      <w:pPr>
        <w:ind w:left="2564" w:hanging="360"/>
      </w:pPr>
      <w:rPr>
        <w:rFonts w:ascii="Symbol" w:hAnsi="Symbol" w:hint="default"/>
      </w:rPr>
    </w:lvl>
    <w:lvl w:ilvl="1" w:tplc="04130003" w:tentative="1">
      <w:start w:val="1"/>
      <w:numFmt w:val="bullet"/>
      <w:lvlText w:val="o"/>
      <w:lvlJc w:val="left"/>
      <w:pPr>
        <w:ind w:left="3284" w:hanging="360"/>
      </w:pPr>
      <w:rPr>
        <w:rFonts w:ascii="Courier New" w:hAnsi="Courier New" w:cs="Courier New" w:hint="default"/>
      </w:rPr>
    </w:lvl>
    <w:lvl w:ilvl="2" w:tplc="04130005" w:tentative="1">
      <w:start w:val="1"/>
      <w:numFmt w:val="bullet"/>
      <w:lvlText w:val=""/>
      <w:lvlJc w:val="left"/>
      <w:pPr>
        <w:ind w:left="4004" w:hanging="360"/>
      </w:pPr>
      <w:rPr>
        <w:rFonts w:ascii="Wingdings" w:hAnsi="Wingdings" w:hint="default"/>
      </w:rPr>
    </w:lvl>
    <w:lvl w:ilvl="3" w:tplc="04130001" w:tentative="1">
      <w:start w:val="1"/>
      <w:numFmt w:val="bullet"/>
      <w:lvlText w:val=""/>
      <w:lvlJc w:val="left"/>
      <w:pPr>
        <w:ind w:left="4724" w:hanging="360"/>
      </w:pPr>
      <w:rPr>
        <w:rFonts w:ascii="Symbol" w:hAnsi="Symbol" w:hint="default"/>
      </w:rPr>
    </w:lvl>
    <w:lvl w:ilvl="4" w:tplc="04130003" w:tentative="1">
      <w:start w:val="1"/>
      <w:numFmt w:val="bullet"/>
      <w:lvlText w:val="o"/>
      <w:lvlJc w:val="left"/>
      <w:pPr>
        <w:ind w:left="5444" w:hanging="360"/>
      </w:pPr>
      <w:rPr>
        <w:rFonts w:ascii="Courier New" w:hAnsi="Courier New" w:cs="Courier New" w:hint="default"/>
      </w:rPr>
    </w:lvl>
    <w:lvl w:ilvl="5" w:tplc="04130005" w:tentative="1">
      <w:start w:val="1"/>
      <w:numFmt w:val="bullet"/>
      <w:lvlText w:val=""/>
      <w:lvlJc w:val="left"/>
      <w:pPr>
        <w:ind w:left="6164" w:hanging="360"/>
      </w:pPr>
      <w:rPr>
        <w:rFonts w:ascii="Wingdings" w:hAnsi="Wingdings" w:hint="default"/>
      </w:rPr>
    </w:lvl>
    <w:lvl w:ilvl="6" w:tplc="04130001" w:tentative="1">
      <w:start w:val="1"/>
      <w:numFmt w:val="bullet"/>
      <w:lvlText w:val=""/>
      <w:lvlJc w:val="left"/>
      <w:pPr>
        <w:ind w:left="6884" w:hanging="360"/>
      </w:pPr>
      <w:rPr>
        <w:rFonts w:ascii="Symbol" w:hAnsi="Symbol" w:hint="default"/>
      </w:rPr>
    </w:lvl>
    <w:lvl w:ilvl="7" w:tplc="04130003" w:tentative="1">
      <w:start w:val="1"/>
      <w:numFmt w:val="bullet"/>
      <w:lvlText w:val="o"/>
      <w:lvlJc w:val="left"/>
      <w:pPr>
        <w:ind w:left="7604" w:hanging="360"/>
      </w:pPr>
      <w:rPr>
        <w:rFonts w:ascii="Courier New" w:hAnsi="Courier New" w:cs="Courier New" w:hint="default"/>
      </w:rPr>
    </w:lvl>
    <w:lvl w:ilvl="8" w:tplc="04130005" w:tentative="1">
      <w:start w:val="1"/>
      <w:numFmt w:val="bullet"/>
      <w:lvlText w:val=""/>
      <w:lvlJc w:val="left"/>
      <w:pPr>
        <w:ind w:left="8324" w:hanging="360"/>
      </w:pPr>
      <w:rPr>
        <w:rFonts w:ascii="Wingdings" w:hAnsi="Wingdings" w:hint="default"/>
      </w:rPr>
    </w:lvl>
  </w:abstractNum>
  <w:abstractNum w:abstractNumId="22">
    <w:nsid w:val="4B3D3415"/>
    <w:multiLevelType w:val="hybridMultilevel"/>
    <w:tmpl w:val="FA62178E"/>
    <w:lvl w:ilvl="0" w:tplc="D0A01540">
      <w:start w:val="1"/>
      <w:numFmt w:val="bullet"/>
      <w:lvlText w:val=""/>
      <w:lvlJc w:val="left"/>
      <w:pPr>
        <w:ind w:left="2207" w:hanging="363"/>
      </w:pPr>
      <w:rPr>
        <w:rFonts w:ascii="Symbol" w:hAnsi="Symbol" w:hint="default"/>
      </w:rPr>
    </w:lvl>
    <w:lvl w:ilvl="1" w:tplc="BF2A5A56">
      <w:start w:val="1"/>
      <w:numFmt w:val="bullet"/>
      <w:lvlText w:val="o"/>
      <w:lvlJc w:val="left"/>
      <w:pPr>
        <w:ind w:left="2801" w:hanging="360"/>
      </w:pPr>
      <w:rPr>
        <w:rFonts w:ascii="Courier New" w:hAnsi="Courier New" w:cs="Courier New" w:hint="default"/>
      </w:rPr>
    </w:lvl>
    <w:lvl w:ilvl="2" w:tplc="FC4EF926">
      <w:start w:val="1"/>
      <w:numFmt w:val="bullet"/>
      <w:lvlText w:val=""/>
      <w:lvlJc w:val="left"/>
      <w:pPr>
        <w:ind w:left="3521" w:hanging="360"/>
      </w:pPr>
      <w:rPr>
        <w:rFonts w:ascii="Wingdings" w:hAnsi="Wingdings" w:hint="default"/>
      </w:rPr>
    </w:lvl>
    <w:lvl w:ilvl="3" w:tplc="EE42F070" w:tentative="1">
      <w:start w:val="1"/>
      <w:numFmt w:val="bullet"/>
      <w:lvlText w:val=""/>
      <w:lvlJc w:val="left"/>
      <w:pPr>
        <w:ind w:left="4241" w:hanging="360"/>
      </w:pPr>
      <w:rPr>
        <w:rFonts w:ascii="Symbol" w:hAnsi="Symbol" w:hint="default"/>
      </w:rPr>
    </w:lvl>
    <w:lvl w:ilvl="4" w:tplc="7F8A36D4" w:tentative="1">
      <w:start w:val="1"/>
      <w:numFmt w:val="bullet"/>
      <w:lvlText w:val="o"/>
      <w:lvlJc w:val="left"/>
      <w:pPr>
        <w:ind w:left="4961" w:hanging="360"/>
      </w:pPr>
      <w:rPr>
        <w:rFonts w:ascii="Courier New" w:hAnsi="Courier New" w:cs="Courier New" w:hint="default"/>
      </w:rPr>
    </w:lvl>
    <w:lvl w:ilvl="5" w:tplc="B82C118C" w:tentative="1">
      <w:start w:val="1"/>
      <w:numFmt w:val="bullet"/>
      <w:lvlText w:val=""/>
      <w:lvlJc w:val="left"/>
      <w:pPr>
        <w:ind w:left="5681" w:hanging="360"/>
      </w:pPr>
      <w:rPr>
        <w:rFonts w:ascii="Wingdings" w:hAnsi="Wingdings" w:hint="default"/>
      </w:rPr>
    </w:lvl>
    <w:lvl w:ilvl="6" w:tplc="704CA0C2" w:tentative="1">
      <w:start w:val="1"/>
      <w:numFmt w:val="bullet"/>
      <w:lvlText w:val=""/>
      <w:lvlJc w:val="left"/>
      <w:pPr>
        <w:ind w:left="6401" w:hanging="360"/>
      </w:pPr>
      <w:rPr>
        <w:rFonts w:ascii="Symbol" w:hAnsi="Symbol" w:hint="default"/>
      </w:rPr>
    </w:lvl>
    <w:lvl w:ilvl="7" w:tplc="D1924DE0" w:tentative="1">
      <w:start w:val="1"/>
      <w:numFmt w:val="bullet"/>
      <w:lvlText w:val="o"/>
      <w:lvlJc w:val="left"/>
      <w:pPr>
        <w:ind w:left="7121" w:hanging="360"/>
      </w:pPr>
      <w:rPr>
        <w:rFonts w:ascii="Courier New" w:hAnsi="Courier New" w:cs="Courier New" w:hint="default"/>
      </w:rPr>
    </w:lvl>
    <w:lvl w:ilvl="8" w:tplc="F47E0882" w:tentative="1">
      <w:start w:val="1"/>
      <w:numFmt w:val="bullet"/>
      <w:lvlText w:val=""/>
      <w:lvlJc w:val="left"/>
      <w:pPr>
        <w:ind w:left="7841" w:hanging="360"/>
      </w:pPr>
      <w:rPr>
        <w:rFonts w:ascii="Wingdings" w:hAnsi="Wingdings" w:hint="default"/>
      </w:rPr>
    </w:lvl>
  </w:abstractNum>
  <w:abstractNum w:abstractNumId="23">
    <w:nsid w:val="4E641B05"/>
    <w:multiLevelType w:val="hybridMultilevel"/>
    <w:tmpl w:val="5CEADCEA"/>
    <w:lvl w:ilvl="0" w:tplc="79B82798">
      <w:start w:val="6"/>
      <w:numFmt w:val="bullet"/>
      <w:lvlText w:val="-"/>
      <w:lvlJc w:val="left"/>
      <w:pPr>
        <w:ind w:left="1429" w:hanging="360"/>
      </w:pPr>
      <w:rPr>
        <w:rFonts w:ascii="Calibri" w:eastAsiaTheme="minorHAnsi" w:hAnsi="Calibri" w:cs="Calibr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4">
    <w:nsid w:val="4F861B91"/>
    <w:multiLevelType w:val="hybridMultilevel"/>
    <w:tmpl w:val="EF82FF28"/>
    <w:lvl w:ilvl="0" w:tplc="D0A01540">
      <w:start w:val="1"/>
      <w:numFmt w:val="bullet"/>
      <w:lvlText w:val=""/>
      <w:lvlJc w:val="left"/>
      <w:pPr>
        <w:ind w:left="2204" w:hanging="360"/>
      </w:pPr>
      <w:rPr>
        <w:rFonts w:ascii="Symbol" w:hAnsi="Symbol" w:hint="default"/>
      </w:rPr>
    </w:lvl>
    <w:lvl w:ilvl="1" w:tplc="04130003" w:tentative="1">
      <w:start w:val="1"/>
      <w:numFmt w:val="bullet"/>
      <w:lvlText w:val="o"/>
      <w:lvlJc w:val="left"/>
      <w:pPr>
        <w:ind w:left="2924" w:hanging="360"/>
      </w:pPr>
      <w:rPr>
        <w:rFonts w:ascii="Courier New" w:hAnsi="Courier New" w:cs="Courier New" w:hint="default"/>
      </w:rPr>
    </w:lvl>
    <w:lvl w:ilvl="2" w:tplc="04130005" w:tentative="1">
      <w:start w:val="1"/>
      <w:numFmt w:val="bullet"/>
      <w:lvlText w:val=""/>
      <w:lvlJc w:val="left"/>
      <w:pPr>
        <w:ind w:left="3644" w:hanging="360"/>
      </w:pPr>
      <w:rPr>
        <w:rFonts w:ascii="Wingdings" w:hAnsi="Wingdings" w:hint="default"/>
      </w:rPr>
    </w:lvl>
    <w:lvl w:ilvl="3" w:tplc="04130001" w:tentative="1">
      <w:start w:val="1"/>
      <w:numFmt w:val="bullet"/>
      <w:lvlText w:val=""/>
      <w:lvlJc w:val="left"/>
      <w:pPr>
        <w:ind w:left="4364" w:hanging="360"/>
      </w:pPr>
      <w:rPr>
        <w:rFonts w:ascii="Symbol" w:hAnsi="Symbol" w:hint="default"/>
      </w:rPr>
    </w:lvl>
    <w:lvl w:ilvl="4" w:tplc="04130003" w:tentative="1">
      <w:start w:val="1"/>
      <w:numFmt w:val="bullet"/>
      <w:lvlText w:val="o"/>
      <w:lvlJc w:val="left"/>
      <w:pPr>
        <w:ind w:left="5084" w:hanging="360"/>
      </w:pPr>
      <w:rPr>
        <w:rFonts w:ascii="Courier New" w:hAnsi="Courier New" w:cs="Courier New" w:hint="default"/>
      </w:rPr>
    </w:lvl>
    <w:lvl w:ilvl="5" w:tplc="04130005" w:tentative="1">
      <w:start w:val="1"/>
      <w:numFmt w:val="bullet"/>
      <w:lvlText w:val=""/>
      <w:lvlJc w:val="left"/>
      <w:pPr>
        <w:ind w:left="5804" w:hanging="360"/>
      </w:pPr>
      <w:rPr>
        <w:rFonts w:ascii="Wingdings" w:hAnsi="Wingdings" w:hint="default"/>
      </w:rPr>
    </w:lvl>
    <w:lvl w:ilvl="6" w:tplc="04130001" w:tentative="1">
      <w:start w:val="1"/>
      <w:numFmt w:val="bullet"/>
      <w:lvlText w:val=""/>
      <w:lvlJc w:val="left"/>
      <w:pPr>
        <w:ind w:left="6524" w:hanging="360"/>
      </w:pPr>
      <w:rPr>
        <w:rFonts w:ascii="Symbol" w:hAnsi="Symbol" w:hint="default"/>
      </w:rPr>
    </w:lvl>
    <w:lvl w:ilvl="7" w:tplc="04130003" w:tentative="1">
      <w:start w:val="1"/>
      <w:numFmt w:val="bullet"/>
      <w:lvlText w:val="o"/>
      <w:lvlJc w:val="left"/>
      <w:pPr>
        <w:ind w:left="7244" w:hanging="360"/>
      </w:pPr>
      <w:rPr>
        <w:rFonts w:ascii="Courier New" w:hAnsi="Courier New" w:cs="Courier New" w:hint="default"/>
      </w:rPr>
    </w:lvl>
    <w:lvl w:ilvl="8" w:tplc="04130005" w:tentative="1">
      <w:start w:val="1"/>
      <w:numFmt w:val="bullet"/>
      <w:lvlText w:val=""/>
      <w:lvlJc w:val="left"/>
      <w:pPr>
        <w:ind w:left="7964" w:hanging="360"/>
      </w:pPr>
      <w:rPr>
        <w:rFonts w:ascii="Wingdings" w:hAnsi="Wingdings" w:hint="default"/>
      </w:rPr>
    </w:lvl>
  </w:abstractNum>
  <w:abstractNum w:abstractNumId="25">
    <w:nsid w:val="516E3090"/>
    <w:multiLevelType w:val="hybridMultilevel"/>
    <w:tmpl w:val="8004972E"/>
    <w:lvl w:ilvl="0" w:tplc="D0A01540">
      <w:start w:val="1"/>
      <w:numFmt w:val="bullet"/>
      <w:lvlText w:val=""/>
      <w:lvlJc w:val="left"/>
      <w:pPr>
        <w:ind w:left="720" w:hanging="360"/>
      </w:pPr>
      <w:rPr>
        <w:rFonts w:ascii="Symbol" w:hAnsi="Symbol" w:hint="default"/>
        <w:color w:val="17647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4B56F29"/>
    <w:multiLevelType w:val="hybridMultilevel"/>
    <w:tmpl w:val="9FFAE48E"/>
    <w:lvl w:ilvl="0" w:tplc="71623A2E">
      <w:start w:val="1"/>
      <w:numFmt w:val="upperRoman"/>
      <w:lvlText w:val="%1."/>
      <w:lvlJc w:val="left"/>
      <w:pPr>
        <w:ind w:left="720" w:hanging="360"/>
      </w:pPr>
      <w:rPr>
        <w:rFonts w:hint="default"/>
      </w:rPr>
    </w:lvl>
    <w:lvl w:ilvl="1" w:tplc="E5FC9C52">
      <w:start w:val="16"/>
      <w:numFmt w:val="bullet"/>
      <w:lvlText w:val="-"/>
      <w:lvlJc w:val="left"/>
      <w:pPr>
        <w:ind w:left="1440" w:hanging="360"/>
      </w:pPr>
      <w:rPr>
        <w:rFonts w:ascii="Calibri" w:eastAsiaTheme="minorHAnsi" w:hAnsi="Calibri" w:cs="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4CD7C13"/>
    <w:multiLevelType w:val="multilevel"/>
    <w:tmpl w:val="F2343994"/>
    <w:styleLink w:val="StijlMetopsommingstekensComplexverdanaZwartVoor"/>
    <w:lvl w:ilvl="0">
      <w:start w:val="5"/>
      <w:numFmt w:val="bullet"/>
      <w:lvlText w:val="-"/>
      <w:lvlJc w:val="left"/>
      <w:pPr>
        <w:ind w:left="2081" w:hanging="360"/>
      </w:pPr>
      <w:rPr>
        <w:rFonts w:cs="Verdana"/>
        <w:color w:val="000000"/>
      </w:rPr>
    </w:lvl>
    <w:lvl w:ilvl="1">
      <w:start w:val="1"/>
      <w:numFmt w:val="bullet"/>
      <w:lvlText w:val="o"/>
      <w:lvlJc w:val="left"/>
      <w:pPr>
        <w:ind w:left="2801" w:hanging="360"/>
      </w:pPr>
      <w:rPr>
        <w:rFonts w:ascii="Courier New" w:hAnsi="Courier New" w:cs="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28">
    <w:nsid w:val="55ED2CF0"/>
    <w:multiLevelType w:val="multilevel"/>
    <w:tmpl w:val="C18E1774"/>
    <w:styleLink w:val="StijlGenummerdVoor304cmVerkeerd-om063cm1"/>
    <w:lvl w:ilvl="0">
      <w:start w:val="1"/>
      <w:numFmt w:val="lowerLetter"/>
      <w:lvlText w:val="%1."/>
      <w:lvlJc w:val="left"/>
      <w:pPr>
        <w:ind w:left="2081" w:hanging="360"/>
      </w:pPr>
      <w:rPr>
        <w:rFonts w:ascii="Verdana" w:hAnsi="Verdana" w:cs="Verdana"/>
      </w:rPr>
    </w:lvl>
    <w:lvl w:ilvl="1">
      <w:start w:val="1"/>
      <w:numFmt w:val="lowerLetter"/>
      <w:lvlText w:val="%2."/>
      <w:lvlJc w:val="left"/>
      <w:pPr>
        <w:ind w:left="2801" w:hanging="360"/>
      </w:pPr>
    </w:lvl>
    <w:lvl w:ilvl="2">
      <w:start w:val="1"/>
      <w:numFmt w:val="lowerRoman"/>
      <w:lvlText w:val="%3."/>
      <w:lvlJc w:val="right"/>
      <w:pPr>
        <w:ind w:left="3521" w:hanging="180"/>
      </w:pPr>
    </w:lvl>
    <w:lvl w:ilvl="3">
      <w:start w:val="1"/>
      <w:numFmt w:val="decimal"/>
      <w:lvlText w:val="%4."/>
      <w:lvlJc w:val="left"/>
      <w:pPr>
        <w:ind w:left="4241" w:hanging="360"/>
      </w:pPr>
    </w:lvl>
    <w:lvl w:ilvl="4">
      <w:start w:val="1"/>
      <w:numFmt w:val="lowerLetter"/>
      <w:lvlText w:val="%5."/>
      <w:lvlJc w:val="left"/>
      <w:pPr>
        <w:ind w:left="4961" w:hanging="360"/>
      </w:pPr>
    </w:lvl>
    <w:lvl w:ilvl="5">
      <w:start w:val="1"/>
      <w:numFmt w:val="lowerRoman"/>
      <w:lvlText w:val="%6."/>
      <w:lvlJc w:val="right"/>
      <w:pPr>
        <w:ind w:left="5681" w:hanging="180"/>
      </w:pPr>
    </w:lvl>
    <w:lvl w:ilvl="6">
      <w:start w:val="1"/>
      <w:numFmt w:val="decimal"/>
      <w:lvlText w:val="%7."/>
      <w:lvlJc w:val="left"/>
      <w:pPr>
        <w:ind w:left="6401" w:hanging="360"/>
      </w:pPr>
    </w:lvl>
    <w:lvl w:ilvl="7">
      <w:start w:val="1"/>
      <w:numFmt w:val="lowerLetter"/>
      <w:lvlText w:val="%8."/>
      <w:lvlJc w:val="left"/>
      <w:pPr>
        <w:ind w:left="7121" w:hanging="360"/>
      </w:pPr>
    </w:lvl>
    <w:lvl w:ilvl="8">
      <w:start w:val="1"/>
      <w:numFmt w:val="lowerRoman"/>
      <w:lvlText w:val="%9."/>
      <w:lvlJc w:val="right"/>
      <w:pPr>
        <w:ind w:left="7841" w:hanging="180"/>
      </w:pPr>
    </w:lvl>
  </w:abstractNum>
  <w:abstractNum w:abstractNumId="29">
    <w:nsid w:val="59857FA5"/>
    <w:multiLevelType w:val="hybridMultilevel"/>
    <w:tmpl w:val="5E2E8DE4"/>
    <w:lvl w:ilvl="0" w:tplc="04130001">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30">
    <w:nsid w:val="5BD71203"/>
    <w:multiLevelType w:val="hybridMultilevel"/>
    <w:tmpl w:val="75A484E6"/>
    <w:lvl w:ilvl="0" w:tplc="71623A2E">
      <w:start w:val="1"/>
      <w:numFmt w:val="upperRoman"/>
      <w:lvlText w:val="%1."/>
      <w:lvlJc w:val="left"/>
      <w:pPr>
        <w:ind w:left="720" w:hanging="360"/>
      </w:pPr>
      <w:rPr>
        <w:rFonts w:hint="default"/>
      </w:rPr>
    </w:lvl>
    <w:lvl w:ilvl="1" w:tplc="EC701A8C">
      <w:numFmt w:val="bullet"/>
      <w:lvlText w:val="-"/>
      <w:lvlJc w:val="left"/>
      <w:pPr>
        <w:ind w:left="1440" w:hanging="360"/>
      </w:pPr>
      <w:rPr>
        <w:rFonts w:ascii="Calibri" w:eastAsia="Calibr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37603BE"/>
    <w:multiLevelType w:val="hybridMultilevel"/>
    <w:tmpl w:val="49F465C2"/>
    <w:lvl w:ilvl="0" w:tplc="3488B7C4">
      <w:start w:val="1"/>
      <w:numFmt w:val="decimal"/>
      <w:lvlText w:val="%1."/>
      <w:lvlJc w:val="left"/>
      <w:pPr>
        <w:ind w:left="360" w:hanging="360"/>
      </w:pPr>
      <w:rPr>
        <w:rFonts w:ascii="Saira ExtraCondensed ExtraLight" w:eastAsiaTheme="majorEastAsia" w:hAnsi="Saira ExtraCondensed ExtraLight" w:cstheme="majorBidi" w:hint="default"/>
        <w:b/>
        <w:color w:val="18657C"/>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22F4C70"/>
    <w:multiLevelType w:val="multilevel"/>
    <w:tmpl w:val="61D0CA0C"/>
    <w:styleLink w:val="Stij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82F7FC1"/>
    <w:multiLevelType w:val="multilevel"/>
    <w:tmpl w:val="72049C28"/>
    <w:styleLink w:val="StijlMetopsommingstekensLatijnsCourierNewLinks304cm"/>
    <w:lvl w:ilvl="0">
      <w:start w:val="5"/>
      <w:numFmt w:val="bullet"/>
      <w:lvlText w:val="-"/>
      <w:lvlJc w:val="left"/>
      <w:pPr>
        <w:ind w:left="2081" w:hanging="360"/>
      </w:pPr>
      <w:rPr>
        <w:rFonts w:asciiTheme="minorHAnsi" w:eastAsia="Times New Roman" w:hAnsiTheme="minorHAnsi" w:cs="Times New Roman" w:hint="default"/>
      </w:rPr>
    </w:lvl>
    <w:lvl w:ilvl="1">
      <w:start w:val="1"/>
      <w:numFmt w:val="bullet"/>
      <w:lvlText w:val="o"/>
      <w:lvlJc w:val="left"/>
      <w:pPr>
        <w:ind w:left="2801" w:hanging="360"/>
      </w:pPr>
      <w:rPr>
        <w:rFonts w:ascii="Courier New" w:hAnsi="Courier New"/>
        <w:sz w:val="19"/>
        <w:u w:color="808080"/>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abstractNum w:abstractNumId="35">
    <w:nsid w:val="7E294F2A"/>
    <w:multiLevelType w:val="multilevel"/>
    <w:tmpl w:val="72049C28"/>
    <w:styleLink w:val="StijlMetopsommingstekensLatijnsCourierNewLinks431cm"/>
    <w:lvl w:ilvl="0">
      <w:start w:val="5"/>
      <w:numFmt w:val="bullet"/>
      <w:lvlText w:val="-"/>
      <w:lvlJc w:val="left"/>
      <w:pPr>
        <w:ind w:left="2081" w:hanging="360"/>
      </w:pPr>
      <w:rPr>
        <w:rFonts w:ascii="Calibri" w:eastAsia="Times New Roman" w:hAnsi="Calibri" w:cs="Times New Roman" w:hint="default"/>
      </w:rPr>
    </w:lvl>
    <w:lvl w:ilvl="1">
      <w:start w:val="1"/>
      <w:numFmt w:val="bullet"/>
      <w:lvlText w:val="o"/>
      <w:lvlJc w:val="left"/>
      <w:pPr>
        <w:ind w:left="2801" w:hanging="360"/>
      </w:pPr>
      <w:rPr>
        <w:rFonts w:ascii="Courier New" w:hAnsi="Courier New"/>
        <w:sz w:val="19"/>
        <w:u w:color="808080"/>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cs="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cs="Courier New" w:hint="default"/>
      </w:rPr>
    </w:lvl>
    <w:lvl w:ilvl="8">
      <w:start w:val="1"/>
      <w:numFmt w:val="bullet"/>
      <w:lvlText w:val=""/>
      <w:lvlJc w:val="left"/>
      <w:pPr>
        <w:ind w:left="7841" w:hanging="360"/>
      </w:pPr>
      <w:rPr>
        <w:rFonts w:ascii="Wingdings" w:hAnsi="Wingdings" w:hint="default"/>
      </w:rPr>
    </w:lvl>
  </w:abstractNum>
  <w:num w:numId="1">
    <w:abstractNumId w:val="33"/>
  </w:num>
  <w:num w:numId="2">
    <w:abstractNumId w:val="22"/>
  </w:num>
  <w:num w:numId="3">
    <w:abstractNumId w:val="32"/>
  </w:num>
  <w:num w:numId="4">
    <w:abstractNumId w:val="1"/>
  </w:num>
  <w:num w:numId="5">
    <w:abstractNumId w:val="18"/>
  </w:num>
  <w:num w:numId="6">
    <w:abstractNumId w:val="7"/>
  </w:num>
  <w:num w:numId="7">
    <w:abstractNumId w:val="17"/>
  </w:num>
  <w:num w:numId="8">
    <w:abstractNumId w:val="28"/>
  </w:num>
  <w:num w:numId="9">
    <w:abstractNumId w:val="6"/>
  </w:num>
  <w:num w:numId="10">
    <w:abstractNumId w:val="15"/>
  </w:num>
  <w:num w:numId="11">
    <w:abstractNumId w:val="11"/>
  </w:num>
  <w:num w:numId="12">
    <w:abstractNumId w:val="3"/>
  </w:num>
  <w:num w:numId="13">
    <w:abstractNumId w:val="27"/>
  </w:num>
  <w:num w:numId="14">
    <w:abstractNumId w:val="12"/>
  </w:num>
  <w:num w:numId="15">
    <w:abstractNumId w:val="34"/>
  </w:num>
  <w:num w:numId="16">
    <w:abstractNumId w:val="35"/>
  </w:num>
  <w:num w:numId="17">
    <w:abstractNumId w:val="16"/>
  </w:num>
  <w:num w:numId="18">
    <w:abstractNumId w:val="0"/>
  </w:num>
  <w:num w:numId="19">
    <w:abstractNumId w:val="5"/>
  </w:num>
  <w:num w:numId="20">
    <w:abstractNumId w:val="8"/>
  </w:num>
  <w:num w:numId="21">
    <w:abstractNumId w:val="9"/>
  </w:num>
  <w:num w:numId="22">
    <w:abstractNumId w:val="14"/>
  </w:num>
  <w:num w:numId="23">
    <w:abstractNumId w:val="13"/>
  </w:num>
  <w:num w:numId="24">
    <w:abstractNumId w:val="23"/>
  </w:num>
  <w:num w:numId="25">
    <w:abstractNumId w:val="25"/>
  </w:num>
  <w:num w:numId="26">
    <w:abstractNumId w:val="21"/>
  </w:num>
  <w:num w:numId="27">
    <w:abstractNumId w:val="24"/>
  </w:num>
  <w:num w:numId="28">
    <w:abstractNumId w:val="10"/>
  </w:num>
  <w:num w:numId="29">
    <w:abstractNumId w:val="29"/>
  </w:num>
  <w:num w:numId="30">
    <w:abstractNumId w:val="20"/>
  </w:num>
  <w:num w:numId="31">
    <w:abstractNumId w:val="30"/>
  </w:num>
  <w:num w:numId="32">
    <w:abstractNumId w:val="4"/>
  </w:num>
  <w:num w:numId="33">
    <w:abstractNumId w:val="2"/>
  </w:num>
  <w:num w:numId="34">
    <w:abstractNumId w:val="26"/>
  </w:num>
  <w:num w:numId="35">
    <w:abstractNumId w:val="19"/>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09"/>
  <w:hyphenationZone w:val="420"/>
  <w:doNotHyphenateCaps/>
  <w:drawingGridHorizontalSpacing w:val="85"/>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a9d6a73e-6813-4d71-a125-8e201268cfc3"/>
  </w:docVars>
  <w:rsids>
    <w:rsidRoot w:val="001C6411"/>
    <w:rsid w:val="0000010F"/>
    <w:rsid w:val="000005BE"/>
    <w:rsid w:val="00000EDD"/>
    <w:rsid w:val="00001B5D"/>
    <w:rsid w:val="00002D27"/>
    <w:rsid w:val="000033DA"/>
    <w:rsid w:val="0000445B"/>
    <w:rsid w:val="00004FC4"/>
    <w:rsid w:val="000054E0"/>
    <w:rsid w:val="0000600F"/>
    <w:rsid w:val="00006365"/>
    <w:rsid w:val="00006940"/>
    <w:rsid w:val="0000700D"/>
    <w:rsid w:val="00007074"/>
    <w:rsid w:val="00007314"/>
    <w:rsid w:val="000075CF"/>
    <w:rsid w:val="000078EA"/>
    <w:rsid w:val="00011292"/>
    <w:rsid w:val="0001331B"/>
    <w:rsid w:val="00014E38"/>
    <w:rsid w:val="000156F3"/>
    <w:rsid w:val="00016A10"/>
    <w:rsid w:val="00017F38"/>
    <w:rsid w:val="00020B79"/>
    <w:rsid w:val="0002114F"/>
    <w:rsid w:val="000215EE"/>
    <w:rsid w:val="00021E66"/>
    <w:rsid w:val="00022113"/>
    <w:rsid w:val="000228C2"/>
    <w:rsid w:val="00023178"/>
    <w:rsid w:val="00023309"/>
    <w:rsid w:val="00026053"/>
    <w:rsid w:val="00026D00"/>
    <w:rsid w:val="000275A7"/>
    <w:rsid w:val="00027EE9"/>
    <w:rsid w:val="000302AF"/>
    <w:rsid w:val="00032232"/>
    <w:rsid w:val="00033454"/>
    <w:rsid w:val="00033860"/>
    <w:rsid w:val="00033ECC"/>
    <w:rsid w:val="00034BA2"/>
    <w:rsid w:val="00034C91"/>
    <w:rsid w:val="00035004"/>
    <w:rsid w:val="00035EBA"/>
    <w:rsid w:val="00036548"/>
    <w:rsid w:val="000406BD"/>
    <w:rsid w:val="00040B01"/>
    <w:rsid w:val="00042186"/>
    <w:rsid w:val="00042B65"/>
    <w:rsid w:val="000434DC"/>
    <w:rsid w:val="000461EA"/>
    <w:rsid w:val="000505D5"/>
    <w:rsid w:val="00050C41"/>
    <w:rsid w:val="000517F4"/>
    <w:rsid w:val="00051B16"/>
    <w:rsid w:val="0005240D"/>
    <w:rsid w:val="00052503"/>
    <w:rsid w:val="00052E77"/>
    <w:rsid w:val="00052EFB"/>
    <w:rsid w:val="00055DCA"/>
    <w:rsid w:val="00055EA0"/>
    <w:rsid w:val="000560F4"/>
    <w:rsid w:val="00056A5A"/>
    <w:rsid w:val="00056AAC"/>
    <w:rsid w:val="00056D24"/>
    <w:rsid w:val="00057DC5"/>
    <w:rsid w:val="00060791"/>
    <w:rsid w:val="00061C46"/>
    <w:rsid w:val="00062148"/>
    <w:rsid w:val="000629A9"/>
    <w:rsid w:val="00063485"/>
    <w:rsid w:val="00063F37"/>
    <w:rsid w:val="000677F7"/>
    <w:rsid w:val="0006796C"/>
    <w:rsid w:val="00070500"/>
    <w:rsid w:val="00070C99"/>
    <w:rsid w:val="00070D15"/>
    <w:rsid w:val="00071101"/>
    <w:rsid w:val="0007156C"/>
    <w:rsid w:val="00071C12"/>
    <w:rsid w:val="00072315"/>
    <w:rsid w:val="0007246D"/>
    <w:rsid w:val="0007283A"/>
    <w:rsid w:val="000736C0"/>
    <w:rsid w:val="000747AB"/>
    <w:rsid w:val="000749A5"/>
    <w:rsid w:val="00074F1C"/>
    <w:rsid w:val="00076652"/>
    <w:rsid w:val="0007698C"/>
    <w:rsid w:val="00077C05"/>
    <w:rsid w:val="00077D1D"/>
    <w:rsid w:val="00080E8E"/>
    <w:rsid w:val="00081E2A"/>
    <w:rsid w:val="000821F5"/>
    <w:rsid w:val="000835A5"/>
    <w:rsid w:val="000835D3"/>
    <w:rsid w:val="00083EAD"/>
    <w:rsid w:val="00084D7C"/>
    <w:rsid w:val="0008529B"/>
    <w:rsid w:val="000868AF"/>
    <w:rsid w:val="00087159"/>
    <w:rsid w:val="00087BE8"/>
    <w:rsid w:val="00090F91"/>
    <w:rsid w:val="0009219D"/>
    <w:rsid w:val="00092F62"/>
    <w:rsid w:val="000932B4"/>
    <w:rsid w:val="00093631"/>
    <w:rsid w:val="00093759"/>
    <w:rsid w:val="000948DC"/>
    <w:rsid w:val="000949C1"/>
    <w:rsid w:val="00094AA8"/>
    <w:rsid w:val="00095165"/>
    <w:rsid w:val="0009633C"/>
    <w:rsid w:val="00097196"/>
    <w:rsid w:val="00097C8F"/>
    <w:rsid w:val="000A0076"/>
    <w:rsid w:val="000A0211"/>
    <w:rsid w:val="000A0B97"/>
    <w:rsid w:val="000A122B"/>
    <w:rsid w:val="000A1B27"/>
    <w:rsid w:val="000A284D"/>
    <w:rsid w:val="000A2CB9"/>
    <w:rsid w:val="000A3789"/>
    <w:rsid w:val="000A3991"/>
    <w:rsid w:val="000A3A00"/>
    <w:rsid w:val="000A4016"/>
    <w:rsid w:val="000A4626"/>
    <w:rsid w:val="000A5DE8"/>
    <w:rsid w:val="000A61B9"/>
    <w:rsid w:val="000A66D1"/>
    <w:rsid w:val="000A6B4B"/>
    <w:rsid w:val="000A6EE9"/>
    <w:rsid w:val="000A6F7B"/>
    <w:rsid w:val="000A71EB"/>
    <w:rsid w:val="000A75B1"/>
    <w:rsid w:val="000A7B48"/>
    <w:rsid w:val="000B1A3A"/>
    <w:rsid w:val="000B1D6A"/>
    <w:rsid w:val="000B2F3F"/>
    <w:rsid w:val="000B3890"/>
    <w:rsid w:val="000B3A15"/>
    <w:rsid w:val="000B3DCC"/>
    <w:rsid w:val="000B6010"/>
    <w:rsid w:val="000B7985"/>
    <w:rsid w:val="000C0B0A"/>
    <w:rsid w:val="000C0C03"/>
    <w:rsid w:val="000C193A"/>
    <w:rsid w:val="000C1AFC"/>
    <w:rsid w:val="000C2409"/>
    <w:rsid w:val="000C27B5"/>
    <w:rsid w:val="000C2DEB"/>
    <w:rsid w:val="000C3CCF"/>
    <w:rsid w:val="000C4395"/>
    <w:rsid w:val="000C4A93"/>
    <w:rsid w:val="000C5CC1"/>
    <w:rsid w:val="000C5EE7"/>
    <w:rsid w:val="000C63D8"/>
    <w:rsid w:val="000C6639"/>
    <w:rsid w:val="000C6A28"/>
    <w:rsid w:val="000C758F"/>
    <w:rsid w:val="000C7800"/>
    <w:rsid w:val="000D0599"/>
    <w:rsid w:val="000D0617"/>
    <w:rsid w:val="000D1F37"/>
    <w:rsid w:val="000D2305"/>
    <w:rsid w:val="000D2B11"/>
    <w:rsid w:val="000D30C9"/>
    <w:rsid w:val="000D3F7D"/>
    <w:rsid w:val="000D4192"/>
    <w:rsid w:val="000D4574"/>
    <w:rsid w:val="000D54C8"/>
    <w:rsid w:val="000D5E7C"/>
    <w:rsid w:val="000D6358"/>
    <w:rsid w:val="000D6AD1"/>
    <w:rsid w:val="000D70D8"/>
    <w:rsid w:val="000D7D99"/>
    <w:rsid w:val="000E085A"/>
    <w:rsid w:val="000E0AFB"/>
    <w:rsid w:val="000E1BB2"/>
    <w:rsid w:val="000E325C"/>
    <w:rsid w:val="000E3F19"/>
    <w:rsid w:val="000E3FF8"/>
    <w:rsid w:val="000E472E"/>
    <w:rsid w:val="000E5268"/>
    <w:rsid w:val="000E5AA2"/>
    <w:rsid w:val="000E5C39"/>
    <w:rsid w:val="000E6232"/>
    <w:rsid w:val="000E6923"/>
    <w:rsid w:val="000E6A1D"/>
    <w:rsid w:val="000E728B"/>
    <w:rsid w:val="000F1EB2"/>
    <w:rsid w:val="000F2375"/>
    <w:rsid w:val="000F3116"/>
    <w:rsid w:val="000F329D"/>
    <w:rsid w:val="000F37CE"/>
    <w:rsid w:val="000F41F9"/>
    <w:rsid w:val="000F45E4"/>
    <w:rsid w:val="000F46F3"/>
    <w:rsid w:val="000F495A"/>
    <w:rsid w:val="000F5764"/>
    <w:rsid w:val="000F57B9"/>
    <w:rsid w:val="000F703D"/>
    <w:rsid w:val="000F72ED"/>
    <w:rsid w:val="000F7E26"/>
    <w:rsid w:val="000F7FFC"/>
    <w:rsid w:val="00100374"/>
    <w:rsid w:val="00100492"/>
    <w:rsid w:val="001013F0"/>
    <w:rsid w:val="0010188F"/>
    <w:rsid w:val="00101AA9"/>
    <w:rsid w:val="0010294F"/>
    <w:rsid w:val="00102C14"/>
    <w:rsid w:val="00103687"/>
    <w:rsid w:val="00104203"/>
    <w:rsid w:val="00105DF2"/>
    <w:rsid w:val="00107B92"/>
    <w:rsid w:val="00107E0D"/>
    <w:rsid w:val="00110ED3"/>
    <w:rsid w:val="00112130"/>
    <w:rsid w:val="0011315E"/>
    <w:rsid w:val="001135CD"/>
    <w:rsid w:val="001148CC"/>
    <w:rsid w:val="001155CA"/>
    <w:rsid w:val="0011642D"/>
    <w:rsid w:val="001174B2"/>
    <w:rsid w:val="00120A90"/>
    <w:rsid w:val="00121D38"/>
    <w:rsid w:val="00123815"/>
    <w:rsid w:val="001265A1"/>
    <w:rsid w:val="00127081"/>
    <w:rsid w:val="00127D82"/>
    <w:rsid w:val="00127D83"/>
    <w:rsid w:val="001301FA"/>
    <w:rsid w:val="0013176B"/>
    <w:rsid w:val="0013342B"/>
    <w:rsid w:val="001337C8"/>
    <w:rsid w:val="00133B6A"/>
    <w:rsid w:val="0013462C"/>
    <w:rsid w:val="00134D55"/>
    <w:rsid w:val="00136B71"/>
    <w:rsid w:val="0013708F"/>
    <w:rsid w:val="001370B7"/>
    <w:rsid w:val="001376DF"/>
    <w:rsid w:val="00137B23"/>
    <w:rsid w:val="00137CB3"/>
    <w:rsid w:val="00140536"/>
    <w:rsid w:val="001408DA"/>
    <w:rsid w:val="00141C75"/>
    <w:rsid w:val="00142447"/>
    <w:rsid w:val="001425A9"/>
    <w:rsid w:val="001435CA"/>
    <w:rsid w:val="00143C26"/>
    <w:rsid w:val="001448C4"/>
    <w:rsid w:val="00144CF3"/>
    <w:rsid w:val="00146157"/>
    <w:rsid w:val="00146709"/>
    <w:rsid w:val="00147239"/>
    <w:rsid w:val="001476E0"/>
    <w:rsid w:val="001502DD"/>
    <w:rsid w:val="001506A9"/>
    <w:rsid w:val="0015113C"/>
    <w:rsid w:val="00152776"/>
    <w:rsid w:val="00153937"/>
    <w:rsid w:val="00153FEA"/>
    <w:rsid w:val="001548B3"/>
    <w:rsid w:val="0015593A"/>
    <w:rsid w:val="001568F2"/>
    <w:rsid w:val="00156ACF"/>
    <w:rsid w:val="00156D1B"/>
    <w:rsid w:val="00156FD2"/>
    <w:rsid w:val="001570F9"/>
    <w:rsid w:val="001574B5"/>
    <w:rsid w:val="00157D72"/>
    <w:rsid w:val="00157E19"/>
    <w:rsid w:val="00157F79"/>
    <w:rsid w:val="00160632"/>
    <w:rsid w:val="00160B6F"/>
    <w:rsid w:val="00160B87"/>
    <w:rsid w:val="00160C16"/>
    <w:rsid w:val="00160DFD"/>
    <w:rsid w:val="00161647"/>
    <w:rsid w:val="00161B2C"/>
    <w:rsid w:val="001634FA"/>
    <w:rsid w:val="00165910"/>
    <w:rsid w:val="00165DFF"/>
    <w:rsid w:val="00166A57"/>
    <w:rsid w:val="0016710F"/>
    <w:rsid w:val="00170060"/>
    <w:rsid w:val="001713C1"/>
    <w:rsid w:val="0017165B"/>
    <w:rsid w:val="001716DE"/>
    <w:rsid w:val="001716F6"/>
    <w:rsid w:val="001723DC"/>
    <w:rsid w:val="0017356A"/>
    <w:rsid w:val="00174E6B"/>
    <w:rsid w:val="001762D4"/>
    <w:rsid w:val="00176A6A"/>
    <w:rsid w:val="00176F7F"/>
    <w:rsid w:val="001777B6"/>
    <w:rsid w:val="00177EBE"/>
    <w:rsid w:val="001805E9"/>
    <w:rsid w:val="00180692"/>
    <w:rsid w:val="001818C3"/>
    <w:rsid w:val="00181FFD"/>
    <w:rsid w:val="00182BE7"/>
    <w:rsid w:val="0018307D"/>
    <w:rsid w:val="0018436E"/>
    <w:rsid w:val="001848C7"/>
    <w:rsid w:val="00184A7C"/>
    <w:rsid w:val="00185080"/>
    <w:rsid w:val="00185D21"/>
    <w:rsid w:val="001868DC"/>
    <w:rsid w:val="00186A6A"/>
    <w:rsid w:val="00186F15"/>
    <w:rsid w:val="001913C9"/>
    <w:rsid w:val="0019153D"/>
    <w:rsid w:val="00193434"/>
    <w:rsid w:val="0019374B"/>
    <w:rsid w:val="00193D3D"/>
    <w:rsid w:val="00195066"/>
    <w:rsid w:val="0019515A"/>
    <w:rsid w:val="00195FE7"/>
    <w:rsid w:val="001978F2"/>
    <w:rsid w:val="00197A37"/>
    <w:rsid w:val="001A0831"/>
    <w:rsid w:val="001A148E"/>
    <w:rsid w:val="001A1582"/>
    <w:rsid w:val="001A4B69"/>
    <w:rsid w:val="001A5DB0"/>
    <w:rsid w:val="001A6BEA"/>
    <w:rsid w:val="001B054E"/>
    <w:rsid w:val="001B0592"/>
    <w:rsid w:val="001B122A"/>
    <w:rsid w:val="001B31B8"/>
    <w:rsid w:val="001B3378"/>
    <w:rsid w:val="001B3898"/>
    <w:rsid w:val="001B63EE"/>
    <w:rsid w:val="001B6749"/>
    <w:rsid w:val="001B6883"/>
    <w:rsid w:val="001B6D0A"/>
    <w:rsid w:val="001B79E6"/>
    <w:rsid w:val="001C105C"/>
    <w:rsid w:val="001C3110"/>
    <w:rsid w:val="001C3F1B"/>
    <w:rsid w:val="001C4D8A"/>
    <w:rsid w:val="001C6338"/>
    <w:rsid w:val="001C6339"/>
    <w:rsid w:val="001C6411"/>
    <w:rsid w:val="001C65A7"/>
    <w:rsid w:val="001C7461"/>
    <w:rsid w:val="001D056D"/>
    <w:rsid w:val="001D29FA"/>
    <w:rsid w:val="001D2B89"/>
    <w:rsid w:val="001D31C7"/>
    <w:rsid w:val="001D3937"/>
    <w:rsid w:val="001D39CC"/>
    <w:rsid w:val="001D3D62"/>
    <w:rsid w:val="001D4363"/>
    <w:rsid w:val="001D491E"/>
    <w:rsid w:val="001D5F1A"/>
    <w:rsid w:val="001D606D"/>
    <w:rsid w:val="001D6371"/>
    <w:rsid w:val="001D6546"/>
    <w:rsid w:val="001E021F"/>
    <w:rsid w:val="001E075C"/>
    <w:rsid w:val="001E0F2F"/>
    <w:rsid w:val="001E18C1"/>
    <w:rsid w:val="001E18F1"/>
    <w:rsid w:val="001E1DA7"/>
    <w:rsid w:val="001E288D"/>
    <w:rsid w:val="001E34B2"/>
    <w:rsid w:val="001E4AD0"/>
    <w:rsid w:val="001E4C73"/>
    <w:rsid w:val="001E4C89"/>
    <w:rsid w:val="001E5154"/>
    <w:rsid w:val="001E5306"/>
    <w:rsid w:val="001E6395"/>
    <w:rsid w:val="001E6522"/>
    <w:rsid w:val="001E6D58"/>
    <w:rsid w:val="001E6F3A"/>
    <w:rsid w:val="001F0FD7"/>
    <w:rsid w:val="001F209E"/>
    <w:rsid w:val="001F2DE4"/>
    <w:rsid w:val="001F2F5F"/>
    <w:rsid w:val="001F39D9"/>
    <w:rsid w:val="001F459F"/>
    <w:rsid w:val="001F4854"/>
    <w:rsid w:val="001F4976"/>
    <w:rsid w:val="001F49F8"/>
    <w:rsid w:val="001F576C"/>
    <w:rsid w:val="001F622D"/>
    <w:rsid w:val="001F7BDA"/>
    <w:rsid w:val="00200613"/>
    <w:rsid w:val="00200A65"/>
    <w:rsid w:val="00200FC1"/>
    <w:rsid w:val="00201F1D"/>
    <w:rsid w:val="00202301"/>
    <w:rsid w:val="00202531"/>
    <w:rsid w:val="002025E4"/>
    <w:rsid w:val="00202FE3"/>
    <w:rsid w:val="0020332A"/>
    <w:rsid w:val="00203BF8"/>
    <w:rsid w:val="00203C58"/>
    <w:rsid w:val="00204D6B"/>
    <w:rsid w:val="00205807"/>
    <w:rsid w:val="00205CDC"/>
    <w:rsid w:val="00205D7D"/>
    <w:rsid w:val="00205D93"/>
    <w:rsid w:val="00205E99"/>
    <w:rsid w:val="002071E7"/>
    <w:rsid w:val="00210C0B"/>
    <w:rsid w:val="00211681"/>
    <w:rsid w:val="002116F5"/>
    <w:rsid w:val="00211E65"/>
    <w:rsid w:val="0021209D"/>
    <w:rsid w:val="00213417"/>
    <w:rsid w:val="00214614"/>
    <w:rsid w:val="00214FFB"/>
    <w:rsid w:val="002152E5"/>
    <w:rsid w:val="00215893"/>
    <w:rsid w:val="00215B90"/>
    <w:rsid w:val="00216917"/>
    <w:rsid w:val="00217154"/>
    <w:rsid w:val="002171CE"/>
    <w:rsid w:val="002173C5"/>
    <w:rsid w:val="00217458"/>
    <w:rsid w:val="00217D6D"/>
    <w:rsid w:val="00221746"/>
    <w:rsid w:val="002245FD"/>
    <w:rsid w:val="0022461D"/>
    <w:rsid w:val="00224A78"/>
    <w:rsid w:val="00226F52"/>
    <w:rsid w:val="002274B9"/>
    <w:rsid w:val="002277C8"/>
    <w:rsid w:val="00227AC4"/>
    <w:rsid w:val="0023065A"/>
    <w:rsid w:val="00230AC9"/>
    <w:rsid w:val="00230CA2"/>
    <w:rsid w:val="002319D3"/>
    <w:rsid w:val="00231BDA"/>
    <w:rsid w:val="00232C0E"/>
    <w:rsid w:val="00232CD3"/>
    <w:rsid w:val="0023397D"/>
    <w:rsid w:val="002347EE"/>
    <w:rsid w:val="00234928"/>
    <w:rsid w:val="002349A5"/>
    <w:rsid w:val="00235DD4"/>
    <w:rsid w:val="002368C2"/>
    <w:rsid w:val="00237E8C"/>
    <w:rsid w:val="00241000"/>
    <w:rsid w:val="00241F8A"/>
    <w:rsid w:val="002424F5"/>
    <w:rsid w:val="002431A5"/>
    <w:rsid w:val="002431AA"/>
    <w:rsid w:val="00243C78"/>
    <w:rsid w:val="00243E85"/>
    <w:rsid w:val="00243F9D"/>
    <w:rsid w:val="00244BC5"/>
    <w:rsid w:val="00244D5A"/>
    <w:rsid w:val="002454BD"/>
    <w:rsid w:val="0024573F"/>
    <w:rsid w:val="00246CEC"/>
    <w:rsid w:val="0024783F"/>
    <w:rsid w:val="00247B75"/>
    <w:rsid w:val="00252491"/>
    <w:rsid w:val="00253716"/>
    <w:rsid w:val="00254458"/>
    <w:rsid w:val="00254F82"/>
    <w:rsid w:val="002552CE"/>
    <w:rsid w:val="00255FAF"/>
    <w:rsid w:val="0025705E"/>
    <w:rsid w:val="00260A38"/>
    <w:rsid w:val="0026272C"/>
    <w:rsid w:val="00262AEF"/>
    <w:rsid w:val="00263370"/>
    <w:rsid w:val="00264672"/>
    <w:rsid w:val="00265273"/>
    <w:rsid w:val="002654E8"/>
    <w:rsid w:val="00267F05"/>
    <w:rsid w:val="00270055"/>
    <w:rsid w:val="00270647"/>
    <w:rsid w:val="00270866"/>
    <w:rsid w:val="00270A6C"/>
    <w:rsid w:val="00270DB5"/>
    <w:rsid w:val="0027138C"/>
    <w:rsid w:val="00272678"/>
    <w:rsid w:val="002733E1"/>
    <w:rsid w:val="00273972"/>
    <w:rsid w:val="002749FD"/>
    <w:rsid w:val="002751C0"/>
    <w:rsid w:val="00276084"/>
    <w:rsid w:val="00276241"/>
    <w:rsid w:val="0027626B"/>
    <w:rsid w:val="002769AA"/>
    <w:rsid w:val="002776CF"/>
    <w:rsid w:val="002826DB"/>
    <w:rsid w:val="00282FE3"/>
    <w:rsid w:val="00283077"/>
    <w:rsid w:val="002845E2"/>
    <w:rsid w:val="00284656"/>
    <w:rsid w:val="00286F2C"/>
    <w:rsid w:val="00287231"/>
    <w:rsid w:val="002873E8"/>
    <w:rsid w:val="00287DC6"/>
    <w:rsid w:val="0029009E"/>
    <w:rsid w:val="00290361"/>
    <w:rsid w:val="00290677"/>
    <w:rsid w:val="00290EB8"/>
    <w:rsid w:val="00291531"/>
    <w:rsid w:val="0029295F"/>
    <w:rsid w:val="002933D5"/>
    <w:rsid w:val="002935CC"/>
    <w:rsid w:val="002937EF"/>
    <w:rsid w:val="002939FD"/>
    <w:rsid w:val="00295F28"/>
    <w:rsid w:val="00296582"/>
    <w:rsid w:val="00296A8D"/>
    <w:rsid w:val="00296B0B"/>
    <w:rsid w:val="00297025"/>
    <w:rsid w:val="002A0745"/>
    <w:rsid w:val="002A1210"/>
    <w:rsid w:val="002A2603"/>
    <w:rsid w:val="002A47E7"/>
    <w:rsid w:val="002A4BF2"/>
    <w:rsid w:val="002A6A09"/>
    <w:rsid w:val="002B00F8"/>
    <w:rsid w:val="002B0F09"/>
    <w:rsid w:val="002B1602"/>
    <w:rsid w:val="002B1A1C"/>
    <w:rsid w:val="002B261A"/>
    <w:rsid w:val="002B3B63"/>
    <w:rsid w:val="002B4C27"/>
    <w:rsid w:val="002B51F9"/>
    <w:rsid w:val="002B5D9E"/>
    <w:rsid w:val="002B5DD5"/>
    <w:rsid w:val="002B65EE"/>
    <w:rsid w:val="002B6945"/>
    <w:rsid w:val="002B7106"/>
    <w:rsid w:val="002B7805"/>
    <w:rsid w:val="002B7A28"/>
    <w:rsid w:val="002C0A9C"/>
    <w:rsid w:val="002C0D41"/>
    <w:rsid w:val="002C201B"/>
    <w:rsid w:val="002C38FA"/>
    <w:rsid w:val="002C3C4F"/>
    <w:rsid w:val="002C40B4"/>
    <w:rsid w:val="002C45B9"/>
    <w:rsid w:val="002C4BBE"/>
    <w:rsid w:val="002C58A6"/>
    <w:rsid w:val="002C5EAF"/>
    <w:rsid w:val="002C5FC5"/>
    <w:rsid w:val="002C6568"/>
    <w:rsid w:val="002C6CD3"/>
    <w:rsid w:val="002C72AB"/>
    <w:rsid w:val="002C73EC"/>
    <w:rsid w:val="002C7E06"/>
    <w:rsid w:val="002D1D1A"/>
    <w:rsid w:val="002D29AE"/>
    <w:rsid w:val="002D32EE"/>
    <w:rsid w:val="002D3539"/>
    <w:rsid w:val="002D4383"/>
    <w:rsid w:val="002D5596"/>
    <w:rsid w:val="002D56C2"/>
    <w:rsid w:val="002D59AA"/>
    <w:rsid w:val="002D6058"/>
    <w:rsid w:val="002D6258"/>
    <w:rsid w:val="002D6F81"/>
    <w:rsid w:val="002E0A47"/>
    <w:rsid w:val="002E0EAA"/>
    <w:rsid w:val="002E0F18"/>
    <w:rsid w:val="002E15F1"/>
    <w:rsid w:val="002E2C39"/>
    <w:rsid w:val="002E3B6D"/>
    <w:rsid w:val="002E4822"/>
    <w:rsid w:val="002E563A"/>
    <w:rsid w:val="002E6438"/>
    <w:rsid w:val="002E646F"/>
    <w:rsid w:val="002E71E3"/>
    <w:rsid w:val="002E771E"/>
    <w:rsid w:val="002E77BC"/>
    <w:rsid w:val="002F0659"/>
    <w:rsid w:val="002F0B58"/>
    <w:rsid w:val="002F2C26"/>
    <w:rsid w:val="002F31B0"/>
    <w:rsid w:val="002F3A58"/>
    <w:rsid w:val="002F3C48"/>
    <w:rsid w:val="002F3EC2"/>
    <w:rsid w:val="002F466B"/>
    <w:rsid w:val="002F6C39"/>
    <w:rsid w:val="0030065D"/>
    <w:rsid w:val="00300D61"/>
    <w:rsid w:val="003013A2"/>
    <w:rsid w:val="00302116"/>
    <w:rsid w:val="00302A2A"/>
    <w:rsid w:val="00302D25"/>
    <w:rsid w:val="00303664"/>
    <w:rsid w:val="00303731"/>
    <w:rsid w:val="00304636"/>
    <w:rsid w:val="00305081"/>
    <w:rsid w:val="0030526F"/>
    <w:rsid w:val="0030564F"/>
    <w:rsid w:val="0030573B"/>
    <w:rsid w:val="00306ABA"/>
    <w:rsid w:val="0031015F"/>
    <w:rsid w:val="00310496"/>
    <w:rsid w:val="003113AE"/>
    <w:rsid w:val="00311ABA"/>
    <w:rsid w:val="0031241A"/>
    <w:rsid w:val="003138F7"/>
    <w:rsid w:val="003142C1"/>
    <w:rsid w:val="00314C31"/>
    <w:rsid w:val="00314DFC"/>
    <w:rsid w:val="00315215"/>
    <w:rsid w:val="00315A42"/>
    <w:rsid w:val="003166AD"/>
    <w:rsid w:val="00316798"/>
    <w:rsid w:val="003169AC"/>
    <w:rsid w:val="00316AEA"/>
    <w:rsid w:val="0031724B"/>
    <w:rsid w:val="00321159"/>
    <w:rsid w:val="0032119B"/>
    <w:rsid w:val="003214B9"/>
    <w:rsid w:val="00323457"/>
    <w:rsid w:val="00323CC8"/>
    <w:rsid w:val="003247BC"/>
    <w:rsid w:val="00325829"/>
    <w:rsid w:val="00325C6B"/>
    <w:rsid w:val="00325D84"/>
    <w:rsid w:val="00326176"/>
    <w:rsid w:val="00327354"/>
    <w:rsid w:val="003273CF"/>
    <w:rsid w:val="0032744A"/>
    <w:rsid w:val="003278C3"/>
    <w:rsid w:val="00330551"/>
    <w:rsid w:val="003309AF"/>
    <w:rsid w:val="003316C3"/>
    <w:rsid w:val="003320EB"/>
    <w:rsid w:val="00332FF7"/>
    <w:rsid w:val="00334E3B"/>
    <w:rsid w:val="00336F0A"/>
    <w:rsid w:val="0033738E"/>
    <w:rsid w:val="00337547"/>
    <w:rsid w:val="00337C7B"/>
    <w:rsid w:val="00340A7B"/>
    <w:rsid w:val="00341407"/>
    <w:rsid w:val="0034279C"/>
    <w:rsid w:val="00342C23"/>
    <w:rsid w:val="00343874"/>
    <w:rsid w:val="00344325"/>
    <w:rsid w:val="003457E0"/>
    <w:rsid w:val="003458D5"/>
    <w:rsid w:val="003468E4"/>
    <w:rsid w:val="00346D2F"/>
    <w:rsid w:val="003470F5"/>
    <w:rsid w:val="003477E9"/>
    <w:rsid w:val="00352E0D"/>
    <w:rsid w:val="00354FCC"/>
    <w:rsid w:val="00355164"/>
    <w:rsid w:val="003551BD"/>
    <w:rsid w:val="003556F8"/>
    <w:rsid w:val="00356611"/>
    <w:rsid w:val="0036166D"/>
    <w:rsid w:val="00362151"/>
    <w:rsid w:val="0036233C"/>
    <w:rsid w:val="0036407C"/>
    <w:rsid w:val="00364B76"/>
    <w:rsid w:val="003658B1"/>
    <w:rsid w:val="00365F34"/>
    <w:rsid w:val="00366724"/>
    <w:rsid w:val="00366BD3"/>
    <w:rsid w:val="00367059"/>
    <w:rsid w:val="003701E1"/>
    <w:rsid w:val="003714DD"/>
    <w:rsid w:val="003714FB"/>
    <w:rsid w:val="003728F1"/>
    <w:rsid w:val="003734A0"/>
    <w:rsid w:val="003736D7"/>
    <w:rsid w:val="003738C7"/>
    <w:rsid w:val="00374380"/>
    <w:rsid w:val="00374603"/>
    <w:rsid w:val="0037511A"/>
    <w:rsid w:val="0037597E"/>
    <w:rsid w:val="003763B1"/>
    <w:rsid w:val="00376FBC"/>
    <w:rsid w:val="003802E3"/>
    <w:rsid w:val="0038071A"/>
    <w:rsid w:val="00380AF0"/>
    <w:rsid w:val="00380F87"/>
    <w:rsid w:val="003810A3"/>
    <w:rsid w:val="00383130"/>
    <w:rsid w:val="0038422F"/>
    <w:rsid w:val="003849B3"/>
    <w:rsid w:val="00384EBA"/>
    <w:rsid w:val="00385296"/>
    <w:rsid w:val="00385553"/>
    <w:rsid w:val="00385F55"/>
    <w:rsid w:val="003869B7"/>
    <w:rsid w:val="00386DDC"/>
    <w:rsid w:val="003875F7"/>
    <w:rsid w:val="0039079E"/>
    <w:rsid w:val="00390CD3"/>
    <w:rsid w:val="003912C6"/>
    <w:rsid w:val="00391B44"/>
    <w:rsid w:val="0039218D"/>
    <w:rsid w:val="003931B6"/>
    <w:rsid w:val="0039363E"/>
    <w:rsid w:val="003936F4"/>
    <w:rsid w:val="00393825"/>
    <w:rsid w:val="00395052"/>
    <w:rsid w:val="00395766"/>
    <w:rsid w:val="00395FDC"/>
    <w:rsid w:val="0039775E"/>
    <w:rsid w:val="00397D7D"/>
    <w:rsid w:val="003A0546"/>
    <w:rsid w:val="003A16BA"/>
    <w:rsid w:val="003A1DD4"/>
    <w:rsid w:val="003A39D2"/>
    <w:rsid w:val="003A418E"/>
    <w:rsid w:val="003A43E9"/>
    <w:rsid w:val="003A4738"/>
    <w:rsid w:val="003A4C6D"/>
    <w:rsid w:val="003A5588"/>
    <w:rsid w:val="003A55D1"/>
    <w:rsid w:val="003A55D6"/>
    <w:rsid w:val="003A6297"/>
    <w:rsid w:val="003B149C"/>
    <w:rsid w:val="003B1A9A"/>
    <w:rsid w:val="003B2697"/>
    <w:rsid w:val="003B293E"/>
    <w:rsid w:val="003B2D4E"/>
    <w:rsid w:val="003B3533"/>
    <w:rsid w:val="003B3DE0"/>
    <w:rsid w:val="003B43F2"/>
    <w:rsid w:val="003B5712"/>
    <w:rsid w:val="003B5901"/>
    <w:rsid w:val="003B601C"/>
    <w:rsid w:val="003B62BE"/>
    <w:rsid w:val="003B7629"/>
    <w:rsid w:val="003B788C"/>
    <w:rsid w:val="003C0669"/>
    <w:rsid w:val="003C0BE3"/>
    <w:rsid w:val="003C150B"/>
    <w:rsid w:val="003C1E76"/>
    <w:rsid w:val="003C3714"/>
    <w:rsid w:val="003C6224"/>
    <w:rsid w:val="003C76E9"/>
    <w:rsid w:val="003C7A8D"/>
    <w:rsid w:val="003D0273"/>
    <w:rsid w:val="003D1354"/>
    <w:rsid w:val="003D3216"/>
    <w:rsid w:val="003D4CC6"/>
    <w:rsid w:val="003D5D5D"/>
    <w:rsid w:val="003D60C2"/>
    <w:rsid w:val="003D6584"/>
    <w:rsid w:val="003D6F73"/>
    <w:rsid w:val="003D707D"/>
    <w:rsid w:val="003D72A5"/>
    <w:rsid w:val="003D74ED"/>
    <w:rsid w:val="003E10B7"/>
    <w:rsid w:val="003E144E"/>
    <w:rsid w:val="003E2D4B"/>
    <w:rsid w:val="003E3A5B"/>
    <w:rsid w:val="003E40E1"/>
    <w:rsid w:val="003E45AC"/>
    <w:rsid w:val="003E55F2"/>
    <w:rsid w:val="003E5A67"/>
    <w:rsid w:val="003E5FB3"/>
    <w:rsid w:val="003E6362"/>
    <w:rsid w:val="003E682E"/>
    <w:rsid w:val="003E6D46"/>
    <w:rsid w:val="003E7912"/>
    <w:rsid w:val="003F0114"/>
    <w:rsid w:val="003F0298"/>
    <w:rsid w:val="003F0E56"/>
    <w:rsid w:val="003F12CD"/>
    <w:rsid w:val="003F1D99"/>
    <w:rsid w:val="003F2891"/>
    <w:rsid w:val="003F32BF"/>
    <w:rsid w:val="003F3AC1"/>
    <w:rsid w:val="003F5719"/>
    <w:rsid w:val="003F6DBA"/>
    <w:rsid w:val="003F773E"/>
    <w:rsid w:val="00400005"/>
    <w:rsid w:val="00401515"/>
    <w:rsid w:val="0040189F"/>
    <w:rsid w:val="00401F89"/>
    <w:rsid w:val="004025A5"/>
    <w:rsid w:val="004025DD"/>
    <w:rsid w:val="00403823"/>
    <w:rsid w:val="00403E53"/>
    <w:rsid w:val="00404C47"/>
    <w:rsid w:val="00404FF2"/>
    <w:rsid w:val="004051C0"/>
    <w:rsid w:val="004052F0"/>
    <w:rsid w:val="004056A8"/>
    <w:rsid w:val="00407519"/>
    <w:rsid w:val="00407C4D"/>
    <w:rsid w:val="00412868"/>
    <w:rsid w:val="00412B56"/>
    <w:rsid w:val="00412C62"/>
    <w:rsid w:val="00413F75"/>
    <w:rsid w:val="0041403A"/>
    <w:rsid w:val="00414239"/>
    <w:rsid w:val="00414272"/>
    <w:rsid w:val="004148F8"/>
    <w:rsid w:val="00414EA4"/>
    <w:rsid w:val="004150DB"/>
    <w:rsid w:val="0041560A"/>
    <w:rsid w:val="0041657A"/>
    <w:rsid w:val="00416F39"/>
    <w:rsid w:val="00417F56"/>
    <w:rsid w:val="00420272"/>
    <w:rsid w:val="00420CAA"/>
    <w:rsid w:val="00420CC8"/>
    <w:rsid w:val="004214DD"/>
    <w:rsid w:val="00421EBB"/>
    <w:rsid w:val="00421F12"/>
    <w:rsid w:val="00422008"/>
    <w:rsid w:val="004220C0"/>
    <w:rsid w:val="00423869"/>
    <w:rsid w:val="00423C8D"/>
    <w:rsid w:val="004245CD"/>
    <w:rsid w:val="00424663"/>
    <w:rsid w:val="00424BB2"/>
    <w:rsid w:val="004257FF"/>
    <w:rsid w:val="00426418"/>
    <w:rsid w:val="00427AB3"/>
    <w:rsid w:val="00427CAC"/>
    <w:rsid w:val="004301A2"/>
    <w:rsid w:val="004308BC"/>
    <w:rsid w:val="004311B2"/>
    <w:rsid w:val="00432688"/>
    <w:rsid w:val="0043272B"/>
    <w:rsid w:val="004327CA"/>
    <w:rsid w:val="0043288A"/>
    <w:rsid w:val="004330DC"/>
    <w:rsid w:val="00433FAD"/>
    <w:rsid w:val="00434FB0"/>
    <w:rsid w:val="00435A8E"/>
    <w:rsid w:val="00437388"/>
    <w:rsid w:val="004422A4"/>
    <w:rsid w:val="00442FA7"/>
    <w:rsid w:val="00443378"/>
    <w:rsid w:val="004433AB"/>
    <w:rsid w:val="0044364F"/>
    <w:rsid w:val="00443BEB"/>
    <w:rsid w:val="00445A16"/>
    <w:rsid w:val="00445AB2"/>
    <w:rsid w:val="00446E49"/>
    <w:rsid w:val="00447279"/>
    <w:rsid w:val="00447651"/>
    <w:rsid w:val="00450C6E"/>
    <w:rsid w:val="00450CDE"/>
    <w:rsid w:val="00450E01"/>
    <w:rsid w:val="00451C08"/>
    <w:rsid w:val="00452233"/>
    <w:rsid w:val="00452551"/>
    <w:rsid w:val="004525F4"/>
    <w:rsid w:val="00452BD4"/>
    <w:rsid w:val="00452CC7"/>
    <w:rsid w:val="00452E12"/>
    <w:rsid w:val="004540E0"/>
    <w:rsid w:val="00454736"/>
    <w:rsid w:val="00454B4F"/>
    <w:rsid w:val="004557B2"/>
    <w:rsid w:val="0045780A"/>
    <w:rsid w:val="00460742"/>
    <w:rsid w:val="00460C5F"/>
    <w:rsid w:val="00461B99"/>
    <w:rsid w:val="00462DCA"/>
    <w:rsid w:val="00462E8C"/>
    <w:rsid w:val="004634FE"/>
    <w:rsid w:val="00463810"/>
    <w:rsid w:val="004639B0"/>
    <w:rsid w:val="004639D9"/>
    <w:rsid w:val="004640D7"/>
    <w:rsid w:val="0046585F"/>
    <w:rsid w:val="0046695D"/>
    <w:rsid w:val="004709BE"/>
    <w:rsid w:val="0047136C"/>
    <w:rsid w:val="00472AA6"/>
    <w:rsid w:val="00472EDD"/>
    <w:rsid w:val="004730EE"/>
    <w:rsid w:val="004734CF"/>
    <w:rsid w:val="00473B7A"/>
    <w:rsid w:val="00473F3D"/>
    <w:rsid w:val="00474ADD"/>
    <w:rsid w:val="004764AA"/>
    <w:rsid w:val="004774D4"/>
    <w:rsid w:val="00481F9F"/>
    <w:rsid w:val="00482122"/>
    <w:rsid w:val="004823C1"/>
    <w:rsid w:val="00482B00"/>
    <w:rsid w:val="00483EAE"/>
    <w:rsid w:val="0048423E"/>
    <w:rsid w:val="00484479"/>
    <w:rsid w:val="00485E37"/>
    <w:rsid w:val="00485F85"/>
    <w:rsid w:val="00486580"/>
    <w:rsid w:val="00487160"/>
    <w:rsid w:val="00491C51"/>
    <w:rsid w:val="00493D26"/>
    <w:rsid w:val="00495C27"/>
    <w:rsid w:val="004960C6"/>
    <w:rsid w:val="0049693B"/>
    <w:rsid w:val="00496C5E"/>
    <w:rsid w:val="0049719B"/>
    <w:rsid w:val="00497251"/>
    <w:rsid w:val="004976A0"/>
    <w:rsid w:val="00497AC6"/>
    <w:rsid w:val="004A0404"/>
    <w:rsid w:val="004A0496"/>
    <w:rsid w:val="004A09EE"/>
    <w:rsid w:val="004A0AC3"/>
    <w:rsid w:val="004A0BC0"/>
    <w:rsid w:val="004A102C"/>
    <w:rsid w:val="004A18EA"/>
    <w:rsid w:val="004A24C2"/>
    <w:rsid w:val="004A2E48"/>
    <w:rsid w:val="004A2E5B"/>
    <w:rsid w:val="004A36D4"/>
    <w:rsid w:val="004A489F"/>
    <w:rsid w:val="004A48ED"/>
    <w:rsid w:val="004A571A"/>
    <w:rsid w:val="004A604E"/>
    <w:rsid w:val="004A61A7"/>
    <w:rsid w:val="004A6299"/>
    <w:rsid w:val="004B00D7"/>
    <w:rsid w:val="004B014F"/>
    <w:rsid w:val="004B090D"/>
    <w:rsid w:val="004B21A2"/>
    <w:rsid w:val="004B2D7B"/>
    <w:rsid w:val="004B56B6"/>
    <w:rsid w:val="004B6C57"/>
    <w:rsid w:val="004B6F67"/>
    <w:rsid w:val="004B719F"/>
    <w:rsid w:val="004C080F"/>
    <w:rsid w:val="004C2545"/>
    <w:rsid w:val="004C364C"/>
    <w:rsid w:val="004C5878"/>
    <w:rsid w:val="004C587F"/>
    <w:rsid w:val="004C5AA8"/>
    <w:rsid w:val="004C63D8"/>
    <w:rsid w:val="004D0670"/>
    <w:rsid w:val="004D1294"/>
    <w:rsid w:val="004D1492"/>
    <w:rsid w:val="004D14B9"/>
    <w:rsid w:val="004D1588"/>
    <w:rsid w:val="004D15BF"/>
    <w:rsid w:val="004D27CD"/>
    <w:rsid w:val="004D2D77"/>
    <w:rsid w:val="004D4270"/>
    <w:rsid w:val="004D4628"/>
    <w:rsid w:val="004D4EB8"/>
    <w:rsid w:val="004D5269"/>
    <w:rsid w:val="004D59B7"/>
    <w:rsid w:val="004D7752"/>
    <w:rsid w:val="004E00AD"/>
    <w:rsid w:val="004E03D1"/>
    <w:rsid w:val="004E1BCC"/>
    <w:rsid w:val="004E1ED8"/>
    <w:rsid w:val="004E2F27"/>
    <w:rsid w:val="004E4D63"/>
    <w:rsid w:val="004E6CC9"/>
    <w:rsid w:val="004E7070"/>
    <w:rsid w:val="004E7D6C"/>
    <w:rsid w:val="004F013D"/>
    <w:rsid w:val="004F2A5B"/>
    <w:rsid w:val="004F2FC1"/>
    <w:rsid w:val="004F3B67"/>
    <w:rsid w:val="004F43C9"/>
    <w:rsid w:val="004F4471"/>
    <w:rsid w:val="004F4BC0"/>
    <w:rsid w:val="004F53FA"/>
    <w:rsid w:val="004F5EE5"/>
    <w:rsid w:val="004F721B"/>
    <w:rsid w:val="004F79F0"/>
    <w:rsid w:val="005005DA"/>
    <w:rsid w:val="005016C1"/>
    <w:rsid w:val="00501804"/>
    <w:rsid w:val="005028AE"/>
    <w:rsid w:val="00502C44"/>
    <w:rsid w:val="00503258"/>
    <w:rsid w:val="00503493"/>
    <w:rsid w:val="005036AD"/>
    <w:rsid w:val="00504608"/>
    <w:rsid w:val="00504685"/>
    <w:rsid w:val="00504D79"/>
    <w:rsid w:val="00504E51"/>
    <w:rsid w:val="0050601E"/>
    <w:rsid w:val="00506BB9"/>
    <w:rsid w:val="00506CA2"/>
    <w:rsid w:val="00507CA0"/>
    <w:rsid w:val="00507E9B"/>
    <w:rsid w:val="00511734"/>
    <w:rsid w:val="005119B9"/>
    <w:rsid w:val="00512EDE"/>
    <w:rsid w:val="0051318D"/>
    <w:rsid w:val="00513600"/>
    <w:rsid w:val="00514D53"/>
    <w:rsid w:val="00515953"/>
    <w:rsid w:val="00516DD4"/>
    <w:rsid w:val="00517092"/>
    <w:rsid w:val="005170F5"/>
    <w:rsid w:val="00517EDA"/>
    <w:rsid w:val="00520303"/>
    <w:rsid w:val="00520F88"/>
    <w:rsid w:val="00521181"/>
    <w:rsid w:val="005214EF"/>
    <w:rsid w:val="00521FF3"/>
    <w:rsid w:val="005257C6"/>
    <w:rsid w:val="00525ACA"/>
    <w:rsid w:val="00525EEA"/>
    <w:rsid w:val="00526364"/>
    <w:rsid w:val="005267FB"/>
    <w:rsid w:val="00527BAC"/>
    <w:rsid w:val="00527BD9"/>
    <w:rsid w:val="00530E78"/>
    <w:rsid w:val="005320E4"/>
    <w:rsid w:val="005323FA"/>
    <w:rsid w:val="0053307F"/>
    <w:rsid w:val="00533263"/>
    <w:rsid w:val="00533668"/>
    <w:rsid w:val="00533979"/>
    <w:rsid w:val="0053493E"/>
    <w:rsid w:val="00535AA8"/>
    <w:rsid w:val="00536057"/>
    <w:rsid w:val="00537962"/>
    <w:rsid w:val="0054046C"/>
    <w:rsid w:val="00540524"/>
    <w:rsid w:val="00540A9D"/>
    <w:rsid w:val="0054136D"/>
    <w:rsid w:val="00541DE7"/>
    <w:rsid w:val="00543346"/>
    <w:rsid w:val="00543FD6"/>
    <w:rsid w:val="005440B3"/>
    <w:rsid w:val="005446AA"/>
    <w:rsid w:val="00544EA5"/>
    <w:rsid w:val="0054532C"/>
    <w:rsid w:val="00545EBB"/>
    <w:rsid w:val="00546EFE"/>
    <w:rsid w:val="00547314"/>
    <w:rsid w:val="005479DF"/>
    <w:rsid w:val="00547B61"/>
    <w:rsid w:val="005500F0"/>
    <w:rsid w:val="00550512"/>
    <w:rsid w:val="005506E8"/>
    <w:rsid w:val="005515D4"/>
    <w:rsid w:val="00552713"/>
    <w:rsid w:val="005530A6"/>
    <w:rsid w:val="005532D5"/>
    <w:rsid w:val="00554118"/>
    <w:rsid w:val="005549AA"/>
    <w:rsid w:val="0055573A"/>
    <w:rsid w:val="005563C0"/>
    <w:rsid w:val="00556435"/>
    <w:rsid w:val="00557280"/>
    <w:rsid w:val="0056074A"/>
    <w:rsid w:val="005609FE"/>
    <w:rsid w:val="0056164D"/>
    <w:rsid w:val="00561A5F"/>
    <w:rsid w:val="00562892"/>
    <w:rsid w:val="00562FF9"/>
    <w:rsid w:val="00564437"/>
    <w:rsid w:val="005647AB"/>
    <w:rsid w:val="0056561C"/>
    <w:rsid w:val="00565E23"/>
    <w:rsid w:val="00566D26"/>
    <w:rsid w:val="00567733"/>
    <w:rsid w:val="00570100"/>
    <w:rsid w:val="00570392"/>
    <w:rsid w:val="00570775"/>
    <w:rsid w:val="005710F0"/>
    <w:rsid w:val="0057165D"/>
    <w:rsid w:val="00572C84"/>
    <w:rsid w:val="00572F7D"/>
    <w:rsid w:val="00573B28"/>
    <w:rsid w:val="00573F97"/>
    <w:rsid w:val="00574ADF"/>
    <w:rsid w:val="00576126"/>
    <w:rsid w:val="0057683F"/>
    <w:rsid w:val="0057744D"/>
    <w:rsid w:val="0058015D"/>
    <w:rsid w:val="005806B4"/>
    <w:rsid w:val="005806E1"/>
    <w:rsid w:val="00581F24"/>
    <w:rsid w:val="00581F66"/>
    <w:rsid w:val="00582317"/>
    <w:rsid w:val="00582872"/>
    <w:rsid w:val="00582E10"/>
    <w:rsid w:val="00582FAB"/>
    <w:rsid w:val="00584752"/>
    <w:rsid w:val="00584B97"/>
    <w:rsid w:val="0058582F"/>
    <w:rsid w:val="005859EA"/>
    <w:rsid w:val="00586000"/>
    <w:rsid w:val="00586375"/>
    <w:rsid w:val="005864F1"/>
    <w:rsid w:val="00586E42"/>
    <w:rsid w:val="0058702B"/>
    <w:rsid w:val="00587C5E"/>
    <w:rsid w:val="0059031A"/>
    <w:rsid w:val="00592A1E"/>
    <w:rsid w:val="00594D98"/>
    <w:rsid w:val="00594E9E"/>
    <w:rsid w:val="00595AA0"/>
    <w:rsid w:val="00595D66"/>
    <w:rsid w:val="005960D8"/>
    <w:rsid w:val="00596E75"/>
    <w:rsid w:val="005970AB"/>
    <w:rsid w:val="00597D8A"/>
    <w:rsid w:val="005A01C2"/>
    <w:rsid w:val="005A10BC"/>
    <w:rsid w:val="005A1F73"/>
    <w:rsid w:val="005A2BDE"/>
    <w:rsid w:val="005A542A"/>
    <w:rsid w:val="005B012B"/>
    <w:rsid w:val="005B046E"/>
    <w:rsid w:val="005B0976"/>
    <w:rsid w:val="005B1150"/>
    <w:rsid w:val="005B1A98"/>
    <w:rsid w:val="005B1E4B"/>
    <w:rsid w:val="005B210F"/>
    <w:rsid w:val="005B237F"/>
    <w:rsid w:val="005B2889"/>
    <w:rsid w:val="005B4C13"/>
    <w:rsid w:val="005B518E"/>
    <w:rsid w:val="005B56A0"/>
    <w:rsid w:val="005B696C"/>
    <w:rsid w:val="005B6AFF"/>
    <w:rsid w:val="005B773E"/>
    <w:rsid w:val="005B78FA"/>
    <w:rsid w:val="005B7D59"/>
    <w:rsid w:val="005C06AA"/>
    <w:rsid w:val="005C25CF"/>
    <w:rsid w:val="005C2682"/>
    <w:rsid w:val="005C2C50"/>
    <w:rsid w:val="005C4777"/>
    <w:rsid w:val="005C6745"/>
    <w:rsid w:val="005C6A5C"/>
    <w:rsid w:val="005C6AD6"/>
    <w:rsid w:val="005C713D"/>
    <w:rsid w:val="005C71E5"/>
    <w:rsid w:val="005C7C72"/>
    <w:rsid w:val="005D00F0"/>
    <w:rsid w:val="005D1E01"/>
    <w:rsid w:val="005D2607"/>
    <w:rsid w:val="005D2C5E"/>
    <w:rsid w:val="005D2E4B"/>
    <w:rsid w:val="005D3963"/>
    <w:rsid w:val="005D3D75"/>
    <w:rsid w:val="005D412F"/>
    <w:rsid w:val="005D59FE"/>
    <w:rsid w:val="005D6640"/>
    <w:rsid w:val="005D68B5"/>
    <w:rsid w:val="005D6DC2"/>
    <w:rsid w:val="005D7756"/>
    <w:rsid w:val="005D7E2D"/>
    <w:rsid w:val="005E10E3"/>
    <w:rsid w:val="005E2A35"/>
    <w:rsid w:val="005E3095"/>
    <w:rsid w:val="005E3A62"/>
    <w:rsid w:val="005E3CCA"/>
    <w:rsid w:val="005E65A8"/>
    <w:rsid w:val="005E7653"/>
    <w:rsid w:val="005E7B70"/>
    <w:rsid w:val="005E7BE2"/>
    <w:rsid w:val="005E7EA9"/>
    <w:rsid w:val="005F0096"/>
    <w:rsid w:val="005F2887"/>
    <w:rsid w:val="005F2967"/>
    <w:rsid w:val="005F2A3F"/>
    <w:rsid w:val="005F2D9E"/>
    <w:rsid w:val="005F57EF"/>
    <w:rsid w:val="005F6058"/>
    <w:rsid w:val="005F6F63"/>
    <w:rsid w:val="005F7230"/>
    <w:rsid w:val="005F792A"/>
    <w:rsid w:val="005F7B43"/>
    <w:rsid w:val="006003FC"/>
    <w:rsid w:val="00600450"/>
    <w:rsid w:val="006005D9"/>
    <w:rsid w:val="0060082E"/>
    <w:rsid w:val="006008DC"/>
    <w:rsid w:val="006009DB"/>
    <w:rsid w:val="00600D66"/>
    <w:rsid w:val="00600E4F"/>
    <w:rsid w:val="00601227"/>
    <w:rsid w:val="00601882"/>
    <w:rsid w:val="006024DF"/>
    <w:rsid w:val="00602E57"/>
    <w:rsid w:val="006040AA"/>
    <w:rsid w:val="00604D5E"/>
    <w:rsid w:val="0060533C"/>
    <w:rsid w:val="00605724"/>
    <w:rsid w:val="00605C81"/>
    <w:rsid w:val="00605D5F"/>
    <w:rsid w:val="00606B0E"/>
    <w:rsid w:val="0060766C"/>
    <w:rsid w:val="00607687"/>
    <w:rsid w:val="00607C15"/>
    <w:rsid w:val="006102CB"/>
    <w:rsid w:val="00610704"/>
    <w:rsid w:val="00611824"/>
    <w:rsid w:val="006119D9"/>
    <w:rsid w:val="00613B13"/>
    <w:rsid w:val="00613DDF"/>
    <w:rsid w:val="00614863"/>
    <w:rsid w:val="006148A3"/>
    <w:rsid w:val="00615832"/>
    <w:rsid w:val="00615A00"/>
    <w:rsid w:val="00616365"/>
    <w:rsid w:val="006200A6"/>
    <w:rsid w:val="006205B0"/>
    <w:rsid w:val="00620931"/>
    <w:rsid w:val="0062108D"/>
    <w:rsid w:val="00621EF4"/>
    <w:rsid w:val="00622714"/>
    <w:rsid w:val="00624B1A"/>
    <w:rsid w:val="00624CCA"/>
    <w:rsid w:val="006259BA"/>
    <w:rsid w:val="006259F2"/>
    <w:rsid w:val="0062628E"/>
    <w:rsid w:val="006265B7"/>
    <w:rsid w:val="00626B7A"/>
    <w:rsid w:val="00627023"/>
    <w:rsid w:val="00627263"/>
    <w:rsid w:val="00630010"/>
    <w:rsid w:val="00630481"/>
    <w:rsid w:val="006307D3"/>
    <w:rsid w:val="00630B00"/>
    <w:rsid w:val="00631B21"/>
    <w:rsid w:val="00632913"/>
    <w:rsid w:val="00633CE0"/>
    <w:rsid w:val="00634261"/>
    <w:rsid w:val="00635488"/>
    <w:rsid w:val="00636724"/>
    <w:rsid w:val="006368AF"/>
    <w:rsid w:val="00637DEC"/>
    <w:rsid w:val="00637E7E"/>
    <w:rsid w:val="00640609"/>
    <w:rsid w:val="00641007"/>
    <w:rsid w:val="00641A6F"/>
    <w:rsid w:val="006420B3"/>
    <w:rsid w:val="006427F8"/>
    <w:rsid w:val="0064290F"/>
    <w:rsid w:val="00645933"/>
    <w:rsid w:val="00645B4B"/>
    <w:rsid w:val="0064649F"/>
    <w:rsid w:val="00647B0A"/>
    <w:rsid w:val="00651841"/>
    <w:rsid w:val="0065251B"/>
    <w:rsid w:val="006525A7"/>
    <w:rsid w:val="0065532E"/>
    <w:rsid w:val="00655A8E"/>
    <w:rsid w:val="00655B5D"/>
    <w:rsid w:val="00655CE2"/>
    <w:rsid w:val="00655DF7"/>
    <w:rsid w:val="006566D8"/>
    <w:rsid w:val="0066073B"/>
    <w:rsid w:val="00660909"/>
    <w:rsid w:val="00661034"/>
    <w:rsid w:val="00661F00"/>
    <w:rsid w:val="00662B14"/>
    <w:rsid w:val="006630BD"/>
    <w:rsid w:val="0066492C"/>
    <w:rsid w:val="0066492F"/>
    <w:rsid w:val="00664BF9"/>
    <w:rsid w:val="00664DAE"/>
    <w:rsid w:val="00665D59"/>
    <w:rsid w:val="0066686E"/>
    <w:rsid w:val="00666F2A"/>
    <w:rsid w:val="00667264"/>
    <w:rsid w:val="00670256"/>
    <w:rsid w:val="006706F4"/>
    <w:rsid w:val="00670AEE"/>
    <w:rsid w:val="0067132D"/>
    <w:rsid w:val="006728BF"/>
    <w:rsid w:val="00672B8C"/>
    <w:rsid w:val="0067318F"/>
    <w:rsid w:val="006734B3"/>
    <w:rsid w:val="00674969"/>
    <w:rsid w:val="00675F06"/>
    <w:rsid w:val="00676115"/>
    <w:rsid w:val="006777BB"/>
    <w:rsid w:val="00680090"/>
    <w:rsid w:val="00680158"/>
    <w:rsid w:val="00681474"/>
    <w:rsid w:val="00681647"/>
    <w:rsid w:val="00682155"/>
    <w:rsid w:val="006829BA"/>
    <w:rsid w:val="00682A59"/>
    <w:rsid w:val="00683781"/>
    <w:rsid w:val="00683EE5"/>
    <w:rsid w:val="006847F8"/>
    <w:rsid w:val="006858E4"/>
    <w:rsid w:val="00685C5F"/>
    <w:rsid w:val="00686174"/>
    <w:rsid w:val="00686455"/>
    <w:rsid w:val="0068660A"/>
    <w:rsid w:val="00686B98"/>
    <w:rsid w:val="006905EA"/>
    <w:rsid w:val="00691224"/>
    <w:rsid w:val="00692BCD"/>
    <w:rsid w:val="00692F29"/>
    <w:rsid w:val="0069458D"/>
    <w:rsid w:val="00695D70"/>
    <w:rsid w:val="00695EF3"/>
    <w:rsid w:val="00696508"/>
    <w:rsid w:val="00697022"/>
    <w:rsid w:val="006A0CFB"/>
    <w:rsid w:val="006A1014"/>
    <w:rsid w:val="006A1B15"/>
    <w:rsid w:val="006A1B31"/>
    <w:rsid w:val="006A1F52"/>
    <w:rsid w:val="006A20EF"/>
    <w:rsid w:val="006A299C"/>
    <w:rsid w:val="006A2AD3"/>
    <w:rsid w:val="006A2CA9"/>
    <w:rsid w:val="006A375B"/>
    <w:rsid w:val="006A39A7"/>
    <w:rsid w:val="006A3F20"/>
    <w:rsid w:val="006A407C"/>
    <w:rsid w:val="006A4222"/>
    <w:rsid w:val="006A4667"/>
    <w:rsid w:val="006A5193"/>
    <w:rsid w:val="006A6341"/>
    <w:rsid w:val="006A7045"/>
    <w:rsid w:val="006A7E04"/>
    <w:rsid w:val="006B1229"/>
    <w:rsid w:val="006B12C6"/>
    <w:rsid w:val="006B1DA3"/>
    <w:rsid w:val="006B673D"/>
    <w:rsid w:val="006B67FC"/>
    <w:rsid w:val="006B7C11"/>
    <w:rsid w:val="006C108C"/>
    <w:rsid w:val="006C1206"/>
    <w:rsid w:val="006C2BDE"/>
    <w:rsid w:val="006C334C"/>
    <w:rsid w:val="006C3960"/>
    <w:rsid w:val="006C54FF"/>
    <w:rsid w:val="006C5A1F"/>
    <w:rsid w:val="006C5D4B"/>
    <w:rsid w:val="006C6505"/>
    <w:rsid w:val="006C6937"/>
    <w:rsid w:val="006C6F57"/>
    <w:rsid w:val="006D0DCA"/>
    <w:rsid w:val="006D15DA"/>
    <w:rsid w:val="006D2222"/>
    <w:rsid w:val="006D25A2"/>
    <w:rsid w:val="006D2678"/>
    <w:rsid w:val="006D2FA2"/>
    <w:rsid w:val="006D4A54"/>
    <w:rsid w:val="006D509F"/>
    <w:rsid w:val="006D55CA"/>
    <w:rsid w:val="006D55FD"/>
    <w:rsid w:val="006D5A71"/>
    <w:rsid w:val="006D5E72"/>
    <w:rsid w:val="006E0ED8"/>
    <w:rsid w:val="006E316A"/>
    <w:rsid w:val="006E32E8"/>
    <w:rsid w:val="006E3329"/>
    <w:rsid w:val="006E4588"/>
    <w:rsid w:val="006E49F7"/>
    <w:rsid w:val="006E4BBF"/>
    <w:rsid w:val="006E5223"/>
    <w:rsid w:val="006E5459"/>
    <w:rsid w:val="006E5D88"/>
    <w:rsid w:val="006E6BA8"/>
    <w:rsid w:val="006E775D"/>
    <w:rsid w:val="006F1AF1"/>
    <w:rsid w:val="006F1F56"/>
    <w:rsid w:val="006F2F80"/>
    <w:rsid w:val="006F36C9"/>
    <w:rsid w:val="006F38BA"/>
    <w:rsid w:val="006F3CD1"/>
    <w:rsid w:val="006F4186"/>
    <w:rsid w:val="006F425F"/>
    <w:rsid w:val="006F466E"/>
    <w:rsid w:val="006F62A8"/>
    <w:rsid w:val="006F661B"/>
    <w:rsid w:val="006F69AC"/>
    <w:rsid w:val="006F6F8B"/>
    <w:rsid w:val="006F7D1A"/>
    <w:rsid w:val="0070190B"/>
    <w:rsid w:val="00701AC7"/>
    <w:rsid w:val="00703737"/>
    <w:rsid w:val="00703A73"/>
    <w:rsid w:val="00703BEE"/>
    <w:rsid w:val="0070419A"/>
    <w:rsid w:val="00705927"/>
    <w:rsid w:val="00705E9B"/>
    <w:rsid w:val="00706607"/>
    <w:rsid w:val="00706688"/>
    <w:rsid w:val="00706CF5"/>
    <w:rsid w:val="007070DC"/>
    <w:rsid w:val="007071C9"/>
    <w:rsid w:val="007076F8"/>
    <w:rsid w:val="007077DA"/>
    <w:rsid w:val="00710379"/>
    <w:rsid w:val="00710BC5"/>
    <w:rsid w:val="00711ECA"/>
    <w:rsid w:val="00712B2C"/>
    <w:rsid w:val="00712B64"/>
    <w:rsid w:val="00713818"/>
    <w:rsid w:val="00714363"/>
    <w:rsid w:val="00715321"/>
    <w:rsid w:val="0071593F"/>
    <w:rsid w:val="0071664D"/>
    <w:rsid w:val="00717711"/>
    <w:rsid w:val="007207C3"/>
    <w:rsid w:val="00720C40"/>
    <w:rsid w:val="00721F90"/>
    <w:rsid w:val="00722E2C"/>
    <w:rsid w:val="00723077"/>
    <w:rsid w:val="007249CE"/>
    <w:rsid w:val="00725D80"/>
    <w:rsid w:val="007307AF"/>
    <w:rsid w:val="007313E5"/>
    <w:rsid w:val="007326C5"/>
    <w:rsid w:val="007326CF"/>
    <w:rsid w:val="00732D9F"/>
    <w:rsid w:val="0073448A"/>
    <w:rsid w:val="007349C5"/>
    <w:rsid w:val="0073589E"/>
    <w:rsid w:val="007368D9"/>
    <w:rsid w:val="00736E7E"/>
    <w:rsid w:val="007407C8"/>
    <w:rsid w:val="00740C42"/>
    <w:rsid w:val="00741723"/>
    <w:rsid w:val="00742297"/>
    <w:rsid w:val="00742FD5"/>
    <w:rsid w:val="00743106"/>
    <w:rsid w:val="00744F6F"/>
    <w:rsid w:val="00745197"/>
    <w:rsid w:val="00745E70"/>
    <w:rsid w:val="00746BD9"/>
    <w:rsid w:val="00746CEE"/>
    <w:rsid w:val="00747158"/>
    <w:rsid w:val="00747403"/>
    <w:rsid w:val="00747F17"/>
    <w:rsid w:val="007501D4"/>
    <w:rsid w:val="00750E06"/>
    <w:rsid w:val="00751F2A"/>
    <w:rsid w:val="00751F97"/>
    <w:rsid w:val="007528D5"/>
    <w:rsid w:val="007529DD"/>
    <w:rsid w:val="00753334"/>
    <w:rsid w:val="00753972"/>
    <w:rsid w:val="00754280"/>
    <w:rsid w:val="0075436F"/>
    <w:rsid w:val="00755D5D"/>
    <w:rsid w:val="0075622B"/>
    <w:rsid w:val="00756B4E"/>
    <w:rsid w:val="007572F1"/>
    <w:rsid w:val="007575D3"/>
    <w:rsid w:val="00757D2D"/>
    <w:rsid w:val="00760871"/>
    <w:rsid w:val="00761E2B"/>
    <w:rsid w:val="00762EE4"/>
    <w:rsid w:val="00763481"/>
    <w:rsid w:val="00765C05"/>
    <w:rsid w:val="00765E74"/>
    <w:rsid w:val="00766BCC"/>
    <w:rsid w:val="00766D21"/>
    <w:rsid w:val="007672DA"/>
    <w:rsid w:val="0076740A"/>
    <w:rsid w:val="00767879"/>
    <w:rsid w:val="00767CBB"/>
    <w:rsid w:val="00767E12"/>
    <w:rsid w:val="00770BF2"/>
    <w:rsid w:val="00770E1E"/>
    <w:rsid w:val="00771A07"/>
    <w:rsid w:val="00771AB8"/>
    <w:rsid w:val="00771D53"/>
    <w:rsid w:val="00772C6A"/>
    <w:rsid w:val="00773C08"/>
    <w:rsid w:val="00774689"/>
    <w:rsid w:val="00774E5F"/>
    <w:rsid w:val="007771ED"/>
    <w:rsid w:val="00782D8F"/>
    <w:rsid w:val="00782E64"/>
    <w:rsid w:val="00782F80"/>
    <w:rsid w:val="0078339B"/>
    <w:rsid w:val="007834BB"/>
    <w:rsid w:val="007835F4"/>
    <w:rsid w:val="00783749"/>
    <w:rsid w:val="007839CA"/>
    <w:rsid w:val="00783D4D"/>
    <w:rsid w:val="0078493C"/>
    <w:rsid w:val="00785BBC"/>
    <w:rsid w:val="00785C34"/>
    <w:rsid w:val="00786AE1"/>
    <w:rsid w:val="00786F03"/>
    <w:rsid w:val="0078712A"/>
    <w:rsid w:val="00790382"/>
    <w:rsid w:val="00790C90"/>
    <w:rsid w:val="0079124C"/>
    <w:rsid w:val="00791B58"/>
    <w:rsid w:val="0079229E"/>
    <w:rsid w:val="00792F2E"/>
    <w:rsid w:val="00792F8A"/>
    <w:rsid w:val="007932CE"/>
    <w:rsid w:val="00793E9D"/>
    <w:rsid w:val="00794E15"/>
    <w:rsid w:val="0079523D"/>
    <w:rsid w:val="00795B6A"/>
    <w:rsid w:val="007970DE"/>
    <w:rsid w:val="007A0139"/>
    <w:rsid w:val="007A1A7D"/>
    <w:rsid w:val="007A3D18"/>
    <w:rsid w:val="007A4386"/>
    <w:rsid w:val="007A49D8"/>
    <w:rsid w:val="007A5CF7"/>
    <w:rsid w:val="007A7246"/>
    <w:rsid w:val="007B06DE"/>
    <w:rsid w:val="007B0BB8"/>
    <w:rsid w:val="007B0CB1"/>
    <w:rsid w:val="007B187B"/>
    <w:rsid w:val="007B1F57"/>
    <w:rsid w:val="007B258F"/>
    <w:rsid w:val="007B3DA3"/>
    <w:rsid w:val="007B4176"/>
    <w:rsid w:val="007B5A36"/>
    <w:rsid w:val="007B5D0B"/>
    <w:rsid w:val="007B5D53"/>
    <w:rsid w:val="007B6F47"/>
    <w:rsid w:val="007B7EA4"/>
    <w:rsid w:val="007C0646"/>
    <w:rsid w:val="007C0F87"/>
    <w:rsid w:val="007C1500"/>
    <w:rsid w:val="007C37AB"/>
    <w:rsid w:val="007C386D"/>
    <w:rsid w:val="007C440D"/>
    <w:rsid w:val="007C4B2C"/>
    <w:rsid w:val="007C4CEC"/>
    <w:rsid w:val="007C4E42"/>
    <w:rsid w:val="007C564B"/>
    <w:rsid w:val="007C569A"/>
    <w:rsid w:val="007C5B31"/>
    <w:rsid w:val="007C5FE7"/>
    <w:rsid w:val="007C60CB"/>
    <w:rsid w:val="007C6C90"/>
    <w:rsid w:val="007C723E"/>
    <w:rsid w:val="007C7A2B"/>
    <w:rsid w:val="007D0C68"/>
    <w:rsid w:val="007D13F6"/>
    <w:rsid w:val="007D2230"/>
    <w:rsid w:val="007D40DD"/>
    <w:rsid w:val="007D4937"/>
    <w:rsid w:val="007D5342"/>
    <w:rsid w:val="007D5E12"/>
    <w:rsid w:val="007D61E3"/>
    <w:rsid w:val="007D7289"/>
    <w:rsid w:val="007D751B"/>
    <w:rsid w:val="007D76D6"/>
    <w:rsid w:val="007D7DC6"/>
    <w:rsid w:val="007E1979"/>
    <w:rsid w:val="007E1DE7"/>
    <w:rsid w:val="007E1DF2"/>
    <w:rsid w:val="007E26DF"/>
    <w:rsid w:val="007E28E6"/>
    <w:rsid w:val="007E35E3"/>
    <w:rsid w:val="007E3619"/>
    <w:rsid w:val="007E37D6"/>
    <w:rsid w:val="007E3E39"/>
    <w:rsid w:val="007E47DE"/>
    <w:rsid w:val="007E4818"/>
    <w:rsid w:val="007E4988"/>
    <w:rsid w:val="007E4AE2"/>
    <w:rsid w:val="007E4FA4"/>
    <w:rsid w:val="007F01C7"/>
    <w:rsid w:val="007F0D88"/>
    <w:rsid w:val="007F0F52"/>
    <w:rsid w:val="007F15D0"/>
    <w:rsid w:val="007F2955"/>
    <w:rsid w:val="007F3480"/>
    <w:rsid w:val="007F38E8"/>
    <w:rsid w:val="007F3969"/>
    <w:rsid w:val="007F44BC"/>
    <w:rsid w:val="007F47D0"/>
    <w:rsid w:val="007F4A1D"/>
    <w:rsid w:val="007F5A73"/>
    <w:rsid w:val="007F763D"/>
    <w:rsid w:val="007F7C70"/>
    <w:rsid w:val="008002E4"/>
    <w:rsid w:val="00800A8A"/>
    <w:rsid w:val="00800DD3"/>
    <w:rsid w:val="00801D81"/>
    <w:rsid w:val="00802B47"/>
    <w:rsid w:val="0080421C"/>
    <w:rsid w:val="008045C4"/>
    <w:rsid w:val="0080491A"/>
    <w:rsid w:val="00805E8D"/>
    <w:rsid w:val="0080683B"/>
    <w:rsid w:val="00810762"/>
    <w:rsid w:val="00811583"/>
    <w:rsid w:val="0081185D"/>
    <w:rsid w:val="00811C83"/>
    <w:rsid w:val="008124D6"/>
    <w:rsid w:val="00812E3A"/>
    <w:rsid w:val="00813C17"/>
    <w:rsid w:val="00814306"/>
    <w:rsid w:val="0081585D"/>
    <w:rsid w:val="00815FD1"/>
    <w:rsid w:val="0081792A"/>
    <w:rsid w:val="00820156"/>
    <w:rsid w:val="008204B7"/>
    <w:rsid w:val="00820FF7"/>
    <w:rsid w:val="00822210"/>
    <w:rsid w:val="00823378"/>
    <w:rsid w:val="00823781"/>
    <w:rsid w:val="00824C3B"/>
    <w:rsid w:val="00825743"/>
    <w:rsid w:val="00825D9B"/>
    <w:rsid w:val="00827E39"/>
    <w:rsid w:val="0083018D"/>
    <w:rsid w:val="00830257"/>
    <w:rsid w:val="008302E4"/>
    <w:rsid w:val="00830BF4"/>
    <w:rsid w:val="00830D89"/>
    <w:rsid w:val="00831DF4"/>
    <w:rsid w:val="00832316"/>
    <w:rsid w:val="00832CB0"/>
    <w:rsid w:val="0083341C"/>
    <w:rsid w:val="00833B27"/>
    <w:rsid w:val="00833C4C"/>
    <w:rsid w:val="00833DA0"/>
    <w:rsid w:val="00834C31"/>
    <w:rsid w:val="00834E6A"/>
    <w:rsid w:val="00834E90"/>
    <w:rsid w:val="00834EB9"/>
    <w:rsid w:val="0083566A"/>
    <w:rsid w:val="00835F4C"/>
    <w:rsid w:val="00837204"/>
    <w:rsid w:val="008378D1"/>
    <w:rsid w:val="00840A3A"/>
    <w:rsid w:val="008419FB"/>
    <w:rsid w:val="008426B2"/>
    <w:rsid w:val="00842BAE"/>
    <w:rsid w:val="008430C8"/>
    <w:rsid w:val="00843A25"/>
    <w:rsid w:val="00843A2E"/>
    <w:rsid w:val="00843B31"/>
    <w:rsid w:val="00843D8F"/>
    <w:rsid w:val="00844BE2"/>
    <w:rsid w:val="00845A2E"/>
    <w:rsid w:val="00846387"/>
    <w:rsid w:val="00846563"/>
    <w:rsid w:val="00846C72"/>
    <w:rsid w:val="00846D38"/>
    <w:rsid w:val="00847272"/>
    <w:rsid w:val="00847ECE"/>
    <w:rsid w:val="00850AFC"/>
    <w:rsid w:val="008510B9"/>
    <w:rsid w:val="00851625"/>
    <w:rsid w:val="008520D3"/>
    <w:rsid w:val="00852B35"/>
    <w:rsid w:val="00852FB5"/>
    <w:rsid w:val="00853A87"/>
    <w:rsid w:val="00854C8A"/>
    <w:rsid w:val="00854F11"/>
    <w:rsid w:val="00857712"/>
    <w:rsid w:val="0085778D"/>
    <w:rsid w:val="00860722"/>
    <w:rsid w:val="00860791"/>
    <w:rsid w:val="00860E0E"/>
    <w:rsid w:val="00861879"/>
    <w:rsid w:val="00861AB4"/>
    <w:rsid w:val="00862413"/>
    <w:rsid w:val="00862E1F"/>
    <w:rsid w:val="00865225"/>
    <w:rsid w:val="008654C0"/>
    <w:rsid w:val="008658DD"/>
    <w:rsid w:val="00866F0A"/>
    <w:rsid w:val="00871A5B"/>
    <w:rsid w:val="00871BCB"/>
    <w:rsid w:val="00871E15"/>
    <w:rsid w:val="0087224B"/>
    <w:rsid w:val="008729A9"/>
    <w:rsid w:val="00872B33"/>
    <w:rsid w:val="00873322"/>
    <w:rsid w:val="00875D99"/>
    <w:rsid w:val="00875F4F"/>
    <w:rsid w:val="008760A3"/>
    <w:rsid w:val="008766F3"/>
    <w:rsid w:val="00876FBA"/>
    <w:rsid w:val="008770FE"/>
    <w:rsid w:val="00880A90"/>
    <w:rsid w:val="00880CBA"/>
    <w:rsid w:val="0088126F"/>
    <w:rsid w:val="0088282C"/>
    <w:rsid w:val="00883193"/>
    <w:rsid w:val="00883D9B"/>
    <w:rsid w:val="00885F07"/>
    <w:rsid w:val="00886667"/>
    <w:rsid w:val="00887321"/>
    <w:rsid w:val="00890235"/>
    <w:rsid w:val="0089062E"/>
    <w:rsid w:val="008907F0"/>
    <w:rsid w:val="008908C6"/>
    <w:rsid w:val="00890C48"/>
    <w:rsid w:val="008911D1"/>
    <w:rsid w:val="00892E3F"/>
    <w:rsid w:val="00893287"/>
    <w:rsid w:val="0089331A"/>
    <w:rsid w:val="008940AC"/>
    <w:rsid w:val="00894396"/>
    <w:rsid w:val="00894433"/>
    <w:rsid w:val="00894651"/>
    <w:rsid w:val="00894C48"/>
    <w:rsid w:val="00895C10"/>
    <w:rsid w:val="008A1512"/>
    <w:rsid w:val="008A16BC"/>
    <w:rsid w:val="008A24AB"/>
    <w:rsid w:val="008A2805"/>
    <w:rsid w:val="008A3906"/>
    <w:rsid w:val="008A3A0E"/>
    <w:rsid w:val="008A3CEC"/>
    <w:rsid w:val="008A3CF8"/>
    <w:rsid w:val="008A56F5"/>
    <w:rsid w:val="008A5A61"/>
    <w:rsid w:val="008A6039"/>
    <w:rsid w:val="008A60FA"/>
    <w:rsid w:val="008A6215"/>
    <w:rsid w:val="008A6A5B"/>
    <w:rsid w:val="008A79A0"/>
    <w:rsid w:val="008A7C7F"/>
    <w:rsid w:val="008B034F"/>
    <w:rsid w:val="008B056F"/>
    <w:rsid w:val="008B15ED"/>
    <w:rsid w:val="008B2376"/>
    <w:rsid w:val="008B3533"/>
    <w:rsid w:val="008B3976"/>
    <w:rsid w:val="008B400B"/>
    <w:rsid w:val="008B47F7"/>
    <w:rsid w:val="008B4AFE"/>
    <w:rsid w:val="008B5349"/>
    <w:rsid w:val="008B5BB6"/>
    <w:rsid w:val="008B6184"/>
    <w:rsid w:val="008B6E3C"/>
    <w:rsid w:val="008C21B3"/>
    <w:rsid w:val="008C2411"/>
    <w:rsid w:val="008C2F50"/>
    <w:rsid w:val="008C4C26"/>
    <w:rsid w:val="008C64E7"/>
    <w:rsid w:val="008C7FC8"/>
    <w:rsid w:val="008D0F36"/>
    <w:rsid w:val="008D0FF9"/>
    <w:rsid w:val="008D11C5"/>
    <w:rsid w:val="008D13BF"/>
    <w:rsid w:val="008D1456"/>
    <w:rsid w:val="008D147E"/>
    <w:rsid w:val="008D16F6"/>
    <w:rsid w:val="008D18CE"/>
    <w:rsid w:val="008D1A56"/>
    <w:rsid w:val="008D1AD3"/>
    <w:rsid w:val="008D1E92"/>
    <w:rsid w:val="008D22E5"/>
    <w:rsid w:val="008D2313"/>
    <w:rsid w:val="008D2A5B"/>
    <w:rsid w:val="008D2AAB"/>
    <w:rsid w:val="008D3DC1"/>
    <w:rsid w:val="008D4635"/>
    <w:rsid w:val="008D5023"/>
    <w:rsid w:val="008D536C"/>
    <w:rsid w:val="008D6427"/>
    <w:rsid w:val="008D72FA"/>
    <w:rsid w:val="008E148C"/>
    <w:rsid w:val="008E1A6C"/>
    <w:rsid w:val="008E2167"/>
    <w:rsid w:val="008E26B1"/>
    <w:rsid w:val="008E2D09"/>
    <w:rsid w:val="008E340A"/>
    <w:rsid w:val="008E4E2D"/>
    <w:rsid w:val="008E709F"/>
    <w:rsid w:val="008E7317"/>
    <w:rsid w:val="008E7411"/>
    <w:rsid w:val="008E7836"/>
    <w:rsid w:val="008E7BD1"/>
    <w:rsid w:val="008F05B8"/>
    <w:rsid w:val="008F0E63"/>
    <w:rsid w:val="008F1AEF"/>
    <w:rsid w:val="008F1C24"/>
    <w:rsid w:val="008F2E56"/>
    <w:rsid w:val="008F3626"/>
    <w:rsid w:val="008F4C5E"/>
    <w:rsid w:val="008F4E5C"/>
    <w:rsid w:val="008F57BE"/>
    <w:rsid w:val="008F6DAD"/>
    <w:rsid w:val="008F7026"/>
    <w:rsid w:val="008F79B6"/>
    <w:rsid w:val="00900DDE"/>
    <w:rsid w:val="00901AF4"/>
    <w:rsid w:val="009022CF"/>
    <w:rsid w:val="009027E4"/>
    <w:rsid w:val="009033A2"/>
    <w:rsid w:val="009046E0"/>
    <w:rsid w:val="009047C1"/>
    <w:rsid w:val="00906900"/>
    <w:rsid w:val="00906DC1"/>
    <w:rsid w:val="00907CF2"/>
    <w:rsid w:val="00907EF5"/>
    <w:rsid w:val="00910521"/>
    <w:rsid w:val="00910530"/>
    <w:rsid w:val="0091090B"/>
    <w:rsid w:val="00910B10"/>
    <w:rsid w:val="009114F8"/>
    <w:rsid w:val="0091245A"/>
    <w:rsid w:val="00912D33"/>
    <w:rsid w:val="00912F35"/>
    <w:rsid w:val="009156CD"/>
    <w:rsid w:val="00915DCE"/>
    <w:rsid w:val="009167D1"/>
    <w:rsid w:val="00920626"/>
    <w:rsid w:val="00920D52"/>
    <w:rsid w:val="00921673"/>
    <w:rsid w:val="009216AD"/>
    <w:rsid w:val="00921D13"/>
    <w:rsid w:val="0092276D"/>
    <w:rsid w:val="0092295C"/>
    <w:rsid w:val="00922A69"/>
    <w:rsid w:val="00923532"/>
    <w:rsid w:val="00923E88"/>
    <w:rsid w:val="00924B96"/>
    <w:rsid w:val="0092556C"/>
    <w:rsid w:val="00925AE2"/>
    <w:rsid w:val="00925B31"/>
    <w:rsid w:val="0092735D"/>
    <w:rsid w:val="00927837"/>
    <w:rsid w:val="00930D3D"/>
    <w:rsid w:val="0093249E"/>
    <w:rsid w:val="0093406C"/>
    <w:rsid w:val="009340A9"/>
    <w:rsid w:val="0093456C"/>
    <w:rsid w:val="00934606"/>
    <w:rsid w:val="00934952"/>
    <w:rsid w:val="00934FBA"/>
    <w:rsid w:val="009357F3"/>
    <w:rsid w:val="00935A4D"/>
    <w:rsid w:val="00935ED6"/>
    <w:rsid w:val="00936B0D"/>
    <w:rsid w:val="0094019A"/>
    <w:rsid w:val="0094061C"/>
    <w:rsid w:val="00942BC2"/>
    <w:rsid w:val="009440DF"/>
    <w:rsid w:val="00945B31"/>
    <w:rsid w:val="00945E32"/>
    <w:rsid w:val="00946DFC"/>
    <w:rsid w:val="00947A2E"/>
    <w:rsid w:val="0095048A"/>
    <w:rsid w:val="00950588"/>
    <w:rsid w:val="00951428"/>
    <w:rsid w:val="009519E0"/>
    <w:rsid w:val="00951B48"/>
    <w:rsid w:val="00953095"/>
    <w:rsid w:val="00953965"/>
    <w:rsid w:val="00953D07"/>
    <w:rsid w:val="00955F00"/>
    <w:rsid w:val="0095646F"/>
    <w:rsid w:val="0095669B"/>
    <w:rsid w:val="0095797B"/>
    <w:rsid w:val="00960EA7"/>
    <w:rsid w:val="00961179"/>
    <w:rsid w:val="00962878"/>
    <w:rsid w:val="00962BB5"/>
    <w:rsid w:val="00963828"/>
    <w:rsid w:val="009639E6"/>
    <w:rsid w:val="009648E8"/>
    <w:rsid w:val="009652E2"/>
    <w:rsid w:val="0096558A"/>
    <w:rsid w:val="009669BF"/>
    <w:rsid w:val="00967AFC"/>
    <w:rsid w:val="00967D40"/>
    <w:rsid w:val="00970C94"/>
    <w:rsid w:val="00972554"/>
    <w:rsid w:val="009735D8"/>
    <w:rsid w:val="00974292"/>
    <w:rsid w:val="00974CD8"/>
    <w:rsid w:val="009750AA"/>
    <w:rsid w:val="0097531D"/>
    <w:rsid w:val="009755D5"/>
    <w:rsid w:val="009771C7"/>
    <w:rsid w:val="00977EF6"/>
    <w:rsid w:val="009805B2"/>
    <w:rsid w:val="00980980"/>
    <w:rsid w:val="0098117F"/>
    <w:rsid w:val="009814E8"/>
    <w:rsid w:val="00981FCD"/>
    <w:rsid w:val="00982525"/>
    <w:rsid w:val="00983AB5"/>
    <w:rsid w:val="0098539E"/>
    <w:rsid w:val="009856AD"/>
    <w:rsid w:val="009861F3"/>
    <w:rsid w:val="0098633E"/>
    <w:rsid w:val="0098651B"/>
    <w:rsid w:val="0098733A"/>
    <w:rsid w:val="00987ED1"/>
    <w:rsid w:val="00990533"/>
    <w:rsid w:val="0099055A"/>
    <w:rsid w:val="00990824"/>
    <w:rsid w:val="0099099C"/>
    <w:rsid w:val="00990E05"/>
    <w:rsid w:val="0099194F"/>
    <w:rsid w:val="00991F73"/>
    <w:rsid w:val="00992209"/>
    <w:rsid w:val="00992777"/>
    <w:rsid w:val="00992908"/>
    <w:rsid w:val="00994C15"/>
    <w:rsid w:val="00994FF6"/>
    <w:rsid w:val="00995227"/>
    <w:rsid w:val="00995947"/>
    <w:rsid w:val="00996835"/>
    <w:rsid w:val="009A018F"/>
    <w:rsid w:val="009A1077"/>
    <w:rsid w:val="009A1091"/>
    <w:rsid w:val="009A14FA"/>
    <w:rsid w:val="009A1731"/>
    <w:rsid w:val="009A22D6"/>
    <w:rsid w:val="009A23A7"/>
    <w:rsid w:val="009A3918"/>
    <w:rsid w:val="009A3B78"/>
    <w:rsid w:val="009A4EC0"/>
    <w:rsid w:val="009A7122"/>
    <w:rsid w:val="009A73FD"/>
    <w:rsid w:val="009A7793"/>
    <w:rsid w:val="009A7EAF"/>
    <w:rsid w:val="009B033B"/>
    <w:rsid w:val="009B0D97"/>
    <w:rsid w:val="009B3038"/>
    <w:rsid w:val="009B382B"/>
    <w:rsid w:val="009B3D3D"/>
    <w:rsid w:val="009B4EF8"/>
    <w:rsid w:val="009B54AC"/>
    <w:rsid w:val="009B56F7"/>
    <w:rsid w:val="009B5FAF"/>
    <w:rsid w:val="009B6235"/>
    <w:rsid w:val="009B6767"/>
    <w:rsid w:val="009B6E27"/>
    <w:rsid w:val="009B77D0"/>
    <w:rsid w:val="009B77DC"/>
    <w:rsid w:val="009C1260"/>
    <w:rsid w:val="009C25A9"/>
    <w:rsid w:val="009C2B95"/>
    <w:rsid w:val="009C312B"/>
    <w:rsid w:val="009C4359"/>
    <w:rsid w:val="009C4A8C"/>
    <w:rsid w:val="009C4D6D"/>
    <w:rsid w:val="009C537D"/>
    <w:rsid w:val="009C53BC"/>
    <w:rsid w:val="009C6FC0"/>
    <w:rsid w:val="009C73B6"/>
    <w:rsid w:val="009D0C8B"/>
    <w:rsid w:val="009D0E1C"/>
    <w:rsid w:val="009D11ED"/>
    <w:rsid w:val="009D1788"/>
    <w:rsid w:val="009D2CD5"/>
    <w:rsid w:val="009D3230"/>
    <w:rsid w:val="009D377A"/>
    <w:rsid w:val="009D3B02"/>
    <w:rsid w:val="009D4C14"/>
    <w:rsid w:val="009D596F"/>
    <w:rsid w:val="009D6CAB"/>
    <w:rsid w:val="009D6EB0"/>
    <w:rsid w:val="009D7AEC"/>
    <w:rsid w:val="009E0BC0"/>
    <w:rsid w:val="009E1049"/>
    <w:rsid w:val="009E1218"/>
    <w:rsid w:val="009E2AF3"/>
    <w:rsid w:val="009E30B0"/>
    <w:rsid w:val="009E3722"/>
    <w:rsid w:val="009E3B4D"/>
    <w:rsid w:val="009E483A"/>
    <w:rsid w:val="009E5DD1"/>
    <w:rsid w:val="009E6FCB"/>
    <w:rsid w:val="009E7AAA"/>
    <w:rsid w:val="009F00A8"/>
    <w:rsid w:val="009F04E0"/>
    <w:rsid w:val="009F078F"/>
    <w:rsid w:val="009F07AE"/>
    <w:rsid w:val="009F09F9"/>
    <w:rsid w:val="009F259A"/>
    <w:rsid w:val="009F2EB6"/>
    <w:rsid w:val="009F3BE7"/>
    <w:rsid w:val="009F53E6"/>
    <w:rsid w:val="009F554C"/>
    <w:rsid w:val="009F6275"/>
    <w:rsid w:val="00A02958"/>
    <w:rsid w:val="00A037BF"/>
    <w:rsid w:val="00A04109"/>
    <w:rsid w:val="00A045E8"/>
    <w:rsid w:val="00A04707"/>
    <w:rsid w:val="00A04FAA"/>
    <w:rsid w:val="00A05689"/>
    <w:rsid w:val="00A07EA7"/>
    <w:rsid w:val="00A10A99"/>
    <w:rsid w:val="00A11AB9"/>
    <w:rsid w:val="00A11AD6"/>
    <w:rsid w:val="00A11DD3"/>
    <w:rsid w:val="00A123A4"/>
    <w:rsid w:val="00A127B2"/>
    <w:rsid w:val="00A13173"/>
    <w:rsid w:val="00A1347C"/>
    <w:rsid w:val="00A137E2"/>
    <w:rsid w:val="00A13976"/>
    <w:rsid w:val="00A13C92"/>
    <w:rsid w:val="00A13EC2"/>
    <w:rsid w:val="00A15161"/>
    <w:rsid w:val="00A154BF"/>
    <w:rsid w:val="00A15F80"/>
    <w:rsid w:val="00A17350"/>
    <w:rsid w:val="00A20829"/>
    <w:rsid w:val="00A21008"/>
    <w:rsid w:val="00A21CF4"/>
    <w:rsid w:val="00A21DF5"/>
    <w:rsid w:val="00A22974"/>
    <w:rsid w:val="00A2301E"/>
    <w:rsid w:val="00A2323A"/>
    <w:rsid w:val="00A2331F"/>
    <w:rsid w:val="00A23A03"/>
    <w:rsid w:val="00A23B33"/>
    <w:rsid w:val="00A247AC"/>
    <w:rsid w:val="00A2563C"/>
    <w:rsid w:val="00A271E9"/>
    <w:rsid w:val="00A27813"/>
    <w:rsid w:val="00A27C27"/>
    <w:rsid w:val="00A27EB3"/>
    <w:rsid w:val="00A30594"/>
    <w:rsid w:val="00A309D1"/>
    <w:rsid w:val="00A30C6A"/>
    <w:rsid w:val="00A31396"/>
    <w:rsid w:val="00A31531"/>
    <w:rsid w:val="00A31BE5"/>
    <w:rsid w:val="00A33B3E"/>
    <w:rsid w:val="00A34CE2"/>
    <w:rsid w:val="00A353F4"/>
    <w:rsid w:val="00A36121"/>
    <w:rsid w:val="00A36525"/>
    <w:rsid w:val="00A36CF0"/>
    <w:rsid w:val="00A370BE"/>
    <w:rsid w:val="00A40F7E"/>
    <w:rsid w:val="00A41BB2"/>
    <w:rsid w:val="00A421E8"/>
    <w:rsid w:val="00A43851"/>
    <w:rsid w:val="00A43C81"/>
    <w:rsid w:val="00A43E23"/>
    <w:rsid w:val="00A43F72"/>
    <w:rsid w:val="00A4413D"/>
    <w:rsid w:val="00A44235"/>
    <w:rsid w:val="00A443A2"/>
    <w:rsid w:val="00A449B6"/>
    <w:rsid w:val="00A44C91"/>
    <w:rsid w:val="00A44DC1"/>
    <w:rsid w:val="00A4775B"/>
    <w:rsid w:val="00A47DBA"/>
    <w:rsid w:val="00A508B1"/>
    <w:rsid w:val="00A5091E"/>
    <w:rsid w:val="00A5201A"/>
    <w:rsid w:val="00A5269A"/>
    <w:rsid w:val="00A53297"/>
    <w:rsid w:val="00A5515C"/>
    <w:rsid w:val="00A5557B"/>
    <w:rsid w:val="00A623A9"/>
    <w:rsid w:val="00A63509"/>
    <w:rsid w:val="00A635C1"/>
    <w:rsid w:val="00A644DB"/>
    <w:rsid w:val="00A65430"/>
    <w:rsid w:val="00A657EA"/>
    <w:rsid w:val="00A67786"/>
    <w:rsid w:val="00A7025E"/>
    <w:rsid w:val="00A710BA"/>
    <w:rsid w:val="00A71265"/>
    <w:rsid w:val="00A71843"/>
    <w:rsid w:val="00A720A5"/>
    <w:rsid w:val="00A72869"/>
    <w:rsid w:val="00A7339A"/>
    <w:rsid w:val="00A736C2"/>
    <w:rsid w:val="00A736F5"/>
    <w:rsid w:val="00A7387B"/>
    <w:rsid w:val="00A73E20"/>
    <w:rsid w:val="00A751E8"/>
    <w:rsid w:val="00A76BEE"/>
    <w:rsid w:val="00A803E2"/>
    <w:rsid w:val="00A8110F"/>
    <w:rsid w:val="00A81609"/>
    <w:rsid w:val="00A81DAA"/>
    <w:rsid w:val="00A820BF"/>
    <w:rsid w:val="00A821F8"/>
    <w:rsid w:val="00A82CB7"/>
    <w:rsid w:val="00A83090"/>
    <w:rsid w:val="00A83615"/>
    <w:rsid w:val="00A845B6"/>
    <w:rsid w:val="00A84812"/>
    <w:rsid w:val="00A84852"/>
    <w:rsid w:val="00A85495"/>
    <w:rsid w:val="00A85B88"/>
    <w:rsid w:val="00A85D99"/>
    <w:rsid w:val="00A86A57"/>
    <w:rsid w:val="00A8716E"/>
    <w:rsid w:val="00A87300"/>
    <w:rsid w:val="00A8737B"/>
    <w:rsid w:val="00A873BA"/>
    <w:rsid w:val="00A87F1C"/>
    <w:rsid w:val="00A920D6"/>
    <w:rsid w:val="00A9238E"/>
    <w:rsid w:val="00A93448"/>
    <w:rsid w:val="00A93A66"/>
    <w:rsid w:val="00A965E7"/>
    <w:rsid w:val="00A96D46"/>
    <w:rsid w:val="00A97B05"/>
    <w:rsid w:val="00AA02BF"/>
    <w:rsid w:val="00AA2173"/>
    <w:rsid w:val="00AA38EC"/>
    <w:rsid w:val="00AA4253"/>
    <w:rsid w:val="00AA5A47"/>
    <w:rsid w:val="00AA66E7"/>
    <w:rsid w:val="00AA6EF1"/>
    <w:rsid w:val="00AA7C5B"/>
    <w:rsid w:val="00AB2870"/>
    <w:rsid w:val="00AB2FDD"/>
    <w:rsid w:val="00AB319B"/>
    <w:rsid w:val="00AB4941"/>
    <w:rsid w:val="00AB545B"/>
    <w:rsid w:val="00AB554D"/>
    <w:rsid w:val="00AB5DE7"/>
    <w:rsid w:val="00AB62C0"/>
    <w:rsid w:val="00AC00C5"/>
    <w:rsid w:val="00AC057C"/>
    <w:rsid w:val="00AC0AE7"/>
    <w:rsid w:val="00AC3956"/>
    <w:rsid w:val="00AC3A0C"/>
    <w:rsid w:val="00AC3B3F"/>
    <w:rsid w:val="00AC3E27"/>
    <w:rsid w:val="00AC54AA"/>
    <w:rsid w:val="00AC5FED"/>
    <w:rsid w:val="00AC6AF3"/>
    <w:rsid w:val="00AC7DCD"/>
    <w:rsid w:val="00AD0D5C"/>
    <w:rsid w:val="00AD0DFF"/>
    <w:rsid w:val="00AD2779"/>
    <w:rsid w:val="00AD4311"/>
    <w:rsid w:val="00AD4FA2"/>
    <w:rsid w:val="00AD64DD"/>
    <w:rsid w:val="00AD7CF1"/>
    <w:rsid w:val="00AE00E6"/>
    <w:rsid w:val="00AE04AA"/>
    <w:rsid w:val="00AE1AC0"/>
    <w:rsid w:val="00AE24D8"/>
    <w:rsid w:val="00AE36C4"/>
    <w:rsid w:val="00AE3C43"/>
    <w:rsid w:val="00AE45CF"/>
    <w:rsid w:val="00AE4CD9"/>
    <w:rsid w:val="00AE5971"/>
    <w:rsid w:val="00AE6142"/>
    <w:rsid w:val="00AE7BFE"/>
    <w:rsid w:val="00AF05C1"/>
    <w:rsid w:val="00AF066A"/>
    <w:rsid w:val="00AF0F04"/>
    <w:rsid w:val="00AF189A"/>
    <w:rsid w:val="00AF1AE0"/>
    <w:rsid w:val="00AF1E65"/>
    <w:rsid w:val="00AF2DC1"/>
    <w:rsid w:val="00AF3716"/>
    <w:rsid w:val="00AF3753"/>
    <w:rsid w:val="00AF3BB9"/>
    <w:rsid w:val="00AF48DF"/>
    <w:rsid w:val="00AF5079"/>
    <w:rsid w:val="00AF5B02"/>
    <w:rsid w:val="00AF6AE4"/>
    <w:rsid w:val="00AF7696"/>
    <w:rsid w:val="00AF78B6"/>
    <w:rsid w:val="00AF7AC5"/>
    <w:rsid w:val="00B009ED"/>
    <w:rsid w:val="00B0124C"/>
    <w:rsid w:val="00B018EB"/>
    <w:rsid w:val="00B02241"/>
    <w:rsid w:val="00B0260C"/>
    <w:rsid w:val="00B02E5F"/>
    <w:rsid w:val="00B036BA"/>
    <w:rsid w:val="00B03A27"/>
    <w:rsid w:val="00B03B47"/>
    <w:rsid w:val="00B04062"/>
    <w:rsid w:val="00B044A8"/>
    <w:rsid w:val="00B050E3"/>
    <w:rsid w:val="00B066CA"/>
    <w:rsid w:val="00B0743B"/>
    <w:rsid w:val="00B078B0"/>
    <w:rsid w:val="00B10558"/>
    <w:rsid w:val="00B106D6"/>
    <w:rsid w:val="00B12207"/>
    <w:rsid w:val="00B129C1"/>
    <w:rsid w:val="00B1528A"/>
    <w:rsid w:val="00B16B0E"/>
    <w:rsid w:val="00B17096"/>
    <w:rsid w:val="00B177F5"/>
    <w:rsid w:val="00B2028A"/>
    <w:rsid w:val="00B20591"/>
    <w:rsid w:val="00B21DDE"/>
    <w:rsid w:val="00B22D99"/>
    <w:rsid w:val="00B237E9"/>
    <w:rsid w:val="00B24415"/>
    <w:rsid w:val="00B24596"/>
    <w:rsid w:val="00B246FE"/>
    <w:rsid w:val="00B24AE1"/>
    <w:rsid w:val="00B25E14"/>
    <w:rsid w:val="00B26942"/>
    <w:rsid w:val="00B27D56"/>
    <w:rsid w:val="00B31B0D"/>
    <w:rsid w:val="00B32439"/>
    <w:rsid w:val="00B3283B"/>
    <w:rsid w:val="00B32A7E"/>
    <w:rsid w:val="00B33050"/>
    <w:rsid w:val="00B3310F"/>
    <w:rsid w:val="00B33BB1"/>
    <w:rsid w:val="00B34C7F"/>
    <w:rsid w:val="00B35C89"/>
    <w:rsid w:val="00B35D63"/>
    <w:rsid w:val="00B36006"/>
    <w:rsid w:val="00B3676A"/>
    <w:rsid w:val="00B37478"/>
    <w:rsid w:val="00B376BE"/>
    <w:rsid w:val="00B378EE"/>
    <w:rsid w:val="00B40DCD"/>
    <w:rsid w:val="00B41121"/>
    <w:rsid w:val="00B4283C"/>
    <w:rsid w:val="00B4334C"/>
    <w:rsid w:val="00B43FAC"/>
    <w:rsid w:val="00B44323"/>
    <w:rsid w:val="00B45647"/>
    <w:rsid w:val="00B4646E"/>
    <w:rsid w:val="00B464A0"/>
    <w:rsid w:val="00B46D3B"/>
    <w:rsid w:val="00B50B1B"/>
    <w:rsid w:val="00B50FA2"/>
    <w:rsid w:val="00B51393"/>
    <w:rsid w:val="00B51579"/>
    <w:rsid w:val="00B51787"/>
    <w:rsid w:val="00B52450"/>
    <w:rsid w:val="00B52ECC"/>
    <w:rsid w:val="00B54434"/>
    <w:rsid w:val="00B54E2D"/>
    <w:rsid w:val="00B55150"/>
    <w:rsid w:val="00B57165"/>
    <w:rsid w:val="00B57198"/>
    <w:rsid w:val="00B5723B"/>
    <w:rsid w:val="00B57765"/>
    <w:rsid w:val="00B57EBA"/>
    <w:rsid w:val="00B610A3"/>
    <w:rsid w:val="00B615C9"/>
    <w:rsid w:val="00B6184C"/>
    <w:rsid w:val="00B61CB0"/>
    <w:rsid w:val="00B61DE2"/>
    <w:rsid w:val="00B62AAB"/>
    <w:rsid w:val="00B62E9D"/>
    <w:rsid w:val="00B63F73"/>
    <w:rsid w:val="00B64B18"/>
    <w:rsid w:val="00B6526A"/>
    <w:rsid w:val="00B66BE4"/>
    <w:rsid w:val="00B67331"/>
    <w:rsid w:val="00B67A37"/>
    <w:rsid w:val="00B7022B"/>
    <w:rsid w:val="00B7024C"/>
    <w:rsid w:val="00B70328"/>
    <w:rsid w:val="00B70595"/>
    <w:rsid w:val="00B70B84"/>
    <w:rsid w:val="00B711A0"/>
    <w:rsid w:val="00B711E1"/>
    <w:rsid w:val="00B7206F"/>
    <w:rsid w:val="00B74CB2"/>
    <w:rsid w:val="00B75850"/>
    <w:rsid w:val="00B7606D"/>
    <w:rsid w:val="00B760FC"/>
    <w:rsid w:val="00B767E5"/>
    <w:rsid w:val="00B776A8"/>
    <w:rsid w:val="00B80BB2"/>
    <w:rsid w:val="00B80F20"/>
    <w:rsid w:val="00B818EA"/>
    <w:rsid w:val="00B84BFA"/>
    <w:rsid w:val="00B857EA"/>
    <w:rsid w:val="00B85972"/>
    <w:rsid w:val="00B87F03"/>
    <w:rsid w:val="00B92896"/>
    <w:rsid w:val="00B92FBA"/>
    <w:rsid w:val="00B93633"/>
    <w:rsid w:val="00B94941"/>
    <w:rsid w:val="00B94B55"/>
    <w:rsid w:val="00B94FCA"/>
    <w:rsid w:val="00B95092"/>
    <w:rsid w:val="00B95485"/>
    <w:rsid w:val="00B96AEB"/>
    <w:rsid w:val="00BA002F"/>
    <w:rsid w:val="00BA007A"/>
    <w:rsid w:val="00BA1362"/>
    <w:rsid w:val="00BA24EE"/>
    <w:rsid w:val="00BA27E5"/>
    <w:rsid w:val="00BA3D3A"/>
    <w:rsid w:val="00BA593A"/>
    <w:rsid w:val="00BA61A4"/>
    <w:rsid w:val="00BA666B"/>
    <w:rsid w:val="00BB0811"/>
    <w:rsid w:val="00BB1D9C"/>
    <w:rsid w:val="00BB2C68"/>
    <w:rsid w:val="00BB2E63"/>
    <w:rsid w:val="00BB3ACD"/>
    <w:rsid w:val="00BB3E9F"/>
    <w:rsid w:val="00BB3F79"/>
    <w:rsid w:val="00BB4588"/>
    <w:rsid w:val="00BB4942"/>
    <w:rsid w:val="00BB4FB5"/>
    <w:rsid w:val="00BB566D"/>
    <w:rsid w:val="00BB5A3B"/>
    <w:rsid w:val="00BB7608"/>
    <w:rsid w:val="00BB7CA7"/>
    <w:rsid w:val="00BC0558"/>
    <w:rsid w:val="00BC072A"/>
    <w:rsid w:val="00BC0C5D"/>
    <w:rsid w:val="00BC0E05"/>
    <w:rsid w:val="00BC11E5"/>
    <w:rsid w:val="00BC1297"/>
    <w:rsid w:val="00BC1D14"/>
    <w:rsid w:val="00BC200C"/>
    <w:rsid w:val="00BC2F94"/>
    <w:rsid w:val="00BC347E"/>
    <w:rsid w:val="00BC3E35"/>
    <w:rsid w:val="00BC3FFE"/>
    <w:rsid w:val="00BC44A4"/>
    <w:rsid w:val="00BC4ACA"/>
    <w:rsid w:val="00BC5602"/>
    <w:rsid w:val="00BC6A0A"/>
    <w:rsid w:val="00BC6C8C"/>
    <w:rsid w:val="00BC7960"/>
    <w:rsid w:val="00BD0AB1"/>
    <w:rsid w:val="00BD137A"/>
    <w:rsid w:val="00BD2F80"/>
    <w:rsid w:val="00BD3082"/>
    <w:rsid w:val="00BD356A"/>
    <w:rsid w:val="00BD43DA"/>
    <w:rsid w:val="00BD5DAA"/>
    <w:rsid w:val="00BD5E14"/>
    <w:rsid w:val="00BD6610"/>
    <w:rsid w:val="00BD7841"/>
    <w:rsid w:val="00BD797B"/>
    <w:rsid w:val="00BD7FAB"/>
    <w:rsid w:val="00BE0361"/>
    <w:rsid w:val="00BE05FC"/>
    <w:rsid w:val="00BE0B40"/>
    <w:rsid w:val="00BE1AE9"/>
    <w:rsid w:val="00BE350A"/>
    <w:rsid w:val="00BE357D"/>
    <w:rsid w:val="00BE3E6D"/>
    <w:rsid w:val="00BE5D54"/>
    <w:rsid w:val="00BE78D7"/>
    <w:rsid w:val="00BF0343"/>
    <w:rsid w:val="00BF0965"/>
    <w:rsid w:val="00BF185D"/>
    <w:rsid w:val="00BF2A77"/>
    <w:rsid w:val="00BF3AD5"/>
    <w:rsid w:val="00BF3DC0"/>
    <w:rsid w:val="00BF4769"/>
    <w:rsid w:val="00BF4862"/>
    <w:rsid w:val="00BF4A42"/>
    <w:rsid w:val="00BF4B7D"/>
    <w:rsid w:val="00BF4F4B"/>
    <w:rsid w:val="00BF586D"/>
    <w:rsid w:val="00BF5D3E"/>
    <w:rsid w:val="00BF662F"/>
    <w:rsid w:val="00BF687A"/>
    <w:rsid w:val="00BF68D0"/>
    <w:rsid w:val="00BF6C72"/>
    <w:rsid w:val="00BF79D3"/>
    <w:rsid w:val="00BF7F5E"/>
    <w:rsid w:val="00C0080C"/>
    <w:rsid w:val="00C00A91"/>
    <w:rsid w:val="00C0108A"/>
    <w:rsid w:val="00C03621"/>
    <w:rsid w:val="00C04DEE"/>
    <w:rsid w:val="00C052D8"/>
    <w:rsid w:val="00C06BBA"/>
    <w:rsid w:val="00C06E3D"/>
    <w:rsid w:val="00C1019B"/>
    <w:rsid w:val="00C10F84"/>
    <w:rsid w:val="00C113CA"/>
    <w:rsid w:val="00C121C9"/>
    <w:rsid w:val="00C12D78"/>
    <w:rsid w:val="00C12E18"/>
    <w:rsid w:val="00C13726"/>
    <w:rsid w:val="00C13810"/>
    <w:rsid w:val="00C13850"/>
    <w:rsid w:val="00C15C47"/>
    <w:rsid w:val="00C16114"/>
    <w:rsid w:val="00C17087"/>
    <w:rsid w:val="00C17253"/>
    <w:rsid w:val="00C17565"/>
    <w:rsid w:val="00C2082E"/>
    <w:rsid w:val="00C21A03"/>
    <w:rsid w:val="00C2410B"/>
    <w:rsid w:val="00C24D4F"/>
    <w:rsid w:val="00C24D86"/>
    <w:rsid w:val="00C2518E"/>
    <w:rsid w:val="00C2583A"/>
    <w:rsid w:val="00C259F7"/>
    <w:rsid w:val="00C25AC7"/>
    <w:rsid w:val="00C26309"/>
    <w:rsid w:val="00C271E4"/>
    <w:rsid w:val="00C304AF"/>
    <w:rsid w:val="00C30B6D"/>
    <w:rsid w:val="00C3236C"/>
    <w:rsid w:val="00C33443"/>
    <w:rsid w:val="00C34B08"/>
    <w:rsid w:val="00C354FC"/>
    <w:rsid w:val="00C35557"/>
    <w:rsid w:val="00C35E77"/>
    <w:rsid w:val="00C363C4"/>
    <w:rsid w:val="00C36444"/>
    <w:rsid w:val="00C375DF"/>
    <w:rsid w:val="00C37821"/>
    <w:rsid w:val="00C37960"/>
    <w:rsid w:val="00C37E9B"/>
    <w:rsid w:val="00C37F05"/>
    <w:rsid w:val="00C40017"/>
    <w:rsid w:val="00C40168"/>
    <w:rsid w:val="00C4045B"/>
    <w:rsid w:val="00C41073"/>
    <w:rsid w:val="00C410CA"/>
    <w:rsid w:val="00C411E3"/>
    <w:rsid w:val="00C41771"/>
    <w:rsid w:val="00C4426E"/>
    <w:rsid w:val="00C4428F"/>
    <w:rsid w:val="00C447D6"/>
    <w:rsid w:val="00C45510"/>
    <w:rsid w:val="00C46697"/>
    <w:rsid w:val="00C46C40"/>
    <w:rsid w:val="00C50E5E"/>
    <w:rsid w:val="00C510EE"/>
    <w:rsid w:val="00C514DA"/>
    <w:rsid w:val="00C523EF"/>
    <w:rsid w:val="00C526AB"/>
    <w:rsid w:val="00C52F9A"/>
    <w:rsid w:val="00C53063"/>
    <w:rsid w:val="00C5494E"/>
    <w:rsid w:val="00C55519"/>
    <w:rsid w:val="00C55688"/>
    <w:rsid w:val="00C600DD"/>
    <w:rsid w:val="00C6130F"/>
    <w:rsid w:val="00C61550"/>
    <w:rsid w:val="00C61AC9"/>
    <w:rsid w:val="00C61F73"/>
    <w:rsid w:val="00C62DF7"/>
    <w:rsid w:val="00C62FDE"/>
    <w:rsid w:val="00C634C0"/>
    <w:rsid w:val="00C637AD"/>
    <w:rsid w:val="00C6467C"/>
    <w:rsid w:val="00C65B83"/>
    <w:rsid w:val="00C66EE8"/>
    <w:rsid w:val="00C70020"/>
    <w:rsid w:val="00C70111"/>
    <w:rsid w:val="00C71366"/>
    <w:rsid w:val="00C713F5"/>
    <w:rsid w:val="00C71E77"/>
    <w:rsid w:val="00C7266A"/>
    <w:rsid w:val="00C729E4"/>
    <w:rsid w:val="00C75BED"/>
    <w:rsid w:val="00C76757"/>
    <w:rsid w:val="00C76D45"/>
    <w:rsid w:val="00C770CA"/>
    <w:rsid w:val="00C7777C"/>
    <w:rsid w:val="00C8298D"/>
    <w:rsid w:val="00C82D9B"/>
    <w:rsid w:val="00C82E9E"/>
    <w:rsid w:val="00C83860"/>
    <w:rsid w:val="00C84710"/>
    <w:rsid w:val="00C84FF5"/>
    <w:rsid w:val="00C85CBA"/>
    <w:rsid w:val="00C85FF8"/>
    <w:rsid w:val="00C8768F"/>
    <w:rsid w:val="00C87C77"/>
    <w:rsid w:val="00C900DA"/>
    <w:rsid w:val="00C90A05"/>
    <w:rsid w:val="00C917FB"/>
    <w:rsid w:val="00C9479D"/>
    <w:rsid w:val="00C94B14"/>
    <w:rsid w:val="00C94D0A"/>
    <w:rsid w:val="00C94F19"/>
    <w:rsid w:val="00C9549A"/>
    <w:rsid w:val="00C96974"/>
    <w:rsid w:val="00CA0A9E"/>
    <w:rsid w:val="00CA0D32"/>
    <w:rsid w:val="00CA163F"/>
    <w:rsid w:val="00CA1FC6"/>
    <w:rsid w:val="00CA211A"/>
    <w:rsid w:val="00CA240E"/>
    <w:rsid w:val="00CA2E18"/>
    <w:rsid w:val="00CA32FA"/>
    <w:rsid w:val="00CA368A"/>
    <w:rsid w:val="00CA3B65"/>
    <w:rsid w:val="00CA4B5C"/>
    <w:rsid w:val="00CA4C9C"/>
    <w:rsid w:val="00CA5030"/>
    <w:rsid w:val="00CA56BC"/>
    <w:rsid w:val="00CA5BB1"/>
    <w:rsid w:val="00CA60C5"/>
    <w:rsid w:val="00CA64D9"/>
    <w:rsid w:val="00CA6FDF"/>
    <w:rsid w:val="00CA715A"/>
    <w:rsid w:val="00CA780B"/>
    <w:rsid w:val="00CB1705"/>
    <w:rsid w:val="00CB1F24"/>
    <w:rsid w:val="00CB209E"/>
    <w:rsid w:val="00CB26E6"/>
    <w:rsid w:val="00CB295E"/>
    <w:rsid w:val="00CB373F"/>
    <w:rsid w:val="00CB3E22"/>
    <w:rsid w:val="00CB46DE"/>
    <w:rsid w:val="00CB6031"/>
    <w:rsid w:val="00CB6098"/>
    <w:rsid w:val="00CB61E4"/>
    <w:rsid w:val="00CB6802"/>
    <w:rsid w:val="00CB6BFF"/>
    <w:rsid w:val="00CB7A0D"/>
    <w:rsid w:val="00CB7FE9"/>
    <w:rsid w:val="00CC1828"/>
    <w:rsid w:val="00CC189A"/>
    <w:rsid w:val="00CC307B"/>
    <w:rsid w:val="00CC4723"/>
    <w:rsid w:val="00CC480C"/>
    <w:rsid w:val="00CC5286"/>
    <w:rsid w:val="00CC56EE"/>
    <w:rsid w:val="00CC6584"/>
    <w:rsid w:val="00CC6ECD"/>
    <w:rsid w:val="00CC7026"/>
    <w:rsid w:val="00CD0CDA"/>
    <w:rsid w:val="00CD1AD0"/>
    <w:rsid w:val="00CD255F"/>
    <w:rsid w:val="00CD285A"/>
    <w:rsid w:val="00CD2DEF"/>
    <w:rsid w:val="00CD2E76"/>
    <w:rsid w:val="00CD353F"/>
    <w:rsid w:val="00CD3A16"/>
    <w:rsid w:val="00CD4555"/>
    <w:rsid w:val="00CD4571"/>
    <w:rsid w:val="00CD4AE9"/>
    <w:rsid w:val="00CD563E"/>
    <w:rsid w:val="00CD5D95"/>
    <w:rsid w:val="00CD643A"/>
    <w:rsid w:val="00CD6603"/>
    <w:rsid w:val="00CD76B4"/>
    <w:rsid w:val="00CE0A98"/>
    <w:rsid w:val="00CE2FD2"/>
    <w:rsid w:val="00CE303B"/>
    <w:rsid w:val="00CE4969"/>
    <w:rsid w:val="00CE708E"/>
    <w:rsid w:val="00CE74FB"/>
    <w:rsid w:val="00CE78C1"/>
    <w:rsid w:val="00CE79E9"/>
    <w:rsid w:val="00CE7EFE"/>
    <w:rsid w:val="00CF00D7"/>
    <w:rsid w:val="00CF01E8"/>
    <w:rsid w:val="00CF0317"/>
    <w:rsid w:val="00CF07D9"/>
    <w:rsid w:val="00CF0D84"/>
    <w:rsid w:val="00CF1142"/>
    <w:rsid w:val="00CF17FB"/>
    <w:rsid w:val="00CF1C51"/>
    <w:rsid w:val="00CF2DBA"/>
    <w:rsid w:val="00CF39D3"/>
    <w:rsid w:val="00CF47D1"/>
    <w:rsid w:val="00CF4C1D"/>
    <w:rsid w:val="00CF541B"/>
    <w:rsid w:val="00CF576D"/>
    <w:rsid w:val="00CF714B"/>
    <w:rsid w:val="00CF7986"/>
    <w:rsid w:val="00CF79A9"/>
    <w:rsid w:val="00D0059B"/>
    <w:rsid w:val="00D00743"/>
    <w:rsid w:val="00D009C8"/>
    <w:rsid w:val="00D01015"/>
    <w:rsid w:val="00D01238"/>
    <w:rsid w:val="00D018B2"/>
    <w:rsid w:val="00D02312"/>
    <w:rsid w:val="00D02F47"/>
    <w:rsid w:val="00D03B35"/>
    <w:rsid w:val="00D04194"/>
    <w:rsid w:val="00D055BD"/>
    <w:rsid w:val="00D05C88"/>
    <w:rsid w:val="00D05E60"/>
    <w:rsid w:val="00D067F2"/>
    <w:rsid w:val="00D06DED"/>
    <w:rsid w:val="00D073BD"/>
    <w:rsid w:val="00D07810"/>
    <w:rsid w:val="00D07FD3"/>
    <w:rsid w:val="00D11664"/>
    <w:rsid w:val="00D11BA8"/>
    <w:rsid w:val="00D12BF4"/>
    <w:rsid w:val="00D12E2B"/>
    <w:rsid w:val="00D12E84"/>
    <w:rsid w:val="00D13583"/>
    <w:rsid w:val="00D13D83"/>
    <w:rsid w:val="00D169D8"/>
    <w:rsid w:val="00D20124"/>
    <w:rsid w:val="00D204B6"/>
    <w:rsid w:val="00D20880"/>
    <w:rsid w:val="00D20B02"/>
    <w:rsid w:val="00D23205"/>
    <w:rsid w:val="00D24A2F"/>
    <w:rsid w:val="00D25343"/>
    <w:rsid w:val="00D25D0D"/>
    <w:rsid w:val="00D2736A"/>
    <w:rsid w:val="00D312FB"/>
    <w:rsid w:val="00D32BA4"/>
    <w:rsid w:val="00D32DFC"/>
    <w:rsid w:val="00D331A9"/>
    <w:rsid w:val="00D348B9"/>
    <w:rsid w:val="00D34E06"/>
    <w:rsid w:val="00D35EF6"/>
    <w:rsid w:val="00D367B2"/>
    <w:rsid w:val="00D36851"/>
    <w:rsid w:val="00D3761D"/>
    <w:rsid w:val="00D40F1E"/>
    <w:rsid w:val="00D4141B"/>
    <w:rsid w:val="00D41685"/>
    <w:rsid w:val="00D4171E"/>
    <w:rsid w:val="00D42739"/>
    <w:rsid w:val="00D42A88"/>
    <w:rsid w:val="00D42C57"/>
    <w:rsid w:val="00D42CB4"/>
    <w:rsid w:val="00D43440"/>
    <w:rsid w:val="00D450B1"/>
    <w:rsid w:val="00D45C20"/>
    <w:rsid w:val="00D45E36"/>
    <w:rsid w:val="00D45F32"/>
    <w:rsid w:val="00D4786F"/>
    <w:rsid w:val="00D503C4"/>
    <w:rsid w:val="00D517FF"/>
    <w:rsid w:val="00D55BF5"/>
    <w:rsid w:val="00D5627F"/>
    <w:rsid w:val="00D5686C"/>
    <w:rsid w:val="00D60B58"/>
    <w:rsid w:val="00D61724"/>
    <w:rsid w:val="00D61B3D"/>
    <w:rsid w:val="00D62F08"/>
    <w:rsid w:val="00D6357F"/>
    <w:rsid w:val="00D63CB7"/>
    <w:rsid w:val="00D6400C"/>
    <w:rsid w:val="00D647B1"/>
    <w:rsid w:val="00D66DCD"/>
    <w:rsid w:val="00D671CF"/>
    <w:rsid w:val="00D675C2"/>
    <w:rsid w:val="00D70B63"/>
    <w:rsid w:val="00D70C82"/>
    <w:rsid w:val="00D7182D"/>
    <w:rsid w:val="00D7268C"/>
    <w:rsid w:val="00D72824"/>
    <w:rsid w:val="00D73287"/>
    <w:rsid w:val="00D73ADC"/>
    <w:rsid w:val="00D73D83"/>
    <w:rsid w:val="00D74BC8"/>
    <w:rsid w:val="00D74BE0"/>
    <w:rsid w:val="00D75117"/>
    <w:rsid w:val="00D75420"/>
    <w:rsid w:val="00D7594F"/>
    <w:rsid w:val="00D766E7"/>
    <w:rsid w:val="00D776E8"/>
    <w:rsid w:val="00D77A20"/>
    <w:rsid w:val="00D77FCC"/>
    <w:rsid w:val="00D800D4"/>
    <w:rsid w:val="00D809A8"/>
    <w:rsid w:val="00D81658"/>
    <w:rsid w:val="00D816A5"/>
    <w:rsid w:val="00D816E8"/>
    <w:rsid w:val="00D821DF"/>
    <w:rsid w:val="00D824C5"/>
    <w:rsid w:val="00D826A2"/>
    <w:rsid w:val="00D82F75"/>
    <w:rsid w:val="00D84320"/>
    <w:rsid w:val="00D84EB2"/>
    <w:rsid w:val="00D859EB"/>
    <w:rsid w:val="00D85DC1"/>
    <w:rsid w:val="00D87DA1"/>
    <w:rsid w:val="00D901D4"/>
    <w:rsid w:val="00D90670"/>
    <w:rsid w:val="00D907BF"/>
    <w:rsid w:val="00D912C4"/>
    <w:rsid w:val="00D91716"/>
    <w:rsid w:val="00D935B0"/>
    <w:rsid w:val="00D93E1D"/>
    <w:rsid w:val="00D94759"/>
    <w:rsid w:val="00D948BA"/>
    <w:rsid w:val="00D963C5"/>
    <w:rsid w:val="00D9737F"/>
    <w:rsid w:val="00D9741D"/>
    <w:rsid w:val="00D97845"/>
    <w:rsid w:val="00D97EE1"/>
    <w:rsid w:val="00D97F0A"/>
    <w:rsid w:val="00DA0C7D"/>
    <w:rsid w:val="00DA0C9A"/>
    <w:rsid w:val="00DA0DE2"/>
    <w:rsid w:val="00DA1419"/>
    <w:rsid w:val="00DA17AF"/>
    <w:rsid w:val="00DA1C49"/>
    <w:rsid w:val="00DA2A40"/>
    <w:rsid w:val="00DA32FD"/>
    <w:rsid w:val="00DA33E2"/>
    <w:rsid w:val="00DA3EF2"/>
    <w:rsid w:val="00DA48D7"/>
    <w:rsid w:val="00DA6E07"/>
    <w:rsid w:val="00DA71C8"/>
    <w:rsid w:val="00DA7500"/>
    <w:rsid w:val="00DB06C1"/>
    <w:rsid w:val="00DB078D"/>
    <w:rsid w:val="00DB09A2"/>
    <w:rsid w:val="00DB150F"/>
    <w:rsid w:val="00DB178D"/>
    <w:rsid w:val="00DB214A"/>
    <w:rsid w:val="00DB250D"/>
    <w:rsid w:val="00DB2C11"/>
    <w:rsid w:val="00DB359A"/>
    <w:rsid w:val="00DB3795"/>
    <w:rsid w:val="00DB5215"/>
    <w:rsid w:val="00DB542E"/>
    <w:rsid w:val="00DB5CDE"/>
    <w:rsid w:val="00DB7308"/>
    <w:rsid w:val="00DC022A"/>
    <w:rsid w:val="00DC0644"/>
    <w:rsid w:val="00DC2F7D"/>
    <w:rsid w:val="00DC31AC"/>
    <w:rsid w:val="00DC326D"/>
    <w:rsid w:val="00DC3CBF"/>
    <w:rsid w:val="00DC46D0"/>
    <w:rsid w:val="00DC5C39"/>
    <w:rsid w:val="00DC5FAD"/>
    <w:rsid w:val="00DC6219"/>
    <w:rsid w:val="00DC633C"/>
    <w:rsid w:val="00DC7075"/>
    <w:rsid w:val="00DC773E"/>
    <w:rsid w:val="00DD0176"/>
    <w:rsid w:val="00DD0AE8"/>
    <w:rsid w:val="00DD2482"/>
    <w:rsid w:val="00DD27C8"/>
    <w:rsid w:val="00DD2D6C"/>
    <w:rsid w:val="00DD3338"/>
    <w:rsid w:val="00DD34ED"/>
    <w:rsid w:val="00DD3A60"/>
    <w:rsid w:val="00DD3AFD"/>
    <w:rsid w:val="00DD3CEC"/>
    <w:rsid w:val="00DD3EC9"/>
    <w:rsid w:val="00DD4385"/>
    <w:rsid w:val="00DD69C4"/>
    <w:rsid w:val="00DE09E0"/>
    <w:rsid w:val="00DE0E51"/>
    <w:rsid w:val="00DE1A6B"/>
    <w:rsid w:val="00DE2275"/>
    <w:rsid w:val="00DE3E37"/>
    <w:rsid w:val="00DE4292"/>
    <w:rsid w:val="00DE4ABD"/>
    <w:rsid w:val="00DE4E79"/>
    <w:rsid w:val="00DE63EF"/>
    <w:rsid w:val="00DE69BF"/>
    <w:rsid w:val="00DE72D3"/>
    <w:rsid w:val="00DF03F9"/>
    <w:rsid w:val="00DF0EC9"/>
    <w:rsid w:val="00DF1548"/>
    <w:rsid w:val="00DF1B99"/>
    <w:rsid w:val="00DF25E6"/>
    <w:rsid w:val="00DF2624"/>
    <w:rsid w:val="00DF4755"/>
    <w:rsid w:val="00DF47F4"/>
    <w:rsid w:val="00DF4898"/>
    <w:rsid w:val="00DF606E"/>
    <w:rsid w:val="00DF659F"/>
    <w:rsid w:val="00DF6BA9"/>
    <w:rsid w:val="00DF6FA5"/>
    <w:rsid w:val="00DF6FB1"/>
    <w:rsid w:val="00DF796F"/>
    <w:rsid w:val="00E022C6"/>
    <w:rsid w:val="00E02510"/>
    <w:rsid w:val="00E02AF4"/>
    <w:rsid w:val="00E03281"/>
    <w:rsid w:val="00E03A4F"/>
    <w:rsid w:val="00E04C3A"/>
    <w:rsid w:val="00E04CBE"/>
    <w:rsid w:val="00E06776"/>
    <w:rsid w:val="00E069F6"/>
    <w:rsid w:val="00E07BAA"/>
    <w:rsid w:val="00E07E87"/>
    <w:rsid w:val="00E10591"/>
    <w:rsid w:val="00E10C34"/>
    <w:rsid w:val="00E10DB3"/>
    <w:rsid w:val="00E122DC"/>
    <w:rsid w:val="00E12D9D"/>
    <w:rsid w:val="00E135E1"/>
    <w:rsid w:val="00E13CA5"/>
    <w:rsid w:val="00E13E54"/>
    <w:rsid w:val="00E143E8"/>
    <w:rsid w:val="00E144F2"/>
    <w:rsid w:val="00E14EC7"/>
    <w:rsid w:val="00E167D5"/>
    <w:rsid w:val="00E20186"/>
    <w:rsid w:val="00E20961"/>
    <w:rsid w:val="00E20D30"/>
    <w:rsid w:val="00E20E30"/>
    <w:rsid w:val="00E21B0E"/>
    <w:rsid w:val="00E22061"/>
    <w:rsid w:val="00E22932"/>
    <w:rsid w:val="00E235D8"/>
    <w:rsid w:val="00E23D87"/>
    <w:rsid w:val="00E2443E"/>
    <w:rsid w:val="00E25679"/>
    <w:rsid w:val="00E26F23"/>
    <w:rsid w:val="00E302E7"/>
    <w:rsid w:val="00E307BD"/>
    <w:rsid w:val="00E30E2C"/>
    <w:rsid w:val="00E311F3"/>
    <w:rsid w:val="00E31EE5"/>
    <w:rsid w:val="00E328CD"/>
    <w:rsid w:val="00E331B9"/>
    <w:rsid w:val="00E3368D"/>
    <w:rsid w:val="00E33CD7"/>
    <w:rsid w:val="00E34127"/>
    <w:rsid w:val="00E35614"/>
    <w:rsid w:val="00E358C8"/>
    <w:rsid w:val="00E35C60"/>
    <w:rsid w:val="00E35CF0"/>
    <w:rsid w:val="00E36205"/>
    <w:rsid w:val="00E36595"/>
    <w:rsid w:val="00E36860"/>
    <w:rsid w:val="00E37DF4"/>
    <w:rsid w:val="00E40463"/>
    <w:rsid w:val="00E419D1"/>
    <w:rsid w:val="00E4290E"/>
    <w:rsid w:val="00E42A6E"/>
    <w:rsid w:val="00E42F6C"/>
    <w:rsid w:val="00E431A7"/>
    <w:rsid w:val="00E44DBD"/>
    <w:rsid w:val="00E44EE0"/>
    <w:rsid w:val="00E459E5"/>
    <w:rsid w:val="00E464D2"/>
    <w:rsid w:val="00E475A3"/>
    <w:rsid w:val="00E479B1"/>
    <w:rsid w:val="00E47AB2"/>
    <w:rsid w:val="00E508C8"/>
    <w:rsid w:val="00E509CA"/>
    <w:rsid w:val="00E50AA8"/>
    <w:rsid w:val="00E50AEF"/>
    <w:rsid w:val="00E510AD"/>
    <w:rsid w:val="00E5226D"/>
    <w:rsid w:val="00E52883"/>
    <w:rsid w:val="00E52A14"/>
    <w:rsid w:val="00E5317C"/>
    <w:rsid w:val="00E531DD"/>
    <w:rsid w:val="00E53B63"/>
    <w:rsid w:val="00E54136"/>
    <w:rsid w:val="00E54144"/>
    <w:rsid w:val="00E54F19"/>
    <w:rsid w:val="00E55269"/>
    <w:rsid w:val="00E55854"/>
    <w:rsid w:val="00E56E11"/>
    <w:rsid w:val="00E56E14"/>
    <w:rsid w:val="00E57174"/>
    <w:rsid w:val="00E57565"/>
    <w:rsid w:val="00E57E4D"/>
    <w:rsid w:val="00E60006"/>
    <w:rsid w:val="00E619AF"/>
    <w:rsid w:val="00E62F13"/>
    <w:rsid w:val="00E6318C"/>
    <w:rsid w:val="00E63BB4"/>
    <w:rsid w:val="00E63BDD"/>
    <w:rsid w:val="00E63F90"/>
    <w:rsid w:val="00E6731F"/>
    <w:rsid w:val="00E67622"/>
    <w:rsid w:val="00E678F5"/>
    <w:rsid w:val="00E67C58"/>
    <w:rsid w:val="00E705A6"/>
    <w:rsid w:val="00E72786"/>
    <w:rsid w:val="00E73072"/>
    <w:rsid w:val="00E73403"/>
    <w:rsid w:val="00E7391D"/>
    <w:rsid w:val="00E74ADF"/>
    <w:rsid w:val="00E774A8"/>
    <w:rsid w:val="00E805C9"/>
    <w:rsid w:val="00E80CCF"/>
    <w:rsid w:val="00E80D5F"/>
    <w:rsid w:val="00E81988"/>
    <w:rsid w:val="00E81EAF"/>
    <w:rsid w:val="00E837E5"/>
    <w:rsid w:val="00E84580"/>
    <w:rsid w:val="00E8475A"/>
    <w:rsid w:val="00E862F6"/>
    <w:rsid w:val="00E86901"/>
    <w:rsid w:val="00E86BF0"/>
    <w:rsid w:val="00E86F0B"/>
    <w:rsid w:val="00E870FE"/>
    <w:rsid w:val="00E87B41"/>
    <w:rsid w:val="00E9008C"/>
    <w:rsid w:val="00E90090"/>
    <w:rsid w:val="00E92092"/>
    <w:rsid w:val="00E92DDC"/>
    <w:rsid w:val="00E94225"/>
    <w:rsid w:val="00E950F7"/>
    <w:rsid w:val="00E96627"/>
    <w:rsid w:val="00E97C9D"/>
    <w:rsid w:val="00EA032C"/>
    <w:rsid w:val="00EA09DC"/>
    <w:rsid w:val="00EA0B36"/>
    <w:rsid w:val="00EA0B3B"/>
    <w:rsid w:val="00EA0C8B"/>
    <w:rsid w:val="00EA15F7"/>
    <w:rsid w:val="00EA2180"/>
    <w:rsid w:val="00EA237E"/>
    <w:rsid w:val="00EA24C4"/>
    <w:rsid w:val="00EA2A97"/>
    <w:rsid w:val="00EA3F5D"/>
    <w:rsid w:val="00EA40E2"/>
    <w:rsid w:val="00EA4EBA"/>
    <w:rsid w:val="00EB1699"/>
    <w:rsid w:val="00EB1D60"/>
    <w:rsid w:val="00EB2DE0"/>
    <w:rsid w:val="00EB44DE"/>
    <w:rsid w:val="00EB5014"/>
    <w:rsid w:val="00EB50C5"/>
    <w:rsid w:val="00EB6419"/>
    <w:rsid w:val="00EB740F"/>
    <w:rsid w:val="00EB753F"/>
    <w:rsid w:val="00EB7C53"/>
    <w:rsid w:val="00EC163D"/>
    <w:rsid w:val="00EC1CD8"/>
    <w:rsid w:val="00EC3D19"/>
    <w:rsid w:val="00EC409E"/>
    <w:rsid w:val="00EC5E62"/>
    <w:rsid w:val="00EC7647"/>
    <w:rsid w:val="00ED00AE"/>
    <w:rsid w:val="00ED0631"/>
    <w:rsid w:val="00ED2429"/>
    <w:rsid w:val="00ED47D6"/>
    <w:rsid w:val="00ED4FB3"/>
    <w:rsid w:val="00ED5143"/>
    <w:rsid w:val="00ED562A"/>
    <w:rsid w:val="00ED599A"/>
    <w:rsid w:val="00ED71DA"/>
    <w:rsid w:val="00ED7414"/>
    <w:rsid w:val="00ED76D5"/>
    <w:rsid w:val="00ED7A2E"/>
    <w:rsid w:val="00EE06CC"/>
    <w:rsid w:val="00EE0FC3"/>
    <w:rsid w:val="00EE0FE0"/>
    <w:rsid w:val="00EE2513"/>
    <w:rsid w:val="00EE45E1"/>
    <w:rsid w:val="00EE4B23"/>
    <w:rsid w:val="00EE510E"/>
    <w:rsid w:val="00EE57E6"/>
    <w:rsid w:val="00EE598E"/>
    <w:rsid w:val="00EE5EE7"/>
    <w:rsid w:val="00EE6F70"/>
    <w:rsid w:val="00EE7509"/>
    <w:rsid w:val="00EE77CC"/>
    <w:rsid w:val="00EE784E"/>
    <w:rsid w:val="00EE78F9"/>
    <w:rsid w:val="00EE7F81"/>
    <w:rsid w:val="00EF087D"/>
    <w:rsid w:val="00EF0EFB"/>
    <w:rsid w:val="00EF1F1A"/>
    <w:rsid w:val="00EF2E3C"/>
    <w:rsid w:val="00EF311E"/>
    <w:rsid w:val="00EF45BE"/>
    <w:rsid w:val="00EF54EB"/>
    <w:rsid w:val="00EF5606"/>
    <w:rsid w:val="00EF5F82"/>
    <w:rsid w:val="00EF64F8"/>
    <w:rsid w:val="00EF6CD0"/>
    <w:rsid w:val="00EF7A90"/>
    <w:rsid w:val="00EF7FB3"/>
    <w:rsid w:val="00F005E7"/>
    <w:rsid w:val="00F00EA8"/>
    <w:rsid w:val="00F013BB"/>
    <w:rsid w:val="00F01AB7"/>
    <w:rsid w:val="00F0255E"/>
    <w:rsid w:val="00F03948"/>
    <w:rsid w:val="00F03CFC"/>
    <w:rsid w:val="00F054CB"/>
    <w:rsid w:val="00F063ED"/>
    <w:rsid w:val="00F07423"/>
    <w:rsid w:val="00F078D4"/>
    <w:rsid w:val="00F10028"/>
    <w:rsid w:val="00F105C1"/>
    <w:rsid w:val="00F10FCF"/>
    <w:rsid w:val="00F115B9"/>
    <w:rsid w:val="00F12230"/>
    <w:rsid w:val="00F125F4"/>
    <w:rsid w:val="00F12719"/>
    <w:rsid w:val="00F1281C"/>
    <w:rsid w:val="00F12A08"/>
    <w:rsid w:val="00F12B73"/>
    <w:rsid w:val="00F12FF7"/>
    <w:rsid w:val="00F130E3"/>
    <w:rsid w:val="00F13622"/>
    <w:rsid w:val="00F147C9"/>
    <w:rsid w:val="00F1543D"/>
    <w:rsid w:val="00F1595A"/>
    <w:rsid w:val="00F15A49"/>
    <w:rsid w:val="00F15AA7"/>
    <w:rsid w:val="00F16A39"/>
    <w:rsid w:val="00F20036"/>
    <w:rsid w:val="00F2107C"/>
    <w:rsid w:val="00F21395"/>
    <w:rsid w:val="00F22DE6"/>
    <w:rsid w:val="00F23D57"/>
    <w:rsid w:val="00F243F1"/>
    <w:rsid w:val="00F24FDC"/>
    <w:rsid w:val="00F2698C"/>
    <w:rsid w:val="00F323EB"/>
    <w:rsid w:val="00F3248F"/>
    <w:rsid w:val="00F33C1B"/>
    <w:rsid w:val="00F33EF5"/>
    <w:rsid w:val="00F35183"/>
    <w:rsid w:val="00F35446"/>
    <w:rsid w:val="00F35862"/>
    <w:rsid w:val="00F35C77"/>
    <w:rsid w:val="00F361DB"/>
    <w:rsid w:val="00F3756B"/>
    <w:rsid w:val="00F37728"/>
    <w:rsid w:val="00F40427"/>
    <w:rsid w:val="00F40CA0"/>
    <w:rsid w:val="00F40F58"/>
    <w:rsid w:val="00F4110A"/>
    <w:rsid w:val="00F41212"/>
    <w:rsid w:val="00F414A8"/>
    <w:rsid w:val="00F41C17"/>
    <w:rsid w:val="00F424D4"/>
    <w:rsid w:val="00F43D6C"/>
    <w:rsid w:val="00F44D62"/>
    <w:rsid w:val="00F45276"/>
    <w:rsid w:val="00F47408"/>
    <w:rsid w:val="00F47F09"/>
    <w:rsid w:val="00F50B56"/>
    <w:rsid w:val="00F5187F"/>
    <w:rsid w:val="00F52162"/>
    <w:rsid w:val="00F52E97"/>
    <w:rsid w:val="00F52FFF"/>
    <w:rsid w:val="00F53225"/>
    <w:rsid w:val="00F53458"/>
    <w:rsid w:val="00F53D87"/>
    <w:rsid w:val="00F54A67"/>
    <w:rsid w:val="00F54C9D"/>
    <w:rsid w:val="00F55416"/>
    <w:rsid w:val="00F554FD"/>
    <w:rsid w:val="00F55861"/>
    <w:rsid w:val="00F56169"/>
    <w:rsid w:val="00F56999"/>
    <w:rsid w:val="00F56ABD"/>
    <w:rsid w:val="00F57105"/>
    <w:rsid w:val="00F60A1E"/>
    <w:rsid w:val="00F610C8"/>
    <w:rsid w:val="00F61355"/>
    <w:rsid w:val="00F614CE"/>
    <w:rsid w:val="00F61E14"/>
    <w:rsid w:val="00F623F5"/>
    <w:rsid w:val="00F63C75"/>
    <w:rsid w:val="00F661E9"/>
    <w:rsid w:val="00F663F3"/>
    <w:rsid w:val="00F67796"/>
    <w:rsid w:val="00F6786E"/>
    <w:rsid w:val="00F67FE2"/>
    <w:rsid w:val="00F701BF"/>
    <w:rsid w:val="00F70344"/>
    <w:rsid w:val="00F70C7F"/>
    <w:rsid w:val="00F74FF1"/>
    <w:rsid w:val="00F751DD"/>
    <w:rsid w:val="00F7590D"/>
    <w:rsid w:val="00F76AF4"/>
    <w:rsid w:val="00F76BD2"/>
    <w:rsid w:val="00F77566"/>
    <w:rsid w:val="00F77671"/>
    <w:rsid w:val="00F778EB"/>
    <w:rsid w:val="00F80DDD"/>
    <w:rsid w:val="00F80FBA"/>
    <w:rsid w:val="00F812D0"/>
    <w:rsid w:val="00F8143C"/>
    <w:rsid w:val="00F834CD"/>
    <w:rsid w:val="00F837B3"/>
    <w:rsid w:val="00F84A38"/>
    <w:rsid w:val="00F85120"/>
    <w:rsid w:val="00F85492"/>
    <w:rsid w:val="00F85601"/>
    <w:rsid w:val="00F85ED4"/>
    <w:rsid w:val="00F86A73"/>
    <w:rsid w:val="00F87FE2"/>
    <w:rsid w:val="00F90BFD"/>
    <w:rsid w:val="00F925E4"/>
    <w:rsid w:val="00F934E1"/>
    <w:rsid w:val="00F94350"/>
    <w:rsid w:val="00F95297"/>
    <w:rsid w:val="00F953EE"/>
    <w:rsid w:val="00F967B5"/>
    <w:rsid w:val="00F96A65"/>
    <w:rsid w:val="00FA0378"/>
    <w:rsid w:val="00FA07A9"/>
    <w:rsid w:val="00FA0F22"/>
    <w:rsid w:val="00FA0FEE"/>
    <w:rsid w:val="00FA151F"/>
    <w:rsid w:val="00FA17EA"/>
    <w:rsid w:val="00FA20DD"/>
    <w:rsid w:val="00FA24F0"/>
    <w:rsid w:val="00FA253F"/>
    <w:rsid w:val="00FA2FC4"/>
    <w:rsid w:val="00FA45D9"/>
    <w:rsid w:val="00FA4AFA"/>
    <w:rsid w:val="00FA5161"/>
    <w:rsid w:val="00FA67F7"/>
    <w:rsid w:val="00FA6918"/>
    <w:rsid w:val="00FA71A7"/>
    <w:rsid w:val="00FB0593"/>
    <w:rsid w:val="00FB0E65"/>
    <w:rsid w:val="00FB1462"/>
    <w:rsid w:val="00FB182D"/>
    <w:rsid w:val="00FB1E8D"/>
    <w:rsid w:val="00FB39AF"/>
    <w:rsid w:val="00FB43C6"/>
    <w:rsid w:val="00FB4767"/>
    <w:rsid w:val="00FB4AFD"/>
    <w:rsid w:val="00FB4B1F"/>
    <w:rsid w:val="00FB4CAD"/>
    <w:rsid w:val="00FB4E6B"/>
    <w:rsid w:val="00FB4F55"/>
    <w:rsid w:val="00FB51DD"/>
    <w:rsid w:val="00FB595D"/>
    <w:rsid w:val="00FB620B"/>
    <w:rsid w:val="00FB62FF"/>
    <w:rsid w:val="00FB65C2"/>
    <w:rsid w:val="00FB6CBA"/>
    <w:rsid w:val="00FB6D9A"/>
    <w:rsid w:val="00FB6FD7"/>
    <w:rsid w:val="00FB7750"/>
    <w:rsid w:val="00FC0251"/>
    <w:rsid w:val="00FC09C4"/>
    <w:rsid w:val="00FC0D0D"/>
    <w:rsid w:val="00FC13B8"/>
    <w:rsid w:val="00FC21C5"/>
    <w:rsid w:val="00FC2840"/>
    <w:rsid w:val="00FC397F"/>
    <w:rsid w:val="00FC3EDD"/>
    <w:rsid w:val="00FC4069"/>
    <w:rsid w:val="00FC46C7"/>
    <w:rsid w:val="00FC4E37"/>
    <w:rsid w:val="00FC6455"/>
    <w:rsid w:val="00FC6788"/>
    <w:rsid w:val="00FC74F2"/>
    <w:rsid w:val="00FC7E3C"/>
    <w:rsid w:val="00FD151D"/>
    <w:rsid w:val="00FD2138"/>
    <w:rsid w:val="00FD2577"/>
    <w:rsid w:val="00FD26AA"/>
    <w:rsid w:val="00FD2E59"/>
    <w:rsid w:val="00FD2FBD"/>
    <w:rsid w:val="00FD3C6B"/>
    <w:rsid w:val="00FD444B"/>
    <w:rsid w:val="00FD447F"/>
    <w:rsid w:val="00FD50CC"/>
    <w:rsid w:val="00FD64BA"/>
    <w:rsid w:val="00FD7AB5"/>
    <w:rsid w:val="00FD7B8C"/>
    <w:rsid w:val="00FE0C1B"/>
    <w:rsid w:val="00FE0F91"/>
    <w:rsid w:val="00FE324A"/>
    <w:rsid w:val="00FE384D"/>
    <w:rsid w:val="00FE3D6A"/>
    <w:rsid w:val="00FE5117"/>
    <w:rsid w:val="00FE5182"/>
    <w:rsid w:val="00FE5768"/>
    <w:rsid w:val="00FE58E9"/>
    <w:rsid w:val="00FE5FDD"/>
    <w:rsid w:val="00FE64C9"/>
    <w:rsid w:val="00FE6562"/>
    <w:rsid w:val="00FE6C50"/>
    <w:rsid w:val="00FE6DA0"/>
    <w:rsid w:val="00FE71BE"/>
    <w:rsid w:val="00FF054B"/>
    <w:rsid w:val="00FF0B08"/>
    <w:rsid w:val="00FF20E4"/>
    <w:rsid w:val="00FF2430"/>
    <w:rsid w:val="00FF2DD8"/>
    <w:rsid w:val="00FF362C"/>
    <w:rsid w:val="00FF5323"/>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6E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color w:val="333333"/>
        <w:sz w:val="17"/>
        <w:szCs w:val="17"/>
        <w:u w:color="808080"/>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footnote text" w:uiPriority="99"/>
    <w:lsdException w:name="header" w:uiPriority="99"/>
    <w:lsdException w:name="footer" w:uiPriority="4"/>
    <w:lsdException w:name="caption" w:qFormat="1"/>
    <w:lsdException w:name="footnote reference" w:uiPriority="99"/>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lsdException w:name="Salutation" w:unhideWhenUsed="0"/>
    <w:lsdException w:name="Date" w:unhideWhenUsed="0"/>
    <w:lsdException w:name="Body Text First Indent"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qFormat/>
    <w:rsid w:val="00D503C4"/>
    <w:pPr>
      <w:spacing w:after="260" w:line="260" w:lineRule="atLeast"/>
    </w:pPr>
    <w:rPr>
      <w:rFonts w:ascii="Calibri" w:eastAsiaTheme="minorHAnsi" w:hAnsi="Calibri" w:cstheme="minorBidi"/>
      <w:color w:val="auto"/>
      <w:sz w:val="19"/>
      <w:lang w:val="nl-NL"/>
    </w:rPr>
  </w:style>
  <w:style w:type="paragraph" w:styleId="1">
    <w:name w:val="heading 1"/>
    <w:aliases w:val="Kop 1-voorblad"/>
    <w:basedOn w:val="a"/>
    <w:next w:val="a"/>
    <w:link w:val="1Char"/>
    <w:qFormat/>
    <w:rsid w:val="00890235"/>
    <w:pPr>
      <w:keepNext/>
      <w:pageBreakBefore/>
      <w:numPr>
        <w:numId w:val="5"/>
      </w:numPr>
      <w:outlineLvl w:val="0"/>
    </w:pPr>
    <w:rPr>
      <w:rFonts w:ascii="Saira ExtraCondensed Light" w:eastAsiaTheme="majorEastAsia" w:hAnsi="Saira ExtraCondensed Light" w:cstheme="majorBidi"/>
      <w:color w:val="18657C"/>
      <w:sz w:val="48"/>
      <w:szCs w:val="32"/>
    </w:rPr>
  </w:style>
  <w:style w:type="paragraph" w:styleId="2">
    <w:name w:val="heading 2"/>
    <w:aliases w:val="Kopje 1.1"/>
    <w:basedOn w:val="a"/>
    <w:next w:val="a"/>
    <w:link w:val="2Char"/>
    <w:unhideWhenUsed/>
    <w:qFormat/>
    <w:rsid w:val="00F005E7"/>
    <w:pPr>
      <w:keepNext/>
      <w:numPr>
        <w:ilvl w:val="1"/>
        <w:numId w:val="5"/>
      </w:numPr>
      <w:outlineLvl w:val="1"/>
    </w:pPr>
    <w:rPr>
      <w:rFonts w:ascii="Saira ExtraCondensed Light" w:eastAsiaTheme="majorEastAsia" w:hAnsi="Saira ExtraCondensed Light" w:cstheme="majorBidi"/>
      <w:color w:val="18657C"/>
      <w:sz w:val="36"/>
      <w:szCs w:val="26"/>
    </w:rPr>
  </w:style>
  <w:style w:type="paragraph" w:styleId="3">
    <w:name w:val="heading 3"/>
    <w:basedOn w:val="a"/>
    <w:next w:val="a"/>
    <w:link w:val="3Char"/>
    <w:qFormat/>
    <w:rsid w:val="00890235"/>
    <w:pPr>
      <w:keepNext/>
      <w:numPr>
        <w:ilvl w:val="2"/>
        <w:numId w:val="5"/>
      </w:numPr>
      <w:outlineLvl w:val="2"/>
    </w:pPr>
    <w:rPr>
      <w:rFonts w:asciiTheme="minorHAnsi" w:hAnsiTheme="minorHAnsi" w:cs="Times New Roman"/>
      <w:bCs/>
      <w:color w:val="18657C"/>
    </w:rPr>
  </w:style>
  <w:style w:type="paragraph" w:styleId="4">
    <w:name w:val="heading 4"/>
    <w:basedOn w:val="a"/>
    <w:next w:val="a"/>
    <w:link w:val="4Char"/>
    <w:uiPriority w:val="9"/>
    <w:unhideWhenUsed/>
    <w:rsid w:val="00890235"/>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rsid w:val="00890235"/>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890235"/>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890235"/>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89023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89023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neavoorafbeeldingPlus">
    <w:name w:val="Alinea voor afbeelding Plus"/>
    <w:basedOn w:val="a"/>
    <w:next w:val="a"/>
    <w:uiPriority w:val="4"/>
    <w:rsid w:val="00890235"/>
    <w:rPr>
      <w:rFonts w:eastAsia="Times New Roman" w:cs="Maiandra GD"/>
      <w:color w:val="000000" w:themeColor="text1"/>
      <w:sz w:val="16"/>
      <w:szCs w:val="18"/>
      <w:lang w:eastAsia="nl-NL"/>
    </w:rPr>
  </w:style>
  <w:style w:type="paragraph" w:styleId="a3">
    <w:name w:val="Quote"/>
    <w:basedOn w:val="a"/>
    <w:next w:val="a"/>
    <w:link w:val="Char"/>
    <w:uiPriority w:val="29"/>
    <w:qFormat/>
    <w:rsid w:val="00890235"/>
    <w:pPr>
      <w:spacing w:before="200" w:after="160"/>
      <w:ind w:left="864" w:right="864"/>
      <w:jc w:val="center"/>
    </w:pPr>
    <w:rPr>
      <w:i/>
      <w:iCs/>
      <w:color w:val="404040" w:themeColor="text1" w:themeTint="BF"/>
    </w:rPr>
  </w:style>
  <w:style w:type="character" w:customStyle="1" w:styleId="Char">
    <w:name w:val="引用 Char"/>
    <w:basedOn w:val="a0"/>
    <w:link w:val="a3"/>
    <w:uiPriority w:val="29"/>
    <w:rsid w:val="00890235"/>
    <w:rPr>
      <w:rFonts w:ascii="Calibri" w:eastAsiaTheme="minorHAnsi" w:hAnsi="Calibri" w:cstheme="minorBidi"/>
      <w:i/>
      <w:iCs/>
      <w:color w:val="404040" w:themeColor="text1" w:themeTint="BF"/>
      <w:sz w:val="19"/>
      <w:lang w:val="nl-NL"/>
    </w:rPr>
  </w:style>
  <w:style w:type="paragraph" w:styleId="a4">
    <w:name w:val="Intense Quote"/>
    <w:basedOn w:val="a"/>
    <w:next w:val="a"/>
    <w:link w:val="Char0"/>
    <w:uiPriority w:val="30"/>
    <w:qFormat/>
    <w:rsid w:val="005B56A0"/>
    <w:pPr>
      <w:pBdr>
        <w:top w:val="single" w:sz="4" w:space="10" w:color="4F81BD" w:themeColor="accent1"/>
        <w:bottom w:val="single" w:sz="4" w:space="10" w:color="4F81BD" w:themeColor="accent1"/>
      </w:pBdr>
      <w:spacing w:before="360" w:after="360"/>
      <w:ind w:left="864" w:right="864"/>
      <w:jc w:val="center"/>
    </w:pPr>
    <w:rPr>
      <w:i/>
      <w:iCs/>
      <w:color w:val="18657C"/>
    </w:rPr>
  </w:style>
  <w:style w:type="character" w:customStyle="1" w:styleId="Char0">
    <w:name w:val="明显引用 Char"/>
    <w:basedOn w:val="a0"/>
    <w:link w:val="a4"/>
    <w:uiPriority w:val="30"/>
    <w:rsid w:val="005B56A0"/>
    <w:rPr>
      <w:rFonts w:ascii="Calibri" w:eastAsiaTheme="minorHAnsi" w:hAnsi="Calibri" w:cstheme="minorBidi"/>
      <w:i/>
      <w:iCs/>
      <w:color w:val="18657C"/>
      <w:sz w:val="19"/>
      <w:lang w:val="nl-NL"/>
    </w:rPr>
  </w:style>
  <w:style w:type="paragraph" w:customStyle="1" w:styleId="hoofdstuktitel">
    <w:name w:val="hoofdstuk titel"/>
    <w:basedOn w:val="a"/>
    <w:rsid w:val="00890235"/>
    <w:pPr>
      <w:spacing w:line="260" w:lineRule="exact"/>
      <w:ind w:left="680"/>
    </w:pPr>
    <w:rPr>
      <w:sz w:val="14"/>
    </w:rPr>
  </w:style>
  <w:style w:type="character" w:styleId="a5">
    <w:name w:val="Hyperlink"/>
    <w:basedOn w:val="a6"/>
    <w:uiPriority w:val="99"/>
    <w:rsid w:val="00237E8C"/>
    <w:rPr>
      <w:color w:val="18657C"/>
      <w:u w:val="single" w:color="18657C"/>
    </w:rPr>
  </w:style>
  <w:style w:type="paragraph" w:customStyle="1" w:styleId="Inleiding">
    <w:name w:val="Inleiding"/>
    <w:next w:val="a"/>
    <w:qFormat/>
    <w:rsid w:val="00890235"/>
    <w:pPr>
      <w:spacing w:before="520" w:after="260" w:line="260" w:lineRule="exact"/>
      <w:ind w:left="680"/>
    </w:pPr>
    <w:rPr>
      <w:rFonts w:asciiTheme="minorHAnsi" w:hAnsiTheme="minorHAnsi" w:cs="Verdana"/>
      <w:b/>
      <w:color w:val="auto"/>
      <w:szCs w:val="24"/>
      <w:lang w:val="nl-NL" w:eastAsia="nl-NL"/>
    </w:rPr>
  </w:style>
  <w:style w:type="character" w:styleId="a7">
    <w:name w:val="Intense Emphasis"/>
    <w:basedOn w:val="a0"/>
    <w:uiPriority w:val="99"/>
    <w:qFormat/>
    <w:rsid w:val="00890235"/>
    <w:rPr>
      <w:i/>
      <w:iCs/>
      <w:color w:val="18657C"/>
    </w:rPr>
  </w:style>
  <w:style w:type="character" w:styleId="a8">
    <w:name w:val="Intense Reference"/>
    <w:basedOn w:val="a0"/>
    <w:uiPriority w:val="32"/>
    <w:qFormat/>
    <w:rsid w:val="00237E8C"/>
    <w:rPr>
      <w:b/>
      <w:bCs/>
      <w:caps w:val="0"/>
      <w:smallCaps/>
      <w:color w:val="18657C"/>
      <w:spacing w:val="5"/>
    </w:rPr>
  </w:style>
  <w:style w:type="paragraph" w:customStyle="1" w:styleId="KopjeVet">
    <w:name w:val="Kopje Vet"/>
    <w:basedOn w:val="a"/>
    <w:next w:val="a"/>
    <w:link w:val="KopjeVetChar1"/>
    <w:uiPriority w:val="3"/>
    <w:qFormat/>
    <w:rsid w:val="00A02958"/>
    <w:pPr>
      <w:keepNext/>
      <w:spacing w:before="260" w:line="260" w:lineRule="exact"/>
      <w:outlineLvl w:val="5"/>
    </w:pPr>
    <w:rPr>
      <w:rFonts w:ascii="Saira ExtraCondensed Light" w:eastAsiaTheme="minorEastAsia" w:hAnsi="Saira ExtraCondensed Light"/>
      <w:b/>
      <w:color w:val="18657C"/>
      <w:spacing w:val="16"/>
      <w:lang w:eastAsia="zh-CN"/>
    </w:rPr>
  </w:style>
  <w:style w:type="character" w:customStyle="1" w:styleId="KopjeVetChar1">
    <w:name w:val="Kopje Vet Char1"/>
    <w:link w:val="KopjeVet"/>
    <w:uiPriority w:val="3"/>
    <w:rsid w:val="00A02958"/>
    <w:rPr>
      <w:rFonts w:ascii="Saira ExtraCondensed Light" w:eastAsiaTheme="minorEastAsia" w:hAnsi="Saira ExtraCondensed Light" w:cstheme="minorBidi"/>
      <w:b/>
      <w:color w:val="18657C"/>
      <w:spacing w:val="16"/>
      <w:sz w:val="19"/>
      <w:lang w:val="nl-NL" w:eastAsia="zh-CN"/>
    </w:rPr>
  </w:style>
  <w:style w:type="paragraph" w:styleId="a9">
    <w:name w:val="header"/>
    <w:basedOn w:val="a"/>
    <w:link w:val="Char1"/>
    <w:uiPriority w:val="99"/>
    <w:unhideWhenUsed/>
    <w:rsid w:val="00890235"/>
    <w:pPr>
      <w:tabs>
        <w:tab w:val="center" w:pos="4536"/>
        <w:tab w:val="right" w:pos="9072"/>
      </w:tabs>
    </w:pPr>
  </w:style>
  <w:style w:type="character" w:customStyle="1" w:styleId="Char1">
    <w:name w:val="页眉 Char"/>
    <w:basedOn w:val="a0"/>
    <w:link w:val="a9"/>
    <w:uiPriority w:val="99"/>
    <w:rsid w:val="00890235"/>
    <w:rPr>
      <w:rFonts w:ascii="Calibri" w:eastAsiaTheme="minorHAnsi" w:hAnsi="Calibri" w:cstheme="minorBidi"/>
      <w:color w:val="auto"/>
      <w:sz w:val="19"/>
      <w:lang w:val="nl-NL"/>
    </w:rPr>
  </w:style>
  <w:style w:type="paragraph" w:styleId="aa">
    <w:name w:val="List Paragraph"/>
    <w:aliases w:val="Texto corrido,Task Body"/>
    <w:basedOn w:val="a"/>
    <w:link w:val="Char2"/>
    <w:uiPriority w:val="34"/>
    <w:qFormat/>
    <w:rsid w:val="00890235"/>
    <w:pPr>
      <w:ind w:left="720"/>
      <w:contextualSpacing/>
    </w:pPr>
  </w:style>
  <w:style w:type="paragraph" w:customStyle="1" w:styleId="Opsommen">
    <w:name w:val="Opsommen"/>
    <w:basedOn w:val="a"/>
    <w:link w:val="OpsommenChar"/>
    <w:uiPriority w:val="5"/>
    <w:qFormat/>
    <w:rsid w:val="002B1A1C"/>
    <w:pPr>
      <w:tabs>
        <w:tab w:val="left" w:pos="284"/>
      </w:tabs>
      <w:spacing w:after="0"/>
    </w:pPr>
    <w:rPr>
      <w:rFonts w:eastAsiaTheme="minorEastAsia"/>
      <w:lang w:eastAsia="zh-CN"/>
    </w:rPr>
  </w:style>
  <w:style w:type="character" w:customStyle="1" w:styleId="OpsommenChar">
    <w:name w:val="Opsommen Char"/>
    <w:link w:val="Opsommen"/>
    <w:uiPriority w:val="5"/>
    <w:rsid w:val="002B1A1C"/>
    <w:rPr>
      <w:rFonts w:ascii="Calibri" w:eastAsiaTheme="minorEastAsia" w:hAnsi="Calibri" w:cstheme="minorBidi"/>
      <w:color w:val="auto"/>
      <w:sz w:val="19"/>
      <w:lang w:val="nl-NL" w:eastAsia="zh-CN"/>
    </w:rPr>
  </w:style>
  <w:style w:type="paragraph" w:customStyle="1" w:styleId="paginanummer">
    <w:name w:val="pagina nummer"/>
    <w:basedOn w:val="a"/>
    <w:semiHidden/>
    <w:rsid w:val="00890235"/>
    <w:pPr>
      <w:spacing w:line="260" w:lineRule="exact"/>
    </w:pPr>
    <w:rPr>
      <w:sz w:val="14"/>
    </w:rPr>
  </w:style>
  <w:style w:type="paragraph" w:customStyle="1" w:styleId="StijlLatijns18ptLatijnsVetVoor-225cm">
    <w:name w:val="Stijl (Latijns) 18 pt (Latijns) Vet Voor:  -225 cm"/>
    <w:basedOn w:val="a"/>
    <w:rsid w:val="00890235"/>
    <w:pPr>
      <w:ind w:left="-1276"/>
    </w:pPr>
    <w:rPr>
      <w:b/>
      <w:sz w:val="36"/>
    </w:rPr>
  </w:style>
  <w:style w:type="paragraph" w:styleId="ab">
    <w:name w:val="Title"/>
    <w:aliases w:val="Titel-vervolgpagina"/>
    <w:basedOn w:val="a"/>
    <w:next w:val="a"/>
    <w:link w:val="Char3"/>
    <w:qFormat/>
    <w:rsid w:val="002B65EE"/>
    <w:pPr>
      <w:contextualSpacing/>
    </w:pPr>
    <w:rPr>
      <w:rFonts w:ascii="Saira ExtraCondensed ExtraLight" w:eastAsiaTheme="majorEastAsia" w:hAnsi="Saira ExtraCondensed ExtraLight" w:cstheme="majorBidi"/>
      <w:b/>
      <w:color w:val="18657C"/>
      <w:spacing w:val="-10"/>
      <w:kern w:val="32"/>
      <w:sz w:val="56"/>
      <w:szCs w:val="56"/>
    </w:rPr>
  </w:style>
  <w:style w:type="character" w:customStyle="1" w:styleId="Char3">
    <w:name w:val="标题 Char"/>
    <w:aliases w:val="Titel-vervolgpagina Char"/>
    <w:basedOn w:val="a0"/>
    <w:link w:val="ab"/>
    <w:rsid w:val="002B65EE"/>
    <w:rPr>
      <w:rFonts w:ascii="Saira ExtraCondensed ExtraLight" w:eastAsiaTheme="majorEastAsia" w:hAnsi="Saira ExtraCondensed ExtraLight" w:cstheme="majorBidi"/>
      <w:b/>
      <w:color w:val="18657C"/>
      <w:spacing w:val="-10"/>
      <w:kern w:val="32"/>
      <w:sz w:val="56"/>
      <w:szCs w:val="56"/>
      <w:lang w:val="nl-NL"/>
    </w:rPr>
  </w:style>
  <w:style w:type="paragraph" w:customStyle="1" w:styleId="StijlTitel12ptVoor-225cm">
    <w:name w:val="Stijl Titel + 12 pt Voor:  -225 cm"/>
    <w:basedOn w:val="ab"/>
    <w:rsid w:val="00890235"/>
    <w:pPr>
      <w:spacing w:after="100" w:line="240" w:lineRule="atLeast"/>
      <w:ind w:left="-1276" w:hanging="432"/>
      <w:outlineLvl w:val="0"/>
    </w:pPr>
    <w:rPr>
      <w:rFonts w:eastAsiaTheme="minorHAnsi" w:cs="Verdana"/>
      <w:bCs/>
      <w:color w:val="FFFFFF"/>
      <w:spacing w:val="0"/>
      <w:sz w:val="24"/>
      <w:szCs w:val="24"/>
    </w:rPr>
  </w:style>
  <w:style w:type="paragraph" w:customStyle="1" w:styleId="StijlTitelVoor-225cm">
    <w:name w:val="Stijl Titel + Voor:  -225 cm"/>
    <w:basedOn w:val="ab"/>
    <w:rsid w:val="00890235"/>
    <w:pPr>
      <w:spacing w:after="100" w:line="240" w:lineRule="atLeast"/>
      <w:ind w:left="-1276" w:hanging="432"/>
      <w:outlineLvl w:val="0"/>
    </w:pPr>
    <w:rPr>
      <w:rFonts w:eastAsiaTheme="minorHAnsi" w:cs="Verdana"/>
      <w:bCs/>
      <w:color w:val="FFFFFF"/>
      <w:spacing w:val="0"/>
      <w:sz w:val="20"/>
      <w:szCs w:val="32"/>
    </w:rPr>
  </w:style>
  <w:style w:type="paragraph" w:customStyle="1" w:styleId="StijlVoor0cm">
    <w:name w:val="Stijl Voor:  0 cm"/>
    <w:basedOn w:val="a"/>
    <w:rsid w:val="00890235"/>
  </w:style>
  <w:style w:type="paragraph" w:customStyle="1" w:styleId="StijlVoor-2cm">
    <w:name w:val="Stijl Voor:  -2 cm"/>
    <w:basedOn w:val="a"/>
    <w:rsid w:val="00890235"/>
    <w:pPr>
      <w:ind w:left="-1134"/>
    </w:pPr>
  </w:style>
  <w:style w:type="paragraph" w:customStyle="1" w:styleId="StijlVoor-225cm">
    <w:name w:val="Stijl Voor:  -225 cm"/>
    <w:basedOn w:val="a"/>
    <w:rsid w:val="00890235"/>
    <w:pPr>
      <w:ind w:left="-1276"/>
    </w:pPr>
  </w:style>
  <w:style w:type="numbering" w:customStyle="1" w:styleId="Stijl1">
    <w:name w:val="Stijl1"/>
    <w:uiPriority w:val="99"/>
    <w:rsid w:val="00F967B5"/>
    <w:pPr>
      <w:numPr>
        <w:numId w:val="1"/>
      </w:numPr>
    </w:pPr>
  </w:style>
  <w:style w:type="paragraph" w:customStyle="1" w:styleId="SubsidieNaam">
    <w:name w:val="SubsidieNaam"/>
    <w:basedOn w:val="ab"/>
    <w:semiHidden/>
    <w:rsid w:val="00F967B5"/>
    <w:pPr>
      <w:spacing w:after="100" w:line="240" w:lineRule="atLeast"/>
      <w:ind w:left="432" w:hanging="432"/>
      <w:outlineLvl w:val="0"/>
    </w:pPr>
    <w:rPr>
      <w:rFonts w:eastAsiaTheme="minorHAnsi" w:cs="Arial"/>
      <w:bCs/>
      <w:color w:val="FFFFFF"/>
      <w:spacing w:val="0"/>
      <w:sz w:val="20"/>
      <w:szCs w:val="32"/>
    </w:rPr>
  </w:style>
  <w:style w:type="character" w:styleId="ac">
    <w:name w:val="Subtle Reference"/>
    <w:basedOn w:val="a0"/>
    <w:uiPriority w:val="31"/>
    <w:qFormat/>
    <w:rsid w:val="00F967B5"/>
    <w:rPr>
      <w:smallCaps/>
      <w:color w:val="5A5A5A" w:themeColor="text1" w:themeTint="A5"/>
    </w:rPr>
  </w:style>
  <w:style w:type="character" w:styleId="ad">
    <w:name w:val="Book Title"/>
    <w:basedOn w:val="a0"/>
    <w:uiPriority w:val="33"/>
    <w:qFormat/>
    <w:rsid w:val="00F967B5"/>
    <w:rPr>
      <w:b/>
      <w:bCs/>
      <w:i/>
      <w:iCs/>
      <w:spacing w:val="5"/>
    </w:rPr>
  </w:style>
  <w:style w:type="paragraph" w:customStyle="1" w:styleId="VerborgenKop">
    <w:name w:val="VerborgenKop"/>
    <w:basedOn w:val="KopjeVet"/>
    <w:link w:val="VerborgenKopChar"/>
    <w:semiHidden/>
    <w:qFormat/>
    <w:rsid w:val="002B1A1C"/>
    <w:pPr>
      <w:shd w:val="clear" w:color="auto" w:fill="404040" w:themeFill="text1" w:themeFillTint="BF"/>
      <w:spacing w:before="0" w:after="0" w:line="240" w:lineRule="auto"/>
      <w:outlineLvl w:val="0"/>
    </w:pPr>
    <w:rPr>
      <w:vanish/>
      <w:color w:val="FFFFFF"/>
    </w:rPr>
  </w:style>
  <w:style w:type="character" w:customStyle="1" w:styleId="VerborgenKopChar">
    <w:name w:val="VerborgenKop Char"/>
    <w:link w:val="VerborgenKop"/>
    <w:semiHidden/>
    <w:rsid w:val="002B1A1C"/>
    <w:rPr>
      <w:rFonts w:ascii="Saira ExtraCondensed" w:eastAsiaTheme="minorEastAsia" w:hAnsi="Saira ExtraCondensed" w:cstheme="minorBidi"/>
      <w:b/>
      <w:vanish/>
      <w:color w:val="FFFFFF"/>
      <w:spacing w:val="16"/>
      <w:sz w:val="19"/>
      <w:shd w:val="clear" w:color="auto" w:fill="404040" w:themeFill="text1" w:themeFillTint="BF"/>
      <w:lang w:val="nl-NL" w:eastAsia="zh-CN"/>
    </w:rPr>
  </w:style>
  <w:style w:type="paragraph" w:styleId="ae">
    <w:name w:val="Revision"/>
    <w:hidden/>
    <w:uiPriority w:val="99"/>
    <w:semiHidden/>
    <w:rsid w:val="003B5712"/>
    <w:rPr>
      <w:szCs w:val="24"/>
      <w:lang w:val="nl-NL" w:eastAsia="nl-NL"/>
    </w:rPr>
  </w:style>
  <w:style w:type="paragraph" w:customStyle="1" w:styleId="VerborgenTekst">
    <w:name w:val="VerborgenTekst"/>
    <w:basedOn w:val="a"/>
    <w:link w:val="VerborgenTekstChar"/>
    <w:semiHidden/>
    <w:qFormat/>
    <w:rsid w:val="002B1A1C"/>
    <w:pPr>
      <w:numPr>
        <w:ilvl w:val="3"/>
        <w:numId w:val="18"/>
      </w:numPr>
      <w:shd w:val="clear" w:color="auto" w:fill="D9D9D9" w:themeFill="background1" w:themeFillShade="D9"/>
      <w:spacing w:after="0"/>
    </w:pPr>
    <w:rPr>
      <w:vanish/>
    </w:rPr>
  </w:style>
  <w:style w:type="character" w:customStyle="1" w:styleId="VerborgenTekstChar">
    <w:name w:val="VerborgenTekst Char"/>
    <w:link w:val="VerborgenTekst"/>
    <w:semiHidden/>
    <w:rsid w:val="002B1A1C"/>
    <w:rPr>
      <w:rFonts w:ascii="Calibri" w:eastAsiaTheme="minorHAnsi" w:hAnsi="Calibri" w:cstheme="minorBidi"/>
      <w:vanish/>
      <w:color w:val="auto"/>
      <w:sz w:val="19"/>
      <w:shd w:val="clear" w:color="auto" w:fill="D9D9D9" w:themeFill="background1" w:themeFillShade="D9"/>
      <w:lang w:val="nl-NL"/>
    </w:rPr>
  </w:style>
  <w:style w:type="paragraph" w:styleId="af">
    <w:name w:val="footer"/>
    <w:basedOn w:val="a"/>
    <w:link w:val="Char4"/>
    <w:uiPriority w:val="4"/>
    <w:unhideWhenUsed/>
    <w:rsid w:val="00F967B5"/>
    <w:pPr>
      <w:tabs>
        <w:tab w:val="center" w:pos="4536"/>
        <w:tab w:val="right" w:pos="9072"/>
      </w:tabs>
      <w:ind w:left="567"/>
    </w:pPr>
    <w:rPr>
      <w:rFonts w:asciiTheme="majorHAnsi" w:hAnsiTheme="majorHAnsi"/>
      <w:color w:val="000000" w:themeColor="text1"/>
    </w:rPr>
  </w:style>
  <w:style w:type="character" w:customStyle="1" w:styleId="Char4">
    <w:name w:val="页脚 Char"/>
    <w:basedOn w:val="a0"/>
    <w:link w:val="af"/>
    <w:uiPriority w:val="4"/>
    <w:rsid w:val="00F967B5"/>
    <w:rPr>
      <w:rFonts w:asciiTheme="majorHAnsi" w:eastAsiaTheme="minorHAnsi" w:hAnsiTheme="majorHAnsi" w:cstheme="minorBidi"/>
      <w:color w:val="000000" w:themeColor="text1"/>
      <w:sz w:val="19"/>
      <w:szCs w:val="24"/>
      <w:lang w:val="nl-NL"/>
    </w:rPr>
  </w:style>
  <w:style w:type="character" w:customStyle="1" w:styleId="zsysVeldMarkering">
    <w:name w:val="zsysVeldMarkering"/>
    <w:basedOn w:val="a0"/>
    <w:uiPriority w:val="97"/>
    <w:semiHidden/>
    <w:rsid w:val="00F967B5"/>
    <w:rPr>
      <w:color w:val="000000"/>
      <w:bdr w:val="none" w:sz="0" w:space="0" w:color="auto"/>
      <w:shd w:val="clear" w:color="auto" w:fill="FFFF00"/>
    </w:rPr>
  </w:style>
  <w:style w:type="character" w:styleId="af0">
    <w:name w:val="Strong"/>
    <w:basedOn w:val="a0"/>
    <w:uiPriority w:val="22"/>
    <w:qFormat/>
    <w:rsid w:val="00F967B5"/>
    <w:rPr>
      <w:b/>
      <w:bCs/>
    </w:rPr>
  </w:style>
  <w:style w:type="character" w:customStyle="1" w:styleId="1Char">
    <w:name w:val="标题 1 Char"/>
    <w:aliases w:val="Kop 1-voorblad Char"/>
    <w:basedOn w:val="a0"/>
    <w:link w:val="1"/>
    <w:rsid w:val="00890235"/>
    <w:rPr>
      <w:rFonts w:ascii="Saira ExtraCondensed Light" w:eastAsiaTheme="majorEastAsia" w:hAnsi="Saira ExtraCondensed Light" w:cstheme="majorBidi"/>
      <w:color w:val="18657C"/>
      <w:sz w:val="48"/>
      <w:szCs w:val="32"/>
      <w:lang w:val="nl-NL"/>
    </w:rPr>
  </w:style>
  <w:style w:type="character" w:customStyle="1" w:styleId="2Char">
    <w:name w:val="标题 2 Char"/>
    <w:aliases w:val="Kopje 1.1 Char"/>
    <w:basedOn w:val="a0"/>
    <w:link w:val="2"/>
    <w:rsid w:val="00F005E7"/>
    <w:rPr>
      <w:rFonts w:ascii="Saira ExtraCondensed Light" w:eastAsiaTheme="majorEastAsia" w:hAnsi="Saira ExtraCondensed Light" w:cstheme="majorBidi"/>
      <w:color w:val="18657C"/>
      <w:sz w:val="36"/>
      <w:szCs w:val="26"/>
      <w:lang w:val="nl-NL"/>
    </w:rPr>
  </w:style>
  <w:style w:type="character" w:customStyle="1" w:styleId="3Char">
    <w:name w:val="标题 3 Char"/>
    <w:basedOn w:val="a0"/>
    <w:link w:val="3"/>
    <w:rsid w:val="00890235"/>
    <w:rPr>
      <w:rFonts w:asciiTheme="minorHAnsi" w:eastAsiaTheme="minorHAnsi" w:hAnsiTheme="minorHAnsi" w:cs="Times New Roman"/>
      <w:bCs/>
      <w:color w:val="18657C"/>
      <w:sz w:val="19"/>
      <w:lang w:val="nl-NL"/>
    </w:rPr>
  </w:style>
  <w:style w:type="character" w:customStyle="1" w:styleId="4Char">
    <w:name w:val="标题 4 Char"/>
    <w:basedOn w:val="a0"/>
    <w:link w:val="4"/>
    <w:uiPriority w:val="9"/>
    <w:rsid w:val="00890235"/>
    <w:rPr>
      <w:rFonts w:asciiTheme="majorHAnsi" w:eastAsiaTheme="majorEastAsia" w:hAnsiTheme="majorHAnsi" w:cstheme="majorBidi"/>
      <w:i/>
      <w:iCs/>
      <w:color w:val="365F91" w:themeColor="accent1" w:themeShade="BF"/>
      <w:sz w:val="19"/>
      <w:lang w:val="nl-NL"/>
    </w:rPr>
  </w:style>
  <w:style w:type="character" w:customStyle="1" w:styleId="5Char">
    <w:name w:val="标题 5 Char"/>
    <w:basedOn w:val="a0"/>
    <w:link w:val="5"/>
    <w:uiPriority w:val="9"/>
    <w:semiHidden/>
    <w:rsid w:val="00890235"/>
    <w:rPr>
      <w:rFonts w:asciiTheme="majorHAnsi" w:eastAsiaTheme="majorEastAsia" w:hAnsiTheme="majorHAnsi" w:cstheme="majorBidi"/>
      <w:color w:val="365F91" w:themeColor="accent1" w:themeShade="BF"/>
      <w:sz w:val="19"/>
      <w:lang w:val="nl-NL"/>
    </w:rPr>
  </w:style>
  <w:style w:type="character" w:customStyle="1" w:styleId="6Char">
    <w:name w:val="标题 6 Char"/>
    <w:basedOn w:val="a0"/>
    <w:link w:val="6"/>
    <w:uiPriority w:val="9"/>
    <w:semiHidden/>
    <w:rsid w:val="00890235"/>
    <w:rPr>
      <w:rFonts w:asciiTheme="majorHAnsi" w:eastAsiaTheme="majorEastAsia" w:hAnsiTheme="majorHAnsi" w:cstheme="majorBidi"/>
      <w:color w:val="243F60" w:themeColor="accent1" w:themeShade="7F"/>
      <w:sz w:val="19"/>
      <w:lang w:val="nl-NL"/>
    </w:rPr>
  </w:style>
  <w:style w:type="character" w:customStyle="1" w:styleId="7Char">
    <w:name w:val="标题 7 Char"/>
    <w:basedOn w:val="a0"/>
    <w:link w:val="7"/>
    <w:uiPriority w:val="9"/>
    <w:semiHidden/>
    <w:rsid w:val="00890235"/>
    <w:rPr>
      <w:rFonts w:asciiTheme="majorHAnsi" w:eastAsiaTheme="majorEastAsia" w:hAnsiTheme="majorHAnsi" w:cstheme="majorBidi"/>
      <w:i/>
      <w:iCs/>
      <w:color w:val="243F60" w:themeColor="accent1" w:themeShade="7F"/>
      <w:sz w:val="19"/>
      <w:lang w:val="nl-NL"/>
    </w:rPr>
  </w:style>
  <w:style w:type="character" w:customStyle="1" w:styleId="8Char">
    <w:name w:val="标题 8 Char"/>
    <w:basedOn w:val="a0"/>
    <w:link w:val="8"/>
    <w:uiPriority w:val="9"/>
    <w:semiHidden/>
    <w:rsid w:val="00890235"/>
    <w:rPr>
      <w:rFonts w:asciiTheme="majorHAnsi" w:eastAsiaTheme="majorEastAsia" w:hAnsiTheme="majorHAnsi" w:cstheme="majorBidi"/>
      <w:color w:val="272727" w:themeColor="text1" w:themeTint="D8"/>
      <w:sz w:val="21"/>
      <w:szCs w:val="21"/>
      <w:lang w:val="nl-NL"/>
    </w:rPr>
  </w:style>
  <w:style w:type="character" w:customStyle="1" w:styleId="9Char">
    <w:name w:val="标题 9 Char"/>
    <w:basedOn w:val="a0"/>
    <w:link w:val="9"/>
    <w:uiPriority w:val="9"/>
    <w:semiHidden/>
    <w:rsid w:val="00890235"/>
    <w:rPr>
      <w:rFonts w:asciiTheme="majorHAnsi" w:eastAsiaTheme="majorEastAsia" w:hAnsiTheme="majorHAnsi" w:cstheme="majorBidi"/>
      <w:i/>
      <w:iCs/>
      <w:color w:val="272727" w:themeColor="text1" w:themeTint="D8"/>
      <w:sz w:val="21"/>
      <w:szCs w:val="21"/>
      <w:lang w:val="nl-NL"/>
    </w:rPr>
  </w:style>
  <w:style w:type="paragraph" w:customStyle="1" w:styleId="1930F6A442F848F68043184BCFFD1425">
    <w:name w:val="1930F6A442F848F68043184BCFFD1425"/>
    <w:rsid w:val="00890235"/>
    <w:pPr>
      <w:spacing w:after="200" w:line="276" w:lineRule="auto"/>
    </w:pPr>
    <w:rPr>
      <w:rFonts w:asciiTheme="minorHAnsi" w:hAnsiTheme="minorHAnsi"/>
      <w:color w:val="auto"/>
      <w:sz w:val="22"/>
      <w:szCs w:val="22"/>
    </w:rPr>
  </w:style>
  <w:style w:type="paragraph" w:styleId="af1">
    <w:name w:val="Balloon Text"/>
    <w:basedOn w:val="a"/>
    <w:link w:val="Char5"/>
    <w:semiHidden/>
    <w:rsid w:val="00890235"/>
    <w:rPr>
      <w:rFonts w:ascii="Tahoma" w:hAnsi="Tahoma" w:cs="Tahoma"/>
      <w:sz w:val="16"/>
      <w:szCs w:val="16"/>
    </w:rPr>
  </w:style>
  <w:style w:type="character" w:customStyle="1" w:styleId="Char5">
    <w:name w:val="批注框文本 Char"/>
    <w:basedOn w:val="a0"/>
    <w:link w:val="af1"/>
    <w:semiHidden/>
    <w:rsid w:val="00890235"/>
    <w:rPr>
      <w:rFonts w:ascii="Tahoma" w:eastAsiaTheme="minorHAnsi" w:hAnsi="Tahoma" w:cs="Tahoma"/>
      <w:color w:val="auto"/>
      <w:sz w:val="16"/>
      <w:szCs w:val="16"/>
      <w:lang w:val="nl-NL"/>
    </w:rPr>
  </w:style>
  <w:style w:type="paragraph" w:customStyle="1" w:styleId="Bijlage">
    <w:name w:val="Bijlage"/>
    <w:basedOn w:val="a"/>
    <w:next w:val="a"/>
    <w:semiHidden/>
    <w:rsid w:val="00890235"/>
    <w:pPr>
      <w:keepNext/>
      <w:pageBreakBefore/>
      <w:numPr>
        <w:numId w:val="3"/>
      </w:numPr>
      <w:spacing w:before="520" w:after="520"/>
      <w:outlineLvl w:val="0"/>
    </w:pPr>
    <w:rPr>
      <w:b/>
      <w:sz w:val="40"/>
    </w:rPr>
  </w:style>
  <w:style w:type="paragraph" w:customStyle="1" w:styleId="Bijlagekop2">
    <w:name w:val="Bijlage kop 2"/>
    <w:basedOn w:val="a"/>
    <w:next w:val="a"/>
    <w:semiHidden/>
    <w:rsid w:val="00890235"/>
    <w:pPr>
      <w:keepNext/>
      <w:spacing w:before="520" w:line="260" w:lineRule="exact"/>
      <w:ind w:left="680"/>
      <w:outlineLvl w:val="1"/>
    </w:pPr>
    <w:rPr>
      <w:rFonts w:cs="Arial"/>
      <w:b/>
      <w:iCs/>
      <w:sz w:val="21"/>
      <w:szCs w:val="28"/>
    </w:rPr>
  </w:style>
  <w:style w:type="paragraph" w:customStyle="1" w:styleId="Bijlagekop3">
    <w:name w:val="Bijlage kop 3"/>
    <w:basedOn w:val="a"/>
    <w:next w:val="a"/>
    <w:semiHidden/>
    <w:rsid w:val="00890235"/>
    <w:pPr>
      <w:keepNext/>
      <w:spacing w:before="260" w:line="260" w:lineRule="exact"/>
      <w:ind w:left="680"/>
      <w:outlineLvl w:val="2"/>
    </w:pPr>
    <w:rPr>
      <w:rFonts w:cs="Arial"/>
      <w:b/>
      <w:bCs/>
    </w:rPr>
  </w:style>
  <w:style w:type="paragraph" w:customStyle="1" w:styleId="Default">
    <w:name w:val="Default"/>
    <w:rsid w:val="00890235"/>
    <w:pPr>
      <w:autoSpaceDE w:val="0"/>
      <w:autoSpaceDN w:val="0"/>
      <w:adjustRightInd w:val="0"/>
    </w:pPr>
    <w:rPr>
      <w:rFonts w:cs="Verdana"/>
      <w:color w:val="000000"/>
      <w:sz w:val="24"/>
      <w:szCs w:val="24"/>
      <w:lang w:val="nl-NL" w:eastAsia="nl-NL"/>
    </w:rPr>
  </w:style>
  <w:style w:type="character" w:styleId="a6">
    <w:name w:val="FollowedHyperlink"/>
    <w:semiHidden/>
    <w:rsid w:val="00890235"/>
    <w:rPr>
      <w:color w:val="800080"/>
      <w:u w:val="single"/>
    </w:rPr>
  </w:style>
  <w:style w:type="character" w:customStyle="1" w:styleId="hps">
    <w:name w:val="hps"/>
    <w:basedOn w:val="a0"/>
    <w:rsid w:val="00890235"/>
  </w:style>
  <w:style w:type="paragraph" w:styleId="10">
    <w:name w:val="toc 1"/>
    <w:aliases w:val="Inhopg (Brochure)"/>
    <w:basedOn w:val="a"/>
    <w:next w:val="a"/>
    <w:uiPriority w:val="39"/>
    <w:rsid w:val="00890235"/>
    <w:pPr>
      <w:tabs>
        <w:tab w:val="left" w:pos="340"/>
        <w:tab w:val="right" w:pos="10206"/>
      </w:tabs>
      <w:spacing w:after="0"/>
    </w:pPr>
    <w:rPr>
      <w:bCs/>
      <w:color w:val="18657C"/>
      <w:sz w:val="22"/>
      <w:szCs w:val="40"/>
    </w:rPr>
  </w:style>
  <w:style w:type="paragraph" w:styleId="20">
    <w:name w:val="toc 2"/>
    <w:basedOn w:val="a"/>
    <w:next w:val="a"/>
    <w:uiPriority w:val="39"/>
    <w:rsid w:val="00890235"/>
    <w:pPr>
      <w:tabs>
        <w:tab w:val="left" w:pos="340"/>
        <w:tab w:val="right" w:pos="10206"/>
      </w:tabs>
      <w:spacing w:after="0"/>
      <w:ind w:left="425"/>
    </w:pPr>
  </w:style>
  <w:style w:type="paragraph" w:styleId="30">
    <w:name w:val="toc 3"/>
    <w:basedOn w:val="a"/>
    <w:next w:val="a"/>
    <w:autoRedefine/>
    <w:uiPriority w:val="39"/>
    <w:rsid w:val="00890235"/>
    <w:pPr>
      <w:tabs>
        <w:tab w:val="left" w:pos="340"/>
        <w:tab w:val="right" w:pos="9072"/>
      </w:tabs>
      <w:spacing w:line="260" w:lineRule="exact"/>
      <w:ind w:left="340"/>
    </w:pPr>
  </w:style>
  <w:style w:type="paragraph" w:styleId="40">
    <w:name w:val="toc 4"/>
    <w:basedOn w:val="a"/>
    <w:next w:val="a"/>
    <w:autoRedefine/>
    <w:semiHidden/>
    <w:rsid w:val="00890235"/>
    <w:pPr>
      <w:spacing w:after="100"/>
      <w:ind w:left="510"/>
    </w:pPr>
  </w:style>
  <w:style w:type="paragraph" w:styleId="50">
    <w:name w:val="toc 5"/>
    <w:basedOn w:val="a"/>
    <w:next w:val="a"/>
    <w:autoRedefine/>
    <w:semiHidden/>
    <w:rsid w:val="00890235"/>
    <w:pPr>
      <w:spacing w:after="100"/>
      <w:ind w:left="680"/>
    </w:pPr>
  </w:style>
  <w:style w:type="paragraph" w:styleId="60">
    <w:name w:val="toc 6"/>
    <w:basedOn w:val="a"/>
    <w:next w:val="a"/>
    <w:autoRedefine/>
    <w:semiHidden/>
    <w:rsid w:val="00890235"/>
    <w:pPr>
      <w:spacing w:after="100"/>
      <w:ind w:left="850"/>
    </w:pPr>
  </w:style>
  <w:style w:type="paragraph" w:styleId="70">
    <w:name w:val="toc 7"/>
    <w:basedOn w:val="a"/>
    <w:next w:val="a"/>
    <w:autoRedefine/>
    <w:semiHidden/>
    <w:rsid w:val="00890235"/>
    <w:pPr>
      <w:spacing w:after="100"/>
      <w:ind w:left="1020"/>
    </w:pPr>
  </w:style>
  <w:style w:type="paragraph" w:styleId="80">
    <w:name w:val="toc 8"/>
    <w:basedOn w:val="a"/>
    <w:next w:val="a"/>
    <w:autoRedefine/>
    <w:semiHidden/>
    <w:rsid w:val="00890235"/>
    <w:pPr>
      <w:spacing w:after="100"/>
      <w:ind w:left="1190"/>
    </w:pPr>
  </w:style>
  <w:style w:type="paragraph" w:styleId="90">
    <w:name w:val="toc 9"/>
    <w:basedOn w:val="a"/>
    <w:next w:val="a"/>
    <w:autoRedefine/>
    <w:semiHidden/>
    <w:rsid w:val="00890235"/>
    <w:pPr>
      <w:spacing w:after="100"/>
      <w:ind w:left="1360"/>
    </w:pPr>
  </w:style>
  <w:style w:type="paragraph" w:customStyle="1" w:styleId="Kop">
    <w:name w:val="Kop"/>
    <w:basedOn w:val="a"/>
    <w:next w:val="a"/>
    <w:semiHidden/>
    <w:rsid w:val="00890235"/>
    <w:pPr>
      <w:pageBreakBefore/>
      <w:spacing w:after="520"/>
      <w:ind w:left="680"/>
      <w:outlineLvl w:val="0"/>
    </w:pPr>
    <w:rPr>
      <w:b/>
      <w:sz w:val="40"/>
    </w:rPr>
  </w:style>
  <w:style w:type="paragraph" w:customStyle="1" w:styleId="Kop2zondernr">
    <w:name w:val="Kop 2 zonder nr"/>
    <w:basedOn w:val="2"/>
    <w:next w:val="a"/>
    <w:semiHidden/>
    <w:rsid w:val="00890235"/>
  </w:style>
  <w:style w:type="paragraph" w:customStyle="1" w:styleId="Kop3zondernr">
    <w:name w:val="Kop 3 zonder nr"/>
    <w:basedOn w:val="3"/>
    <w:next w:val="a"/>
    <w:semiHidden/>
    <w:rsid w:val="00890235"/>
    <w:pPr>
      <w:numPr>
        <w:ilvl w:val="0"/>
        <w:numId w:val="0"/>
      </w:numPr>
      <w:ind w:left="680"/>
    </w:pPr>
  </w:style>
  <w:style w:type="paragraph" w:styleId="TOC">
    <w:name w:val="TOC Heading"/>
    <w:basedOn w:val="1"/>
    <w:next w:val="a"/>
    <w:uiPriority w:val="39"/>
    <w:unhideWhenUsed/>
    <w:rsid w:val="00890235"/>
    <w:pPr>
      <w:spacing w:before="480" w:line="276" w:lineRule="auto"/>
      <w:ind w:left="0"/>
      <w:outlineLvl w:val="9"/>
    </w:pPr>
    <w:rPr>
      <w:rFonts w:ascii="Cambria" w:hAnsi="Cambria" w:cs="Times New Roman"/>
      <w:color w:val="365F91"/>
      <w:sz w:val="28"/>
      <w:szCs w:val="28"/>
    </w:rPr>
  </w:style>
  <w:style w:type="paragraph" w:customStyle="1" w:styleId="KopjeCursief">
    <w:name w:val="Kopje Cursief"/>
    <w:basedOn w:val="a"/>
    <w:next w:val="a"/>
    <w:uiPriority w:val="4"/>
    <w:qFormat/>
    <w:rsid w:val="00890235"/>
    <w:pPr>
      <w:keepNext/>
      <w:spacing w:before="260" w:line="260" w:lineRule="exact"/>
      <w:outlineLvl w:val="4"/>
    </w:pPr>
    <w:rPr>
      <w:rFonts w:eastAsiaTheme="minorEastAsia"/>
      <w:i/>
      <w:lang w:eastAsia="zh-CN"/>
    </w:rPr>
  </w:style>
  <w:style w:type="table" w:customStyle="1" w:styleId="Lichtelijst1">
    <w:name w:val="Lichte lijst1"/>
    <w:basedOn w:val="a1"/>
    <w:uiPriority w:val="61"/>
    <w:rsid w:val="00890235"/>
    <w:rPr>
      <w:rFonts w:ascii="Calibri" w:hAnsi="Calibri"/>
      <w:color w:val="auto"/>
      <w:sz w:val="22"/>
      <w:szCs w:val="22"/>
      <w:lang w:val="nl-NL"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890235"/>
    <w:rPr>
      <w:rFonts w:cs="Verdana"/>
      <w:color w:val="auto"/>
      <w:sz w:val="20"/>
      <w:szCs w:val="20"/>
      <w:lang w:val="nl-NL" w:eastAsia="nl-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af2">
    <w:name w:val="Emphasis"/>
    <w:rsid w:val="00890235"/>
    <w:rPr>
      <w:i/>
      <w:iCs/>
    </w:rPr>
  </w:style>
  <w:style w:type="paragraph" w:styleId="af3">
    <w:name w:val="Normal (Web)"/>
    <w:basedOn w:val="a"/>
    <w:uiPriority w:val="99"/>
    <w:semiHidden/>
    <w:rsid w:val="00890235"/>
    <w:pPr>
      <w:spacing w:before="100" w:beforeAutospacing="1" w:after="100" w:afterAutospacing="1"/>
    </w:pPr>
    <w:rPr>
      <w:rFonts w:ascii="Times New Roman" w:hAnsi="Times New Roman"/>
      <w:sz w:val="24"/>
    </w:rPr>
  </w:style>
  <w:style w:type="paragraph" w:styleId="af4">
    <w:name w:val="annotation text"/>
    <w:basedOn w:val="a"/>
    <w:link w:val="Char6"/>
    <w:semiHidden/>
    <w:rsid w:val="00890235"/>
    <w:rPr>
      <w:sz w:val="20"/>
    </w:rPr>
  </w:style>
  <w:style w:type="character" w:customStyle="1" w:styleId="Char6">
    <w:name w:val="批注文字 Char"/>
    <w:basedOn w:val="a0"/>
    <w:link w:val="af4"/>
    <w:semiHidden/>
    <w:rsid w:val="00890235"/>
    <w:rPr>
      <w:rFonts w:ascii="Calibri" w:eastAsiaTheme="minorHAnsi" w:hAnsi="Calibri" w:cstheme="minorBidi"/>
      <w:color w:val="auto"/>
      <w:sz w:val="20"/>
      <w:lang w:val="nl-NL"/>
    </w:rPr>
  </w:style>
  <w:style w:type="paragraph" w:styleId="af5">
    <w:name w:val="annotation subject"/>
    <w:basedOn w:val="af4"/>
    <w:next w:val="af4"/>
    <w:link w:val="Char7"/>
    <w:semiHidden/>
    <w:rsid w:val="00890235"/>
    <w:rPr>
      <w:b/>
      <w:bCs/>
    </w:rPr>
  </w:style>
  <w:style w:type="character" w:customStyle="1" w:styleId="Char7">
    <w:name w:val="批注主题 Char"/>
    <w:basedOn w:val="Char6"/>
    <w:link w:val="af5"/>
    <w:semiHidden/>
    <w:rsid w:val="00890235"/>
    <w:rPr>
      <w:rFonts w:ascii="Calibri" w:eastAsiaTheme="minorHAnsi" w:hAnsi="Calibri" w:cstheme="minorBidi"/>
      <w:b/>
      <w:bCs/>
      <w:color w:val="auto"/>
      <w:sz w:val="20"/>
      <w:lang w:val="nl-NL"/>
    </w:rPr>
  </w:style>
  <w:style w:type="character" w:styleId="af6">
    <w:name w:val="page number"/>
    <w:semiHidden/>
    <w:rsid w:val="00890235"/>
  </w:style>
  <w:style w:type="paragraph" w:styleId="af7">
    <w:name w:val="Body Text Indent"/>
    <w:basedOn w:val="a"/>
    <w:link w:val="Char8"/>
    <w:semiHidden/>
    <w:rsid w:val="00890235"/>
    <w:pPr>
      <w:tabs>
        <w:tab w:val="left" w:pos="1080"/>
      </w:tabs>
      <w:ind w:left="1080"/>
    </w:pPr>
  </w:style>
  <w:style w:type="character" w:customStyle="1" w:styleId="Char8">
    <w:name w:val="正文文本缩进 Char"/>
    <w:link w:val="af7"/>
    <w:semiHidden/>
    <w:rsid w:val="00890235"/>
    <w:rPr>
      <w:rFonts w:ascii="Calibri" w:eastAsiaTheme="minorHAnsi" w:hAnsi="Calibri" w:cstheme="minorBidi"/>
      <w:color w:val="auto"/>
      <w:sz w:val="19"/>
      <w:lang w:val="nl-NL"/>
    </w:rPr>
  </w:style>
  <w:style w:type="character" w:styleId="af8">
    <w:name w:val="line number"/>
    <w:semiHidden/>
    <w:rsid w:val="00890235"/>
  </w:style>
  <w:style w:type="character" w:customStyle="1" w:styleId="shorttext">
    <w:name w:val="short_text"/>
    <w:basedOn w:val="a0"/>
    <w:rsid w:val="00890235"/>
  </w:style>
  <w:style w:type="paragraph" w:customStyle="1" w:styleId="StijlComplexCalibriVoor0cm">
    <w:name w:val="Stijl (Complex) Calibri Voor:  0 cm"/>
    <w:basedOn w:val="a"/>
    <w:rsid w:val="00890235"/>
  </w:style>
  <w:style w:type="paragraph" w:customStyle="1" w:styleId="StijlComplexCalibriVoor008cm">
    <w:name w:val="Stijl (Complex) Calibri Voor:  008 cm"/>
    <w:basedOn w:val="a"/>
    <w:rsid w:val="00890235"/>
    <w:pPr>
      <w:ind w:left="46"/>
    </w:pPr>
  </w:style>
  <w:style w:type="paragraph" w:customStyle="1" w:styleId="StijlComplexCalibriVoor008cm1">
    <w:name w:val="Stijl (Complex) Calibri Voor:  008 cm1"/>
    <w:basedOn w:val="a"/>
    <w:rsid w:val="00890235"/>
    <w:pPr>
      <w:ind w:left="46"/>
    </w:pPr>
  </w:style>
  <w:style w:type="paragraph" w:customStyle="1" w:styleId="StijlComplexCalibriVoor008cm2">
    <w:name w:val="Stijl (Complex) Calibri Voor:  008 cm2"/>
    <w:basedOn w:val="a"/>
    <w:rsid w:val="00890235"/>
    <w:pPr>
      <w:ind w:left="46"/>
    </w:pPr>
  </w:style>
  <w:style w:type="paragraph" w:customStyle="1" w:styleId="StijlComplexCalibriVoor008cm3">
    <w:name w:val="Stijl (Complex) Calibri Voor:  008 cm3"/>
    <w:basedOn w:val="a"/>
    <w:rsid w:val="00890235"/>
    <w:pPr>
      <w:ind w:left="46"/>
    </w:pPr>
  </w:style>
  <w:style w:type="character" w:customStyle="1" w:styleId="StijlComplexverdana">
    <w:name w:val="Stijl (Complex) verdana"/>
    <w:rsid w:val="007B06DE"/>
    <w:rPr>
      <w:rFonts w:ascii="Verdana" w:hAnsi="Verdana" w:cs="Verdana"/>
      <w:b w:val="0"/>
      <w:i w:val="0"/>
      <w:sz w:val="17"/>
    </w:rPr>
  </w:style>
  <w:style w:type="character" w:customStyle="1" w:styleId="StijlComplexverdanaComplex12ptVet">
    <w:name w:val="Stijl (Complex) verdana (Complex) 12 pt Vet"/>
    <w:rsid w:val="007B06DE"/>
    <w:rPr>
      <w:rFonts w:ascii="Verdana" w:hAnsi="Verdana" w:cs="Verdana"/>
      <w:b/>
      <w:bCs/>
      <w:iCs w:val="0"/>
      <w:sz w:val="17"/>
      <w:szCs w:val="24"/>
    </w:rPr>
  </w:style>
  <w:style w:type="character" w:customStyle="1" w:styleId="StijlComplexverdanaComplex9pt">
    <w:name w:val="Stijl (Complex) verdana (Complex) 9 pt"/>
    <w:rsid w:val="007B06DE"/>
    <w:rPr>
      <w:rFonts w:ascii="Verdana" w:hAnsi="Verdana" w:cs="Verdana"/>
      <w:sz w:val="17"/>
      <w:szCs w:val="18"/>
    </w:rPr>
  </w:style>
  <w:style w:type="character" w:customStyle="1" w:styleId="StijlComplexverdanaComplex9ptComplexVet">
    <w:name w:val="Stijl (Complex) verdana (Complex) 9 pt (Complex) Vet"/>
    <w:rsid w:val="007B06DE"/>
    <w:rPr>
      <w:rFonts w:ascii="Verdana" w:hAnsi="Verdana" w:cs="Verdana"/>
      <w:bCs/>
      <w:iCs w:val="0"/>
      <w:sz w:val="17"/>
      <w:szCs w:val="18"/>
    </w:rPr>
  </w:style>
  <w:style w:type="character" w:customStyle="1" w:styleId="StijlComplexverdanaComplexVet">
    <w:name w:val="Stijl (Complex) verdana (Complex) Vet"/>
    <w:rsid w:val="007B06DE"/>
    <w:rPr>
      <w:rFonts w:ascii="Verdana" w:hAnsi="Verdana" w:cs="Verdana"/>
      <w:bCs/>
      <w:iCs w:val="0"/>
      <w:sz w:val="17"/>
    </w:rPr>
  </w:style>
  <w:style w:type="character" w:customStyle="1" w:styleId="StijlComplexverdana9pt">
    <w:name w:val="Stijl (Complex) verdana 9 pt"/>
    <w:rsid w:val="007B06DE"/>
    <w:rPr>
      <w:rFonts w:ascii="Verdana" w:hAnsi="Verdana" w:cs="Verdana"/>
      <w:sz w:val="18"/>
      <w:szCs w:val="18"/>
    </w:rPr>
  </w:style>
  <w:style w:type="paragraph" w:customStyle="1" w:styleId="StijlComplexverdanaVoor0cm">
    <w:name w:val="Stijl (Complex) verdana Voor:  0 cm"/>
    <w:basedOn w:val="a"/>
    <w:rsid w:val="007B06DE"/>
  </w:style>
  <w:style w:type="paragraph" w:customStyle="1" w:styleId="StijlComplexVerdanaVoor0cm0">
    <w:name w:val="Stijl (Complex) Verdana Voor:  0 cm"/>
    <w:basedOn w:val="a"/>
    <w:rsid w:val="007B06DE"/>
  </w:style>
  <w:style w:type="paragraph" w:customStyle="1" w:styleId="StijlComplexverdanaVoor0cm1">
    <w:name w:val="Stijl (Complex) verdana Voor:  0 cm1"/>
    <w:basedOn w:val="a"/>
    <w:rsid w:val="007B06DE"/>
  </w:style>
  <w:style w:type="paragraph" w:customStyle="1" w:styleId="StijlComplexverdanaVoor0cm2">
    <w:name w:val="Stijl (Complex) verdana Voor:  0 cm2"/>
    <w:basedOn w:val="a"/>
    <w:rsid w:val="007B06DE"/>
  </w:style>
  <w:style w:type="paragraph" w:customStyle="1" w:styleId="StijlComplexverdanaVoor0cm3">
    <w:name w:val="Stijl (Complex) verdana Voor:  0 cm3"/>
    <w:basedOn w:val="a"/>
    <w:rsid w:val="007B06DE"/>
  </w:style>
  <w:style w:type="paragraph" w:customStyle="1" w:styleId="StijlComplexverdanaVoor0cm4">
    <w:name w:val="Stijl (Complex) verdana Voor:  0 cm4"/>
    <w:basedOn w:val="a"/>
    <w:rsid w:val="007B06DE"/>
  </w:style>
  <w:style w:type="paragraph" w:customStyle="1" w:styleId="StijlComplexVerdanaVoor006cm">
    <w:name w:val="Stijl (Complex) Verdana Voor:  006 cm"/>
    <w:basedOn w:val="a"/>
    <w:rsid w:val="007B06DE"/>
    <w:pPr>
      <w:ind w:left="34"/>
    </w:pPr>
  </w:style>
  <w:style w:type="paragraph" w:customStyle="1" w:styleId="StijlComplexVerdanaVoor008cm1">
    <w:name w:val="Stijl (Complex) Verdana Voor:  008 cm1"/>
    <w:basedOn w:val="a"/>
    <w:rsid w:val="007B06DE"/>
    <w:pPr>
      <w:ind w:left="46"/>
    </w:pPr>
  </w:style>
  <w:style w:type="paragraph" w:customStyle="1" w:styleId="Stijl10ptLatijnsVetVoor-225cm">
    <w:name w:val="Stijl 10 pt (Latijns) Vet Voor:  -225 cm"/>
    <w:basedOn w:val="a"/>
    <w:rsid w:val="00890235"/>
    <w:pPr>
      <w:ind w:left="-1276"/>
    </w:pPr>
    <w:rPr>
      <w:b/>
      <w:sz w:val="20"/>
    </w:rPr>
  </w:style>
  <w:style w:type="numbering" w:customStyle="1" w:styleId="StijlGenummerdVoor304cmVerkeerd-om063cm">
    <w:name w:val="Stijl Genummerd Voor:  304 cm Verkeerd-om:  063 cm"/>
    <w:basedOn w:val="a2"/>
    <w:rsid w:val="00890235"/>
    <w:pPr>
      <w:numPr>
        <w:numId w:val="7"/>
      </w:numPr>
    </w:pPr>
  </w:style>
  <w:style w:type="numbering" w:customStyle="1" w:styleId="StijlGenummerdVoor304cmVerkeerd-om063cm1">
    <w:name w:val="Stijl Genummerd Voor:  304 cm Verkeerd-om:  063 cm1"/>
    <w:basedOn w:val="a2"/>
    <w:rsid w:val="00890235"/>
    <w:pPr>
      <w:numPr>
        <w:numId w:val="8"/>
      </w:numPr>
    </w:pPr>
  </w:style>
  <w:style w:type="numbering" w:customStyle="1" w:styleId="StijlMetopsommingstekensComplexVerdana">
    <w:name w:val="Stijl Met opsommingstekens (Complex) Verdana"/>
    <w:basedOn w:val="a2"/>
    <w:rsid w:val="00890235"/>
    <w:pPr>
      <w:numPr>
        <w:numId w:val="9"/>
      </w:numPr>
    </w:pPr>
  </w:style>
  <w:style w:type="numbering" w:customStyle="1" w:styleId="StijlMetopsommingstekensComplexVerdanaVetVoor">
    <w:name w:val="Stijl Met opsommingstekens (Complex) Verdana Vet Voor:  ..."/>
    <w:basedOn w:val="a2"/>
    <w:rsid w:val="00890235"/>
    <w:pPr>
      <w:numPr>
        <w:numId w:val="10"/>
      </w:numPr>
    </w:pPr>
  </w:style>
  <w:style w:type="numbering" w:customStyle="1" w:styleId="StijlMetopsommingstekensComplexVerdanaVoor304">
    <w:name w:val="Stijl Met opsommingstekens (Complex) Verdana Voor:  304 ..."/>
    <w:basedOn w:val="a2"/>
    <w:rsid w:val="00890235"/>
    <w:pPr>
      <w:numPr>
        <w:numId w:val="11"/>
      </w:numPr>
    </w:pPr>
  </w:style>
  <w:style w:type="numbering" w:customStyle="1" w:styleId="StijlMetopsommingstekensComplexVerdanaVoor3041">
    <w:name w:val="Stijl Met opsommingstekens (Complex) Verdana Voor:  304 ...1"/>
    <w:basedOn w:val="a2"/>
    <w:rsid w:val="00890235"/>
    <w:pPr>
      <w:numPr>
        <w:numId w:val="12"/>
      </w:numPr>
    </w:pPr>
  </w:style>
  <w:style w:type="numbering" w:customStyle="1" w:styleId="StijlMetopsommingstekensComplexverdanaZwartVoor">
    <w:name w:val="Stijl Met opsommingstekens (Complex) verdana Zwart Voor:..."/>
    <w:basedOn w:val="a2"/>
    <w:rsid w:val="00890235"/>
    <w:pPr>
      <w:numPr>
        <w:numId w:val="13"/>
      </w:numPr>
    </w:pPr>
  </w:style>
  <w:style w:type="numbering" w:customStyle="1" w:styleId="StijlMetopsommingstekensComplexVerdana304">
    <w:name w:val="Stijl Met opsommingstekens (Complex) Verdana:  304 ..."/>
    <w:basedOn w:val="a2"/>
    <w:rsid w:val="00890235"/>
    <w:pPr>
      <w:numPr>
        <w:numId w:val="14"/>
      </w:numPr>
    </w:pPr>
  </w:style>
  <w:style w:type="paragraph" w:customStyle="1" w:styleId="StijlNormalwebvet">
    <w:name w:val="Stijl Normal (web) + vet"/>
    <w:basedOn w:val="af3"/>
    <w:rsid w:val="00890235"/>
    <w:rPr>
      <w:rFonts w:ascii="Calibri" w:hAnsi="Calibri"/>
      <w:sz w:val="17"/>
    </w:rPr>
  </w:style>
  <w:style w:type="paragraph" w:customStyle="1" w:styleId="StijlRegelafstandExact13pt">
    <w:name w:val="Stijl Regelafstand:  Exact 13 pt"/>
    <w:basedOn w:val="a"/>
    <w:rsid w:val="00890235"/>
    <w:pPr>
      <w:spacing w:line="260" w:lineRule="exact"/>
    </w:pPr>
  </w:style>
  <w:style w:type="paragraph" w:customStyle="1" w:styleId="Stijl1Opmaak">
    <w:name w:val="Stijl1 Opmaak"/>
    <w:basedOn w:val="a"/>
    <w:link w:val="Stijl1OpmaakChar"/>
    <w:semiHidden/>
    <w:rsid w:val="00890235"/>
    <w:pPr>
      <w:ind w:left="1440"/>
    </w:pPr>
  </w:style>
  <w:style w:type="character" w:customStyle="1" w:styleId="Stijl1OpmaakChar">
    <w:name w:val="Stijl1 Opmaak Char"/>
    <w:link w:val="Stijl1Opmaak"/>
    <w:semiHidden/>
    <w:rsid w:val="00890235"/>
    <w:rPr>
      <w:rFonts w:ascii="Calibri" w:eastAsiaTheme="minorHAnsi" w:hAnsi="Calibri" w:cstheme="minorBidi"/>
      <w:color w:val="auto"/>
      <w:sz w:val="19"/>
      <w:lang w:val="nl-NL"/>
    </w:rPr>
  </w:style>
  <w:style w:type="paragraph" w:customStyle="1" w:styleId="StijlStijl1OpmaakComplexVet">
    <w:name w:val="Stijl Stijl1 Opmaak + (Complex) Vet"/>
    <w:basedOn w:val="Stijl1Opmaak"/>
    <w:rsid w:val="00890235"/>
    <w:rPr>
      <w:bCs/>
    </w:rPr>
  </w:style>
  <w:style w:type="character" w:customStyle="1" w:styleId="StijlVet">
    <w:name w:val="Stijl Vet"/>
    <w:rsid w:val="00890235"/>
    <w:rPr>
      <w:rFonts w:ascii="Verdana" w:hAnsi="Verdana" w:cs="Verdana"/>
      <w:b/>
      <w:bCs/>
      <w:iCs w:val="0"/>
      <w:sz w:val="16"/>
      <w:szCs w:val="16"/>
    </w:rPr>
  </w:style>
  <w:style w:type="character" w:customStyle="1" w:styleId="StijlZwart">
    <w:name w:val="Stijl Zwart"/>
    <w:rsid w:val="00890235"/>
    <w:rPr>
      <w:rFonts w:ascii="Verdana" w:hAnsi="Verdana" w:cs="Verdana"/>
      <w:color w:val="000000"/>
    </w:rPr>
  </w:style>
  <w:style w:type="character" w:customStyle="1" w:styleId="Stijl1Char">
    <w:name w:val="Stijl1 Char"/>
    <w:basedOn w:val="a0"/>
    <w:rsid w:val="00890235"/>
    <w:rPr>
      <w:b/>
      <w:bCs/>
      <w:lang w:val="nl-NL"/>
    </w:rPr>
  </w:style>
  <w:style w:type="paragraph" w:customStyle="1" w:styleId="kopje11">
    <w:name w:val="kopje 1.1"/>
    <w:basedOn w:val="2"/>
    <w:link w:val="kopje11Char"/>
    <w:rsid w:val="00C35E77"/>
    <w:pPr>
      <w:spacing w:line="260" w:lineRule="exact"/>
      <w:ind w:left="0"/>
    </w:pPr>
  </w:style>
  <w:style w:type="table" w:styleId="af9">
    <w:name w:val="Table Grid"/>
    <w:basedOn w:val="a1"/>
    <w:uiPriority w:val="59"/>
    <w:rsid w:val="005C713D"/>
    <w:pPr>
      <w:spacing w:line="260" w:lineRule="atLeast"/>
      <w:ind w:left="1361"/>
    </w:pPr>
    <w:rPr>
      <w:rFonts w:cs="Verdana"/>
      <w:color w:val="auto"/>
      <w:szCs w:val="20"/>
    </w:rPr>
    <w:tblPr>
      <w:tblInd w:w="1361" w:type="dxa"/>
    </w:tblPr>
  </w:style>
  <w:style w:type="character" w:customStyle="1" w:styleId="kopje11Char">
    <w:name w:val="kopje 1.1 Char"/>
    <w:basedOn w:val="2Char"/>
    <w:link w:val="kopje11"/>
    <w:rsid w:val="00C35E77"/>
    <w:rPr>
      <w:rFonts w:ascii="Saira ExtraCondensed Light" w:eastAsiaTheme="majorEastAsia" w:hAnsi="Saira ExtraCondensed Light" w:cstheme="majorBidi"/>
      <w:color w:val="18657C"/>
      <w:sz w:val="36"/>
      <w:szCs w:val="26"/>
      <w:lang w:val="nl-NL"/>
    </w:rPr>
  </w:style>
  <w:style w:type="paragraph" w:customStyle="1" w:styleId="KOPJE110">
    <w:name w:val="KOPJE 1.1"/>
    <w:basedOn w:val="2"/>
    <w:link w:val="KOPJE11Char0"/>
    <w:rsid w:val="00890235"/>
    <w:pPr>
      <w:numPr>
        <w:ilvl w:val="0"/>
        <w:numId w:val="0"/>
      </w:numPr>
      <w:tabs>
        <w:tab w:val="num" w:pos="680"/>
      </w:tabs>
      <w:spacing w:line="260" w:lineRule="exact"/>
      <w:ind w:left="680" w:hanging="680"/>
    </w:pPr>
  </w:style>
  <w:style w:type="character" w:customStyle="1" w:styleId="KOPJE11Char0">
    <w:name w:val="KOPJE 1.1 Char"/>
    <w:basedOn w:val="2Char"/>
    <w:link w:val="KOPJE110"/>
    <w:rsid w:val="00890235"/>
    <w:rPr>
      <w:rFonts w:ascii="Saira ExtraCondensed ExtraLight" w:eastAsiaTheme="majorEastAsia" w:hAnsi="Saira ExtraCondensed ExtraLight" w:cstheme="majorBidi"/>
      <w:color w:val="18657C"/>
      <w:sz w:val="36"/>
      <w:szCs w:val="26"/>
      <w:lang w:val="nl-NL"/>
    </w:rPr>
  </w:style>
  <w:style w:type="table" w:customStyle="1" w:styleId="Tabelraster1">
    <w:name w:val="Tabelraster1"/>
    <w:basedOn w:val="a1"/>
    <w:next w:val="af9"/>
    <w:rsid w:val="000A6EE9"/>
    <w:pPr>
      <w:spacing w:line="260" w:lineRule="atLeast"/>
      <w:ind w:left="1361"/>
    </w:pPr>
    <w:rPr>
      <w:rFonts w:cs="Verdana"/>
      <w:color w:val="auto"/>
      <w:szCs w:val="20"/>
    </w:rPr>
    <w:tblPr>
      <w:tblInd w:w="1361" w:type="dxa"/>
    </w:tblPr>
  </w:style>
  <w:style w:type="numbering" w:customStyle="1" w:styleId="StijlMetopsommingstekensLatijnsCourierNewLinks431cm">
    <w:name w:val="Stijl Met opsommingstekens (Latijns) Courier New Links:  431 cm..."/>
    <w:basedOn w:val="a2"/>
    <w:rsid w:val="00890235"/>
    <w:pPr>
      <w:numPr>
        <w:numId w:val="16"/>
      </w:numPr>
    </w:pPr>
  </w:style>
  <w:style w:type="paragraph" w:styleId="afa">
    <w:name w:val="footnote text"/>
    <w:basedOn w:val="a"/>
    <w:link w:val="Char9"/>
    <w:uiPriority w:val="99"/>
    <w:rsid w:val="00FA0FEE"/>
    <w:pPr>
      <w:spacing w:before="260"/>
    </w:pPr>
  </w:style>
  <w:style w:type="character" w:customStyle="1" w:styleId="Char9">
    <w:name w:val="脚注文本 Char"/>
    <w:basedOn w:val="a0"/>
    <w:link w:val="afa"/>
    <w:uiPriority w:val="99"/>
    <w:qFormat/>
    <w:rsid w:val="00FA0FEE"/>
    <w:rPr>
      <w:rFonts w:ascii="Calibri" w:eastAsiaTheme="minorHAnsi" w:hAnsi="Calibri" w:cstheme="minorBidi"/>
      <w:color w:val="auto"/>
      <w:sz w:val="19"/>
      <w:lang w:val="nl-NL"/>
    </w:rPr>
  </w:style>
  <w:style w:type="character" w:styleId="afb">
    <w:name w:val="footnote reference"/>
    <w:uiPriority w:val="99"/>
    <w:semiHidden/>
    <w:rsid w:val="00FA0FEE"/>
    <w:rPr>
      <w:vertAlign w:val="superscript"/>
    </w:rPr>
  </w:style>
  <w:style w:type="paragraph" w:customStyle="1" w:styleId="StijlComplexcalibriVoor006cm">
    <w:name w:val="Stijl (Complex) calibri Voor:  006 cm"/>
    <w:basedOn w:val="a"/>
    <w:rsid w:val="00FA0FEE"/>
    <w:pPr>
      <w:spacing w:before="260"/>
      <w:ind w:left="34"/>
    </w:pPr>
    <w:rPr>
      <w:rFonts w:eastAsiaTheme="minorEastAsia" w:cs="Verdana"/>
      <w:lang w:eastAsia="zh-CN"/>
    </w:rPr>
  </w:style>
  <w:style w:type="paragraph" w:customStyle="1" w:styleId="1Introduction2">
    <w:name w:val="1*Introduction*2"/>
    <w:rsid w:val="00FA0FEE"/>
    <w:pPr>
      <w:tabs>
        <w:tab w:val="left" w:pos="680"/>
        <w:tab w:val="right" w:pos="8505"/>
      </w:tabs>
      <w:spacing w:line="260" w:lineRule="exact"/>
    </w:pPr>
    <w:rPr>
      <w:rFonts w:asciiTheme="minorHAnsi" w:hAnsiTheme="minorHAnsi" w:cs="Times New Roman"/>
      <w:b/>
      <w:sz w:val="21"/>
      <w:szCs w:val="24"/>
      <w:lang w:val="nl-NL" w:eastAsia="zh-CN"/>
    </w:rPr>
  </w:style>
  <w:style w:type="paragraph" w:customStyle="1" w:styleId="NaamOndertitelkopje">
    <w:name w:val="NaamOndertitel kopje"/>
    <w:basedOn w:val="a"/>
    <w:rsid w:val="00FC21C5"/>
    <w:rPr>
      <w:rFonts w:ascii="Saira ExtraCondensed" w:hAnsi="Saira ExtraCondensed"/>
      <w:b/>
      <w:color w:val="008B9F"/>
      <w:spacing w:val="16"/>
      <w:kern w:val="32"/>
      <w:sz w:val="48"/>
    </w:rPr>
  </w:style>
  <w:style w:type="paragraph" w:customStyle="1" w:styleId="jaarRondekopje">
    <w:name w:val="jaarRonde kopje"/>
    <w:basedOn w:val="a"/>
    <w:rsid w:val="00890235"/>
    <w:pPr>
      <w:spacing w:after="0" w:line="240" w:lineRule="auto"/>
    </w:pPr>
    <w:rPr>
      <w:rFonts w:asciiTheme="minorHAnsi" w:hAnsiTheme="minorHAnsi"/>
      <w:noProof/>
      <w:color w:val="18657C"/>
      <w:spacing w:val="16"/>
      <w:kern w:val="19"/>
      <w:szCs w:val="24"/>
      <w:lang w:val="en-US"/>
    </w:rPr>
  </w:style>
  <w:style w:type="paragraph" w:customStyle="1" w:styleId="DomeinKopjes">
    <w:name w:val="DomeinKopjes"/>
    <w:basedOn w:val="a"/>
    <w:rsid w:val="00FC21C5"/>
    <w:rPr>
      <w:rFonts w:ascii="Saira ExtraCondensed" w:hAnsi="Saira ExtraCondensed"/>
      <w:b/>
      <w:color w:val="008B9F"/>
      <w:spacing w:val="16"/>
      <w:sz w:val="20"/>
    </w:rPr>
  </w:style>
  <w:style w:type="paragraph" w:customStyle="1" w:styleId="OndertitelVoorpagina">
    <w:name w:val="OndertitelVoorpagina"/>
    <w:basedOn w:val="a"/>
    <w:rsid w:val="00AD2779"/>
    <w:rPr>
      <w:rFonts w:ascii="Saira ExtraCondensed" w:hAnsi="Saira ExtraCondensed"/>
      <w:b/>
      <w:color w:val="008B9F"/>
      <w:spacing w:val="16"/>
      <w:sz w:val="36"/>
    </w:rPr>
  </w:style>
  <w:style w:type="paragraph" w:customStyle="1" w:styleId="InhoudKopje">
    <w:name w:val="InhoudKopje"/>
    <w:basedOn w:val="a"/>
    <w:rsid w:val="005F792A"/>
    <w:rPr>
      <w:rFonts w:ascii="Saira ExtraCondensed" w:hAnsi="Saira ExtraCondensed"/>
      <w:b/>
      <w:color w:val="008B9F"/>
      <w:spacing w:val="16"/>
      <w:sz w:val="48"/>
      <w:szCs w:val="48"/>
    </w:rPr>
  </w:style>
  <w:style w:type="paragraph" w:customStyle="1" w:styleId="KOPJECallFProposals">
    <w:name w:val="KOPJECallFProposals"/>
    <w:basedOn w:val="a"/>
    <w:rsid w:val="00890235"/>
    <w:pPr>
      <w:spacing w:before="480" w:after="0" w:line="0" w:lineRule="atLeast"/>
    </w:pPr>
    <w:rPr>
      <w:rFonts w:ascii="Saira ExtraCondensed ExtraLight" w:hAnsi="Saira ExtraCondensed ExtraLight"/>
      <w:color w:val="18657C"/>
      <w:sz w:val="36"/>
      <w:szCs w:val="19"/>
    </w:rPr>
  </w:style>
  <w:style w:type="paragraph" w:customStyle="1" w:styleId="KOPJEDomein">
    <w:name w:val="KOPJEDomein"/>
    <w:basedOn w:val="a"/>
    <w:rsid w:val="00890235"/>
    <w:pPr>
      <w:spacing w:after="0" w:line="240" w:lineRule="auto"/>
    </w:pPr>
    <w:rPr>
      <w:color w:val="18657C"/>
      <w:spacing w:val="16"/>
      <w:sz w:val="20"/>
      <w:szCs w:val="19"/>
    </w:rPr>
  </w:style>
  <w:style w:type="paragraph" w:customStyle="1" w:styleId="VoorbladOndertitel">
    <w:name w:val="Voorblad Ondertitel"/>
    <w:uiPriority w:val="1"/>
    <w:rsid w:val="00890235"/>
    <w:pPr>
      <w:spacing w:line="260" w:lineRule="atLeast"/>
    </w:pPr>
    <w:rPr>
      <w:rFonts w:asciiTheme="minorHAnsi" w:eastAsia="宋体" w:hAnsiTheme="minorHAnsi" w:cstheme="minorHAnsi"/>
      <w:b/>
      <w:bCs/>
      <w:color w:val="18657C"/>
      <w:kern w:val="28"/>
      <w:sz w:val="20"/>
      <w:szCs w:val="20"/>
      <w:lang w:val="nl-NL"/>
    </w:rPr>
  </w:style>
  <w:style w:type="paragraph" w:styleId="afc">
    <w:name w:val="No Spacing"/>
    <w:link w:val="Chara"/>
    <w:uiPriority w:val="4"/>
    <w:qFormat/>
    <w:rsid w:val="00890235"/>
    <w:rPr>
      <w:rFonts w:asciiTheme="minorHAnsi" w:hAnsiTheme="minorHAnsi" w:cstheme="minorBidi"/>
      <w:color w:val="auto"/>
      <w:sz w:val="22"/>
      <w:szCs w:val="22"/>
      <w:lang w:val="nl-NL" w:eastAsia="nl-NL"/>
    </w:rPr>
  </w:style>
  <w:style w:type="character" w:customStyle="1" w:styleId="Chara">
    <w:name w:val="无间隔 Char"/>
    <w:basedOn w:val="a0"/>
    <w:link w:val="afc"/>
    <w:uiPriority w:val="4"/>
    <w:rsid w:val="00890235"/>
    <w:rPr>
      <w:rFonts w:asciiTheme="minorHAnsi" w:eastAsiaTheme="minorEastAsia" w:hAnsiTheme="minorHAnsi" w:cstheme="minorBidi"/>
      <w:color w:val="auto"/>
      <w:sz w:val="22"/>
      <w:szCs w:val="22"/>
      <w:lang w:val="nl-NL" w:eastAsia="nl-NL"/>
    </w:rPr>
  </w:style>
  <w:style w:type="paragraph" w:styleId="HTML">
    <w:name w:val="HTML Address"/>
    <w:basedOn w:val="a"/>
    <w:link w:val="HTMLChar"/>
    <w:semiHidden/>
    <w:unhideWhenUsed/>
    <w:rsid w:val="00890235"/>
    <w:pPr>
      <w:spacing w:after="0" w:line="240" w:lineRule="auto"/>
    </w:pPr>
    <w:rPr>
      <w:i/>
      <w:iCs/>
    </w:rPr>
  </w:style>
  <w:style w:type="character" w:customStyle="1" w:styleId="HTMLChar">
    <w:name w:val="HTML 地址 Char"/>
    <w:basedOn w:val="a0"/>
    <w:link w:val="HTML"/>
    <w:semiHidden/>
    <w:rsid w:val="00890235"/>
    <w:rPr>
      <w:rFonts w:ascii="Calibri" w:eastAsiaTheme="minorHAnsi" w:hAnsi="Calibri" w:cstheme="minorBidi"/>
      <w:i/>
      <w:iCs/>
      <w:color w:val="auto"/>
      <w:sz w:val="19"/>
      <w:lang w:val="nl-NL"/>
    </w:rPr>
  </w:style>
  <w:style w:type="paragraph" w:customStyle="1" w:styleId="hyperlinks">
    <w:name w:val="hyperlinks"/>
    <w:basedOn w:val="HTML"/>
    <w:rsid w:val="00890235"/>
    <w:pPr>
      <w:spacing w:after="260" w:line="260" w:lineRule="atLeast"/>
    </w:pPr>
    <w:rPr>
      <w:szCs w:val="19"/>
    </w:rPr>
  </w:style>
  <w:style w:type="paragraph" w:customStyle="1" w:styleId="StijlComplexcalibirVoor006cm">
    <w:name w:val="Stijl (Complex) calibir Voor:  006 cm"/>
    <w:basedOn w:val="a"/>
    <w:rsid w:val="00890235"/>
    <w:pPr>
      <w:ind w:left="34"/>
    </w:pPr>
  </w:style>
  <w:style w:type="character" w:customStyle="1" w:styleId="StijlComplexcalibri">
    <w:name w:val="Stijl (Complex) calibri"/>
    <w:rsid w:val="00890235"/>
    <w:rPr>
      <w:rFonts w:asciiTheme="minorHAnsi" w:hAnsiTheme="minorHAnsi" w:cs="Verdana"/>
      <w:b w:val="0"/>
      <w:i w:val="0"/>
      <w:sz w:val="17"/>
    </w:rPr>
  </w:style>
  <w:style w:type="character" w:customStyle="1" w:styleId="StijlComplexcalibriComplex12ptVet">
    <w:name w:val="Stijl (Complex) calibri (Complex) 12 pt Vet"/>
    <w:rsid w:val="00890235"/>
    <w:rPr>
      <w:rFonts w:asciiTheme="minorHAnsi" w:hAnsiTheme="minorHAnsi" w:cs="Verdana"/>
      <w:b/>
      <w:bCs/>
      <w:iCs w:val="0"/>
      <w:sz w:val="17"/>
      <w:szCs w:val="24"/>
    </w:rPr>
  </w:style>
  <w:style w:type="character" w:customStyle="1" w:styleId="StijlComplexcalibriComplex9pt">
    <w:name w:val="Stijl (Complex) calibri (Complex) 9 pt"/>
    <w:rsid w:val="00890235"/>
    <w:rPr>
      <w:rFonts w:asciiTheme="minorHAnsi" w:hAnsiTheme="minorHAnsi" w:cs="Verdana"/>
      <w:sz w:val="17"/>
      <w:szCs w:val="18"/>
    </w:rPr>
  </w:style>
  <w:style w:type="character" w:customStyle="1" w:styleId="StijlComplexcalibriComplex9ptComplexVet">
    <w:name w:val="Stijl (Complex) calibri (Complex) 9 pt (Complex) Vet"/>
    <w:rsid w:val="00890235"/>
    <w:rPr>
      <w:rFonts w:ascii="Calibri" w:hAnsi="Calibri" w:cs="Verdana"/>
      <w:bCs/>
      <w:iCs w:val="0"/>
      <w:sz w:val="17"/>
      <w:szCs w:val="18"/>
    </w:rPr>
  </w:style>
  <w:style w:type="character" w:customStyle="1" w:styleId="StijlComplexcalibriComplexVet">
    <w:name w:val="Stijl (Complex) calibri (Complex) Vet"/>
    <w:rsid w:val="00890235"/>
    <w:rPr>
      <w:rFonts w:ascii="Calibri" w:hAnsi="Calibri" w:cs="Verdana"/>
      <w:bCs/>
      <w:iCs w:val="0"/>
      <w:sz w:val="17"/>
    </w:rPr>
  </w:style>
  <w:style w:type="character" w:customStyle="1" w:styleId="StijlComplexcalibri9pt">
    <w:name w:val="Stijl (Complex) calibri 9 pt"/>
    <w:rsid w:val="00890235"/>
    <w:rPr>
      <w:rFonts w:ascii="Calibri" w:hAnsi="Calibri" w:cs="Verdana"/>
      <w:sz w:val="18"/>
      <w:szCs w:val="18"/>
    </w:rPr>
  </w:style>
  <w:style w:type="paragraph" w:customStyle="1" w:styleId="StijlComplexcalibriVoor0cm0">
    <w:name w:val="Stijl (Complex) calibri Voor:  0 cm"/>
    <w:basedOn w:val="a"/>
    <w:rsid w:val="00890235"/>
  </w:style>
  <w:style w:type="paragraph" w:customStyle="1" w:styleId="StijlComplexcalibriVoor0cm1">
    <w:name w:val="Stijl (Complex) calibri Voor:  0 cm1"/>
    <w:basedOn w:val="a"/>
    <w:rsid w:val="00890235"/>
  </w:style>
  <w:style w:type="paragraph" w:customStyle="1" w:styleId="StijlComplexcalibriVoor0cm2">
    <w:name w:val="Stijl (Complex) calibri Voor:  0 cm2"/>
    <w:basedOn w:val="a"/>
    <w:rsid w:val="00890235"/>
  </w:style>
  <w:style w:type="paragraph" w:customStyle="1" w:styleId="StijlComplexcalibriVoor0cm3">
    <w:name w:val="Stijl (Complex) calibri Voor:  0 cm3"/>
    <w:basedOn w:val="a"/>
    <w:rsid w:val="00890235"/>
  </w:style>
  <w:style w:type="paragraph" w:customStyle="1" w:styleId="StijlComplexcalibriVoor0cm4">
    <w:name w:val="Stijl (Complex) calibri Voor:  0 cm4"/>
    <w:basedOn w:val="a"/>
    <w:rsid w:val="00890235"/>
  </w:style>
  <w:style w:type="paragraph" w:customStyle="1" w:styleId="StijlComplexcalibriVoor008cm10">
    <w:name w:val="Stijl (Complex) calibri Voor:  008 cm1"/>
    <w:basedOn w:val="a"/>
    <w:rsid w:val="00890235"/>
    <w:pPr>
      <w:ind w:left="46"/>
    </w:pPr>
  </w:style>
  <w:style w:type="paragraph" w:customStyle="1" w:styleId="StijlComplexVoor0cm">
    <w:name w:val="Stijl (Complex) Voor:  0 cm"/>
    <w:basedOn w:val="a"/>
    <w:rsid w:val="00890235"/>
  </w:style>
  <w:style w:type="numbering" w:customStyle="1" w:styleId="StijlMetopsommingstekensLatijnsCourierNewLinks304cm">
    <w:name w:val="Stijl Met opsommingstekens (Latijns) Courier New Links:  304 cm..."/>
    <w:basedOn w:val="a2"/>
    <w:rsid w:val="00890235"/>
    <w:pPr>
      <w:numPr>
        <w:numId w:val="15"/>
      </w:numPr>
    </w:pPr>
  </w:style>
  <w:style w:type="paragraph" w:customStyle="1" w:styleId="KopjeCall">
    <w:name w:val="Kopje Call"/>
    <w:basedOn w:val="ab"/>
    <w:rsid w:val="000E325C"/>
    <w:pPr>
      <w:spacing w:before="480" w:after="0" w:line="240" w:lineRule="auto"/>
    </w:pPr>
    <w:rPr>
      <w:b w:val="0"/>
    </w:rPr>
  </w:style>
  <w:style w:type="paragraph" w:customStyle="1" w:styleId="Colofon">
    <w:name w:val="Colofon"/>
    <w:basedOn w:val="a"/>
    <w:rsid w:val="00A43F72"/>
    <w:pPr>
      <w:spacing w:after="0"/>
      <w:ind w:left="-737"/>
    </w:pPr>
    <w:rPr>
      <w:sz w:val="16"/>
    </w:rPr>
  </w:style>
  <w:style w:type="paragraph" w:customStyle="1" w:styleId="Stijl7ptZwartLinks-125cmRegelafstandMinimaal13pt">
    <w:name w:val="Stijl 7 pt Zwart Links:  -125 cm Regelafstand:  Minimaal 13 pt"/>
    <w:basedOn w:val="a"/>
    <w:autoRedefine/>
    <w:rsid w:val="00562892"/>
    <w:pPr>
      <w:spacing w:after="0"/>
      <w:ind w:left="-709"/>
    </w:pPr>
    <w:rPr>
      <w:rFonts w:eastAsia="Times New Roman" w:cs="Times New Roman"/>
      <w:color w:val="000000"/>
      <w:sz w:val="16"/>
      <w:szCs w:val="20"/>
    </w:rPr>
  </w:style>
  <w:style w:type="character" w:styleId="afd">
    <w:name w:val="annotation reference"/>
    <w:semiHidden/>
    <w:rsid w:val="001C6411"/>
    <w:rPr>
      <w:sz w:val="16"/>
      <w:szCs w:val="16"/>
    </w:rPr>
  </w:style>
  <w:style w:type="paragraph" w:styleId="afe">
    <w:name w:val="Body Text"/>
    <w:basedOn w:val="a"/>
    <w:link w:val="Charb"/>
    <w:unhideWhenUsed/>
    <w:rsid w:val="001C6411"/>
    <w:pPr>
      <w:spacing w:after="120"/>
    </w:pPr>
  </w:style>
  <w:style w:type="character" w:customStyle="1" w:styleId="Charb">
    <w:name w:val="正文文本 Char"/>
    <w:basedOn w:val="a0"/>
    <w:link w:val="afe"/>
    <w:rsid w:val="001C6411"/>
    <w:rPr>
      <w:rFonts w:ascii="Calibri" w:eastAsiaTheme="minorHAnsi" w:hAnsi="Calibri" w:cstheme="minorBidi"/>
      <w:color w:val="auto"/>
      <w:sz w:val="19"/>
      <w:lang w:val="nl-NL"/>
    </w:rPr>
  </w:style>
  <w:style w:type="paragraph" w:customStyle="1" w:styleId="Basistekst">
    <w:name w:val="Basistekst"/>
    <w:qFormat/>
    <w:rsid w:val="00E97C9D"/>
    <w:pPr>
      <w:keepLines/>
      <w:spacing w:line="260" w:lineRule="atLeast"/>
      <w:ind w:left="680"/>
    </w:pPr>
    <w:rPr>
      <w:rFonts w:ascii="Calibri" w:eastAsiaTheme="minorHAnsi" w:hAnsi="Calibri" w:cstheme="minorBidi"/>
      <w:color w:val="auto"/>
      <w:sz w:val="19"/>
      <w:lang w:val="en-GB"/>
    </w:rPr>
  </w:style>
  <w:style w:type="table" w:styleId="2-1">
    <w:name w:val="Medium List 2 Accent 1"/>
    <w:basedOn w:val="a1"/>
    <w:uiPriority w:val="66"/>
    <w:rsid w:val="00E97C9D"/>
    <w:rPr>
      <w:rFonts w:asciiTheme="majorHAnsi" w:eastAsiaTheme="majorEastAsia" w:hAnsiTheme="majorHAnsi" w:cstheme="majorBidi"/>
      <w:color w:val="000000" w:themeColor="text1"/>
      <w:sz w:val="22"/>
      <w:szCs w:val="22"/>
      <w:lang w:val="nl-NL"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psommingniveau1">
    <w:name w:val="Opsomming niveau 1: –"/>
    <w:uiPriority w:val="3"/>
    <w:qFormat/>
    <w:rsid w:val="00E97C9D"/>
    <w:pPr>
      <w:numPr>
        <w:numId w:val="22"/>
      </w:numPr>
      <w:spacing w:line="260" w:lineRule="atLeast"/>
    </w:pPr>
    <w:rPr>
      <w:rFonts w:ascii="Calibri" w:eastAsiaTheme="minorHAnsi" w:hAnsi="Calibri" w:cstheme="minorBidi"/>
      <w:color w:val="auto"/>
      <w:sz w:val="19"/>
      <w:szCs w:val="19"/>
      <w:lang w:val="en-GB"/>
    </w:rPr>
  </w:style>
  <w:style w:type="paragraph" w:customStyle="1" w:styleId="Opsommingniveau2">
    <w:name w:val="Opsomming niveau 2: –"/>
    <w:uiPriority w:val="3"/>
    <w:qFormat/>
    <w:rsid w:val="00E97C9D"/>
    <w:pPr>
      <w:numPr>
        <w:ilvl w:val="1"/>
        <w:numId w:val="22"/>
      </w:numPr>
      <w:spacing w:line="260" w:lineRule="atLeast"/>
    </w:pPr>
    <w:rPr>
      <w:rFonts w:ascii="Calibri" w:eastAsiaTheme="minorHAnsi" w:hAnsi="Calibri" w:cstheme="minorBidi"/>
      <w:color w:val="auto"/>
      <w:sz w:val="19"/>
      <w:szCs w:val="19"/>
      <w:lang w:val="nl-NL"/>
    </w:rPr>
  </w:style>
  <w:style w:type="paragraph" w:customStyle="1" w:styleId="Opsommingniveau2openbullet">
    <w:name w:val="Opsomming niveau 2: open bullet"/>
    <w:uiPriority w:val="3"/>
    <w:qFormat/>
    <w:rsid w:val="00E97C9D"/>
    <w:pPr>
      <w:numPr>
        <w:ilvl w:val="1"/>
        <w:numId w:val="21"/>
      </w:numPr>
      <w:spacing w:line="260" w:lineRule="atLeast"/>
      <w:contextualSpacing/>
    </w:pPr>
    <w:rPr>
      <w:rFonts w:ascii="Calibri" w:eastAsiaTheme="minorHAnsi" w:hAnsi="Calibri" w:cstheme="minorBidi"/>
      <w:color w:val="auto"/>
      <w:sz w:val="19"/>
      <w:szCs w:val="19"/>
      <w:lang w:val="en-GB"/>
    </w:rPr>
  </w:style>
  <w:style w:type="paragraph" w:customStyle="1" w:styleId="Lijstlevel3Opsommingdash">
    <w:name w:val="Lijst level 3. Opsomming dash –"/>
    <w:uiPriority w:val="3"/>
    <w:rsid w:val="00E97C9D"/>
    <w:pPr>
      <w:numPr>
        <w:ilvl w:val="2"/>
        <w:numId w:val="22"/>
      </w:numPr>
      <w:spacing w:line="260" w:lineRule="atLeast"/>
    </w:pPr>
    <w:rPr>
      <w:rFonts w:ascii="Calibri" w:eastAsiaTheme="minorHAnsi" w:hAnsi="Calibri" w:cstheme="minorBidi"/>
      <w:color w:val="auto"/>
      <w:sz w:val="19"/>
      <w:szCs w:val="20"/>
      <w:lang w:val="nl-NL"/>
    </w:rPr>
  </w:style>
  <w:style w:type="paragraph" w:customStyle="1" w:styleId="Lijstlevel4Opsommingdash">
    <w:name w:val="Lijst level 4. Opsomming dash –"/>
    <w:uiPriority w:val="3"/>
    <w:rsid w:val="00E97C9D"/>
    <w:pPr>
      <w:numPr>
        <w:ilvl w:val="3"/>
        <w:numId w:val="22"/>
      </w:numPr>
      <w:spacing w:line="260" w:lineRule="atLeast"/>
    </w:pPr>
    <w:rPr>
      <w:rFonts w:ascii="Calibri" w:eastAsiaTheme="minorHAnsi" w:hAnsi="Calibri" w:cstheme="minorBidi"/>
      <w:color w:val="auto"/>
      <w:sz w:val="19"/>
      <w:szCs w:val="19"/>
      <w:lang w:val="nl-NL"/>
    </w:rPr>
  </w:style>
  <w:style w:type="paragraph" w:customStyle="1" w:styleId="Kopalinea">
    <w:name w:val="Kop alinea"/>
    <w:next w:val="Basistekst"/>
    <w:uiPriority w:val="2"/>
    <w:qFormat/>
    <w:rsid w:val="00C36444"/>
    <w:pPr>
      <w:keepNext/>
      <w:keepLines/>
      <w:spacing w:before="260" w:line="260" w:lineRule="atLeast"/>
      <w:ind w:left="680"/>
    </w:pPr>
    <w:rPr>
      <w:rFonts w:asciiTheme="majorHAnsi" w:eastAsiaTheme="minorHAnsi" w:hAnsiTheme="majorHAnsi"/>
      <w:bCs/>
      <w:color w:val="18657C"/>
      <w:sz w:val="20"/>
      <w:lang w:val="en-GB"/>
    </w:rPr>
  </w:style>
  <w:style w:type="paragraph" w:customStyle="1" w:styleId="Kop311zondernr">
    <w:name w:val="Kop 3.1.1 zonder nr"/>
    <w:basedOn w:val="3"/>
    <w:next w:val="Basistekst"/>
    <w:uiPriority w:val="2"/>
    <w:qFormat/>
    <w:rsid w:val="00100492"/>
    <w:pPr>
      <w:keepLines/>
      <w:numPr>
        <w:ilvl w:val="0"/>
        <w:numId w:val="0"/>
      </w:numPr>
      <w:spacing w:before="240" w:after="0"/>
      <w:ind w:left="680"/>
      <w:outlineLvl w:val="9"/>
    </w:pPr>
    <w:rPr>
      <w:rFonts w:ascii="Saira ExtraCondensed Light" w:eastAsiaTheme="majorEastAsia" w:hAnsi="Saira ExtraCondensed Light" w:cstheme="majorBidi"/>
      <w:bCs w:val="0"/>
      <w:sz w:val="28"/>
      <w:lang w:val="en-GB"/>
    </w:rPr>
  </w:style>
  <w:style w:type="character" w:customStyle="1" w:styleId="Char2">
    <w:name w:val="列出段落 Char"/>
    <w:aliases w:val="Texto corrido Char,Task Body Char"/>
    <w:basedOn w:val="a0"/>
    <w:link w:val="aa"/>
    <w:uiPriority w:val="34"/>
    <w:locked/>
    <w:rsid w:val="00927837"/>
    <w:rPr>
      <w:rFonts w:ascii="Calibri" w:eastAsiaTheme="minorHAnsi" w:hAnsi="Calibri" w:cstheme="minorBidi"/>
      <w:color w:val="auto"/>
      <w:sz w:val="19"/>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color w:val="333333"/>
        <w:sz w:val="17"/>
        <w:szCs w:val="17"/>
        <w:u w:color="808080"/>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footnote text" w:uiPriority="99"/>
    <w:lsdException w:name="header" w:uiPriority="99"/>
    <w:lsdException w:name="footer" w:uiPriority="4"/>
    <w:lsdException w:name="caption" w:qFormat="1"/>
    <w:lsdException w:name="footnote reference" w:uiPriority="99"/>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lsdException w:name="Salutation" w:unhideWhenUsed="0"/>
    <w:lsdException w:name="Date" w:unhideWhenUsed="0"/>
    <w:lsdException w:name="Body Text First Indent"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qFormat/>
    <w:rsid w:val="00D503C4"/>
    <w:pPr>
      <w:spacing w:after="260" w:line="260" w:lineRule="atLeast"/>
    </w:pPr>
    <w:rPr>
      <w:rFonts w:ascii="Calibri" w:eastAsiaTheme="minorHAnsi" w:hAnsi="Calibri" w:cstheme="minorBidi"/>
      <w:color w:val="auto"/>
      <w:sz w:val="19"/>
      <w:lang w:val="nl-NL"/>
    </w:rPr>
  </w:style>
  <w:style w:type="paragraph" w:styleId="1">
    <w:name w:val="heading 1"/>
    <w:aliases w:val="Kop 1-voorblad"/>
    <w:basedOn w:val="a"/>
    <w:next w:val="a"/>
    <w:link w:val="1Char"/>
    <w:qFormat/>
    <w:rsid w:val="00890235"/>
    <w:pPr>
      <w:keepNext/>
      <w:pageBreakBefore/>
      <w:numPr>
        <w:numId w:val="5"/>
      </w:numPr>
      <w:outlineLvl w:val="0"/>
    </w:pPr>
    <w:rPr>
      <w:rFonts w:ascii="Saira ExtraCondensed Light" w:eastAsiaTheme="majorEastAsia" w:hAnsi="Saira ExtraCondensed Light" w:cstheme="majorBidi"/>
      <w:color w:val="18657C"/>
      <w:sz w:val="48"/>
      <w:szCs w:val="32"/>
    </w:rPr>
  </w:style>
  <w:style w:type="paragraph" w:styleId="2">
    <w:name w:val="heading 2"/>
    <w:aliases w:val="Kopje 1.1"/>
    <w:basedOn w:val="a"/>
    <w:next w:val="a"/>
    <w:link w:val="2Char"/>
    <w:unhideWhenUsed/>
    <w:qFormat/>
    <w:rsid w:val="00F005E7"/>
    <w:pPr>
      <w:keepNext/>
      <w:numPr>
        <w:ilvl w:val="1"/>
        <w:numId w:val="5"/>
      </w:numPr>
      <w:outlineLvl w:val="1"/>
    </w:pPr>
    <w:rPr>
      <w:rFonts w:ascii="Saira ExtraCondensed Light" w:eastAsiaTheme="majorEastAsia" w:hAnsi="Saira ExtraCondensed Light" w:cstheme="majorBidi"/>
      <w:color w:val="18657C"/>
      <w:sz w:val="36"/>
      <w:szCs w:val="26"/>
    </w:rPr>
  </w:style>
  <w:style w:type="paragraph" w:styleId="3">
    <w:name w:val="heading 3"/>
    <w:basedOn w:val="a"/>
    <w:next w:val="a"/>
    <w:link w:val="3Char"/>
    <w:qFormat/>
    <w:rsid w:val="00890235"/>
    <w:pPr>
      <w:keepNext/>
      <w:numPr>
        <w:ilvl w:val="2"/>
        <w:numId w:val="5"/>
      </w:numPr>
      <w:outlineLvl w:val="2"/>
    </w:pPr>
    <w:rPr>
      <w:rFonts w:asciiTheme="minorHAnsi" w:hAnsiTheme="minorHAnsi" w:cs="Times New Roman"/>
      <w:bCs/>
      <w:color w:val="18657C"/>
    </w:rPr>
  </w:style>
  <w:style w:type="paragraph" w:styleId="4">
    <w:name w:val="heading 4"/>
    <w:basedOn w:val="a"/>
    <w:next w:val="a"/>
    <w:link w:val="4Char"/>
    <w:uiPriority w:val="9"/>
    <w:unhideWhenUsed/>
    <w:rsid w:val="00890235"/>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rsid w:val="00890235"/>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890235"/>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890235"/>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89023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89023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neavoorafbeeldingPlus">
    <w:name w:val="Alinea voor afbeelding Plus"/>
    <w:basedOn w:val="a"/>
    <w:next w:val="a"/>
    <w:uiPriority w:val="4"/>
    <w:rsid w:val="00890235"/>
    <w:rPr>
      <w:rFonts w:eastAsia="Times New Roman" w:cs="Maiandra GD"/>
      <w:color w:val="000000" w:themeColor="text1"/>
      <w:sz w:val="16"/>
      <w:szCs w:val="18"/>
      <w:lang w:eastAsia="nl-NL"/>
    </w:rPr>
  </w:style>
  <w:style w:type="paragraph" w:styleId="a3">
    <w:name w:val="Quote"/>
    <w:basedOn w:val="a"/>
    <w:next w:val="a"/>
    <w:link w:val="Char"/>
    <w:uiPriority w:val="29"/>
    <w:qFormat/>
    <w:rsid w:val="00890235"/>
    <w:pPr>
      <w:spacing w:before="200" w:after="160"/>
      <w:ind w:left="864" w:right="864"/>
      <w:jc w:val="center"/>
    </w:pPr>
    <w:rPr>
      <w:i/>
      <w:iCs/>
      <w:color w:val="404040" w:themeColor="text1" w:themeTint="BF"/>
    </w:rPr>
  </w:style>
  <w:style w:type="character" w:customStyle="1" w:styleId="Char">
    <w:name w:val="引用 Char"/>
    <w:basedOn w:val="a0"/>
    <w:link w:val="a3"/>
    <w:uiPriority w:val="29"/>
    <w:rsid w:val="00890235"/>
    <w:rPr>
      <w:rFonts w:ascii="Calibri" w:eastAsiaTheme="minorHAnsi" w:hAnsi="Calibri" w:cstheme="minorBidi"/>
      <w:i/>
      <w:iCs/>
      <w:color w:val="404040" w:themeColor="text1" w:themeTint="BF"/>
      <w:sz w:val="19"/>
      <w:lang w:val="nl-NL"/>
    </w:rPr>
  </w:style>
  <w:style w:type="paragraph" w:styleId="a4">
    <w:name w:val="Intense Quote"/>
    <w:basedOn w:val="a"/>
    <w:next w:val="a"/>
    <w:link w:val="Char0"/>
    <w:uiPriority w:val="30"/>
    <w:qFormat/>
    <w:rsid w:val="005B56A0"/>
    <w:pPr>
      <w:pBdr>
        <w:top w:val="single" w:sz="4" w:space="10" w:color="4F81BD" w:themeColor="accent1"/>
        <w:bottom w:val="single" w:sz="4" w:space="10" w:color="4F81BD" w:themeColor="accent1"/>
      </w:pBdr>
      <w:spacing w:before="360" w:after="360"/>
      <w:ind w:left="864" w:right="864"/>
      <w:jc w:val="center"/>
    </w:pPr>
    <w:rPr>
      <w:i/>
      <w:iCs/>
      <w:color w:val="18657C"/>
    </w:rPr>
  </w:style>
  <w:style w:type="character" w:customStyle="1" w:styleId="Char0">
    <w:name w:val="明显引用 Char"/>
    <w:basedOn w:val="a0"/>
    <w:link w:val="a4"/>
    <w:uiPriority w:val="30"/>
    <w:rsid w:val="005B56A0"/>
    <w:rPr>
      <w:rFonts w:ascii="Calibri" w:eastAsiaTheme="minorHAnsi" w:hAnsi="Calibri" w:cstheme="minorBidi"/>
      <w:i/>
      <w:iCs/>
      <w:color w:val="18657C"/>
      <w:sz w:val="19"/>
      <w:lang w:val="nl-NL"/>
    </w:rPr>
  </w:style>
  <w:style w:type="paragraph" w:customStyle="1" w:styleId="hoofdstuktitel">
    <w:name w:val="hoofdstuk titel"/>
    <w:basedOn w:val="a"/>
    <w:rsid w:val="00890235"/>
    <w:pPr>
      <w:spacing w:line="260" w:lineRule="exact"/>
      <w:ind w:left="680"/>
    </w:pPr>
    <w:rPr>
      <w:sz w:val="14"/>
    </w:rPr>
  </w:style>
  <w:style w:type="character" w:styleId="a5">
    <w:name w:val="Hyperlink"/>
    <w:basedOn w:val="a6"/>
    <w:uiPriority w:val="99"/>
    <w:rsid w:val="00237E8C"/>
    <w:rPr>
      <w:color w:val="18657C"/>
      <w:u w:val="single" w:color="18657C"/>
    </w:rPr>
  </w:style>
  <w:style w:type="paragraph" w:customStyle="1" w:styleId="Inleiding">
    <w:name w:val="Inleiding"/>
    <w:next w:val="a"/>
    <w:qFormat/>
    <w:rsid w:val="00890235"/>
    <w:pPr>
      <w:spacing w:before="520" w:after="260" w:line="260" w:lineRule="exact"/>
      <w:ind w:left="680"/>
    </w:pPr>
    <w:rPr>
      <w:rFonts w:asciiTheme="minorHAnsi" w:hAnsiTheme="minorHAnsi" w:cs="Verdana"/>
      <w:b/>
      <w:color w:val="auto"/>
      <w:szCs w:val="24"/>
      <w:lang w:val="nl-NL" w:eastAsia="nl-NL"/>
    </w:rPr>
  </w:style>
  <w:style w:type="character" w:styleId="a7">
    <w:name w:val="Intense Emphasis"/>
    <w:basedOn w:val="a0"/>
    <w:uiPriority w:val="99"/>
    <w:qFormat/>
    <w:rsid w:val="00890235"/>
    <w:rPr>
      <w:i/>
      <w:iCs/>
      <w:color w:val="18657C"/>
    </w:rPr>
  </w:style>
  <w:style w:type="character" w:styleId="a8">
    <w:name w:val="Intense Reference"/>
    <w:basedOn w:val="a0"/>
    <w:uiPriority w:val="32"/>
    <w:qFormat/>
    <w:rsid w:val="00237E8C"/>
    <w:rPr>
      <w:b/>
      <w:bCs/>
      <w:caps w:val="0"/>
      <w:smallCaps/>
      <w:color w:val="18657C"/>
      <w:spacing w:val="5"/>
    </w:rPr>
  </w:style>
  <w:style w:type="paragraph" w:customStyle="1" w:styleId="KopjeVet">
    <w:name w:val="Kopje Vet"/>
    <w:basedOn w:val="a"/>
    <w:next w:val="a"/>
    <w:link w:val="KopjeVetChar1"/>
    <w:uiPriority w:val="3"/>
    <w:qFormat/>
    <w:rsid w:val="00A02958"/>
    <w:pPr>
      <w:keepNext/>
      <w:spacing w:before="260" w:line="260" w:lineRule="exact"/>
      <w:outlineLvl w:val="5"/>
    </w:pPr>
    <w:rPr>
      <w:rFonts w:ascii="Saira ExtraCondensed Light" w:eastAsiaTheme="minorEastAsia" w:hAnsi="Saira ExtraCondensed Light"/>
      <w:b/>
      <w:color w:val="18657C"/>
      <w:spacing w:val="16"/>
      <w:lang w:eastAsia="zh-CN"/>
    </w:rPr>
  </w:style>
  <w:style w:type="character" w:customStyle="1" w:styleId="KopjeVetChar1">
    <w:name w:val="Kopje Vet Char1"/>
    <w:link w:val="KopjeVet"/>
    <w:uiPriority w:val="3"/>
    <w:rsid w:val="00A02958"/>
    <w:rPr>
      <w:rFonts w:ascii="Saira ExtraCondensed Light" w:eastAsiaTheme="minorEastAsia" w:hAnsi="Saira ExtraCondensed Light" w:cstheme="minorBidi"/>
      <w:b/>
      <w:color w:val="18657C"/>
      <w:spacing w:val="16"/>
      <w:sz w:val="19"/>
      <w:lang w:val="nl-NL" w:eastAsia="zh-CN"/>
    </w:rPr>
  </w:style>
  <w:style w:type="paragraph" w:styleId="a9">
    <w:name w:val="header"/>
    <w:basedOn w:val="a"/>
    <w:link w:val="Char1"/>
    <w:uiPriority w:val="99"/>
    <w:unhideWhenUsed/>
    <w:rsid w:val="00890235"/>
    <w:pPr>
      <w:tabs>
        <w:tab w:val="center" w:pos="4536"/>
        <w:tab w:val="right" w:pos="9072"/>
      </w:tabs>
    </w:pPr>
  </w:style>
  <w:style w:type="character" w:customStyle="1" w:styleId="Char1">
    <w:name w:val="页眉 Char"/>
    <w:basedOn w:val="a0"/>
    <w:link w:val="a9"/>
    <w:uiPriority w:val="99"/>
    <w:rsid w:val="00890235"/>
    <w:rPr>
      <w:rFonts w:ascii="Calibri" w:eastAsiaTheme="minorHAnsi" w:hAnsi="Calibri" w:cstheme="minorBidi"/>
      <w:color w:val="auto"/>
      <w:sz w:val="19"/>
      <w:lang w:val="nl-NL"/>
    </w:rPr>
  </w:style>
  <w:style w:type="paragraph" w:styleId="aa">
    <w:name w:val="List Paragraph"/>
    <w:aliases w:val="Texto corrido,Task Body"/>
    <w:basedOn w:val="a"/>
    <w:link w:val="Char2"/>
    <w:uiPriority w:val="34"/>
    <w:qFormat/>
    <w:rsid w:val="00890235"/>
    <w:pPr>
      <w:ind w:left="720"/>
      <w:contextualSpacing/>
    </w:pPr>
  </w:style>
  <w:style w:type="paragraph" w:customStyle="1" w:styleId="Opsommen">
    <w:name w:val="Opsommen"/>
    <w:basedOn w:val="a"/>
    <w:link w:val="OpsommenChar"/>
    <w:uiPriority w:val="5"/>
    <w:qFormat/>
    <w:rsid w:val="002B1A1C"/>
    <w:pPr>
      <w:tabs>
        <w:tab w:val="left" w:pos="284"/>
      </w:tabs>
      <w:spacing w:after="0"/>
    </w:pPr>
    <w:rPr>
      <w:rFonts w:eastAsiaTheme="minorEastAsia"/>
      <w:lang w:eastAsia="zh-CN"/>
    </w:rPr>
  </w:style>
  <w:style w:type="character" w:customStyle="1" w:styleId="OpsommenChar">
    <w:name w:val="Opsommen Char"/>
    <w:link w:val="Opsommen"/>
    <w:uiPriority w:val="5"/>
    <w:rsid w:val="002B1A1C"/>
    <w:rPr>
      <w:rFonts w:ascii="Calibri" w:eastAsiaTheme="minorEastAsia" w:hAnsi="Calibri" w:cstheme="minorBidi"/>
      <w:color w:val="auto"/>
      <w:sz w:val="19"/>
      <w:lang w:val="nl-NL" w:eastAsia="zh-CN"/>
    </w:rPr>
  </w:style>
  <w:style w:type="paragraph" w:customStyle="1" w:styleId="paginanummer">
    <w:name w:val="pagina nummer"/>
    <w:basedOn w:val="a"/>
    <w:semiHidden/>
    <w:rsid w:val="00890235"/>
    <w:pPr>
      <w:spacing w:line="260" w:lineRule="exact"/>
    </w:pPr>
    <w:rPr>
      <w:sz w:val="14"/>
    </w:rPr>
  </w:style>
  <w:style w:type="paragraph" w:customStyle="1" w:styleId="StijlLatijns18ptLatijnsVetVoor-225cm">
    <w:name w:val="Stijl (Latijns) 18 pt (Latijns) Vet Voor:  -225 cm"/>
    <w:basedOn w:val="a"/>
    <w:rsid w:val="00890235"/>
    <w:pPr>
      <w:ind w:left="-1276"/>
    </w:pPr>
    <w:rPr>
      <w:b/>
      <w:sz w:val="36"/>
    </w:rPr>
  </w:style>
  <w:style w:type="paragraph" w:styleId="ab">
    <w:name w:val="Title"/>
    <w:aliases w:val="Titel-vervolgpagina"/>
    <w:basedOn w:val="a"/>
    <w:next w:val="a"/>
    <w:link w:val="Char3"/>
    <w:qFormat/>
    <w:rsid w:val="002B65EE"/>
    <w:pPr>
      <w:contextualSpacing/>
    </w:pPr>
    <w:rPr>
      <w:rFonts w:ascii="Saira ExtraCondensed ExtraLight" w:eastAsiaTheme="majorEastAsia" w:hAnsi="Saira ExtraCondensed ExtraLight" w:cstheme="majorBidi"/>
      <w:b/>
      <w:color w:val="18657C"/>
      <w:spacing w:val="-10"/>
      <w:kern w:val="32"/>
      <w:sz w:val="56"/>
      <w:szCs w:val="56"/>
    </w:rPr>
  </w:style>
  <w:style w:type="character" w:customStyle="1" w:styleId="Char3">
    <w:name w:val="标题 Char"/>
    <w:aliases w:val="Titel-vervolgpagina Char"/>
    <w:basedOn w:val="a0"/>
    <w:link w:val="ab"/>
    <w:rsid w:val="002B65EE"/>
    <w:rPr>
      <w:rFonts w:ascii="Saira ExtraCondensed ExtraLight" w:eastAsiaTheme="majorEastAsia" w:hAnsi="Saira ExtraCondensed ExtraLight" w:cstheme="majorBidi"/>
      <w:b/>
      <w:color w:val="18657C"/>
      <w:spacing w:val="-10"/>
      <w:kern w:val="32"/>
      <w:sz w:val="56"/>
      <w:szCs w:val="56"/>
      <w:lang w:val="nl-NL"/>
    </w:rPr>
  </w:style>
  <w:style w:type="paragraph" w:customStyle="1" w:styleId="StijlTitel12ptVoor-225cm">
    <w:name w:val="Stijl Titel + 12 pt Voor:  -225 cm"/>
    <w:basedOn w:val="ab"/>
    <w:rsid w:val="00890235"/>
    <w:pPr>
      <w:spacing w:after="100" w:line="240" w:lineRule="atLeast"/>
      <w:ind w:left="-1276" w:hanging="432"/>
      <w:outlineLvl w:val="0"/>
    </w:pPr>
    <w:rPr>
      <w:rFonts w:eastAsiaTheme="minorHAnsi" w:cs="Verdana"/>
      <w:bCs/>
      <w:color w:val="FFFFFF"/>
      <w:spacing w:val="0"/>
      <w:sz w:val="24"/>
      <w:szCs w:val="24"/>
    </w:rPr>
  </w:style>
  <w:style w:type="paragraph" w:customStyle="1" w:styleId="StijlTitelVoor-225cm">
    <w:name w:val="Stijl Titel + Voor:  -225 cm"/>
    <w:basedOn w:val="ab"/>
    <w:rsid w:val="00890235"/>
    <w:pPr>
      <w:spacing w:after="100" w:line="240" w:lineRule="atLeast"/>
      <w:ind w:left="-1276" w:hanging="432"/>
      <w:outlineLvl w:val="0"/>
    </w:pPr>
    <w:rPr>
      <w:rFonts w:eastAsiaTheme="minorHAnsi" w:cs="Verdana"/>
      <w:bCs/>
      <w:color w:val="FFFFFF"/>
      <w:spacing w:val="0"/>
      <w:sz w:val="20"/>
      <w:szCs w:val="32"/>
    </w:rPr>
  </w:style>
  <w:style w:type="paragraph" w:customStyle="1" w:styleId="StijlVoor0cm">
    <w:name w:val="Stijl Voor:  0 cm"/>
    <w:basedOn w:val="a"/>
    <w:rsid w:val="00890235"/>
  </w:style>
  <w:style w:type="paragraph" w:customStyle="1" w:styleId="StijlVoor-2cm">
    <w:name w:val="Stijl Voor:  -2 cm"/>
    <w:basedOn w:val="a"/>
    <w:rsid w:val="00890235"/>
    <w:pPr>
      <w:ind w:left="-1134"/>
    </w:pPr>
  </w:style>
  <w:style w:type="paragraph" w:customStyle="1" w:styleId="StijlVoor-225cm">
    <w:name w:val="Stijl Voor:  -225 cm"/>
    <w:basedOn w:val="a"/>
    <w:rsid w:val="00890235"/>
    <w:pPr>
      <w:ind w:left="-1276"/>
    </w:pPr>
  </w:style>
  <w:style w:type="numbering" w:customStyle="1" w:styleId="Stijl1">
    <w:name w:val="Stijl1"/>
    <w:uiPriority w:val="99"/>
    <w:rsid w:val="00F967B5"/>
    <w:pPr>
      <w:numPr>
        <w:numId w:val="1"/>
      </w:numPr>
    </w:pPr>
  </w:style>
  <w:style w:type="paragraph" w:customStyle="1" w:styleId="SubsidieNaam">
    <w:name w:val="SubsidieNaam"/>
    <w:basedOn w:val="ab"/>
    <w:semiHidden/>
    <w:rsid w:val="00F967B5"/>
    <w:pPr>
      <w:spacing w:after="100" w:line="240" w:lineRule="atLeast"/>
      <w:ind w:left="432" w:hanging="432"/>
      <w:outlineLvl w:val="0"/>
    </w:pPr>
    <w:rPr>
      <w:rFonts w:eastAsiaTheme="minorHAnsi" w:cs="Arial"/>
      <w:bCs/>
      <w:color w:val="FFFFFF"/>
      <w:spacing w:val="0"/>
      <w:sz w:val="20"/>
      <w:szCs w:val="32"/>
    </w:rPr>
  </w:style>
  <w:style w:type="character" w:styleId="ac">
    <w:name w:val="Subtle Reference"/>
    <w:basedOn w:val="a0"/>
    <w:uiPriority w:val="31"/>
    <w:qFormat/>
    <w:rsid w:val="00F967B5"/>
    <w:rPr>
      <w:smallCaps/>
      <w:color w:val="5A5A5A" w:themeColor="text1" w:themeTint="A5"/>
    </w:rPr>
  </w:style>
  <w:style w:type="character" w:styleId="ad">
    <w:name w:val="Book Title"/>
    <w:basedOn w:val="a0"/>
    <w:uiPriority w:val="33"/>
    <w:qFormat/>
    <w:rsid w:val="00F967B5"/>
    <w:rPr>
      <w:b/>
      <w:bCs/>
      <w:i/>
      <w:iCs/>
      <w:spacing w:val="5"/>
    </w:rPr>
  </w:style>
  <w:style w:type="paragraph" w:customStyle="1" w:styleId="VerborgenKop">
    <w:name w:val="VerborgenKop"/>
    <w:basedOn w:val="KopjeVet"/>
    <w:link w:val="VerborgenKopChar"/>
    <w:semiHidden/>
    <w:qFormat/>
    <w:rsid w:val="002B1A1C"/>
    <w:pPr>
      <w:shd w:val="clear" w:color="auto" w:fill="404040" w:themeFill="text1" w:themeFillTint="BF"/>
      <w:spacing w:before="0" w:after="0" w:line="240" w:lineRule="auto"/>
      <w:outlineLvl w:val="0"/>
    </w:pPr>
    <w:rPr>
      <w:vanish/>
      <w:color w:val="FFFFFF"/>
    </w:rPr>
  </w:style>
  <w:style w:type="character" w:customStyle="1" w:styleId="VerborgenKopChar">
    <w:name w:val="VerborgenKop Char"/>
    <w:link w:val="VerborgenKop"/>
    <w:semiHidden/>
    <w:rsid w:val="002B1A1C"/>
    <w:rPr>
      <w:rFonts w:ascii="Saira ExtraCondensed" w:eastAsiaTheme="minorEastAsia" w:hAnsi="Saira ExtraCondensed" w:cstheme="minorBidi"/>
      <w:b/>
      <w:vanish/>
      <w:color w:val="FFFFFF"/>
      <w:spacing w:val="16"/>
      <w:sz w:val="19"/>
      <w:shd w:val="clear" w:color="auto" w:fill="404040" w:themeFill="text1" w:themeFillTint="BF"/>
      <w:lang w:val="nl-NL" w:eastAsia="zh-CN"/>
    </w:rPr>
  </w:style>
  <w:style w:type="paragraph" w:styleId="ae">
    <w:name w:val="Revision"/>
    <w:hidden/>
    <w:uiPriority w:val="99"/>
    <w:semiHidden/>
    <w:rsid w:val="003B5712"/>
    <w:rPr>
      <w:szCs w:val="24"/>
      <w:lang w:val="nl-NL" w:eastAsia="nl-NL"/>
    </w:rPr>
  </w:style>
  <w:style w:type="paragraph" w:customStyle="1" w:styleId="VerborgenTekst">
    <w:name w:val="VerborgenTekst"/>
    <w:basedOn w:val="a"/>
    <w:link w:val="VerborgenTekstChar"/>
    <w:semiHidden/>
    <w:qFormat/>
    <w:rsid w:val="002B1A1C"/>
    <w:pPr>
      <w:numPr>
        <w:ilvl w:val="3"/>
        <w:numId w:val="18"/>
      </w:numPr>
      <w:shd w:val="clear" w:color="auto" w:fill="D9D9D9" w:themeFill="background1" w:themeFillShade="D9"/>
      <w:spacing w:after="0"/>
    </w:pPr>
    <w:rPr>
      <w:vanish/>
    </w:rPr>
  </w:style>
  <w:style w:type="character" w:customStyle="1" w:styleId="VerborgenTekstChar">
    <w:name w:val="VerborgenTekst Char"/>
    <w:link w:val="VerborgenTekst"/>
    <w:semiHidden/>
    <w:rsid w:val="002B1A1C"/>
    <w:rPr>
      <w:rFonts w:ascii="Calibri" w:eastAsiaTheme="minorHAnsi" w:hAnsi="Calibri" w:cstheme="minorBidi"/>
      <w:vanish/>
      <w:color w:val="auto"/>
      <w:sz w:val="19"/>
      <w:shd w:val="clear" w:color="auto" w:fill="D9D9D9" w:themeFill="background1" w:themeFillShade="D9"/>
      <w:lang w:val="nl-NL"/>
    </w:rPr>
  </w:style>
  <w:style w:type="paragraph" w:styleId="af">
    <w:name w:val="footer"/>
    <w:basedOn w:val="a"/>
    <w:link w:val="Char4"/>
    <w:uiPriority w:val="4"/>
    <w:unhideWhenUsed/>
    <w:rsid w:val="00F967B5"/>
    <w:pPr>
      <w:tabs>
        <w:tab w:val="center" w:pos="4536"/>
        <w:tab w:val="right" w:pos="9072"/>
      </w:tabs>
      <w:ind w:left="567"/>
    </w:pPr>
    <w:rPr>
      <w:rFonts w:asciiTheme="majorHAnsi" w:hAnsiTheme="majorHAnsi"/>
      <w:color w:val="000000" w:themeColor="text1"/>
    </w:rPr>
  </w:style>
  <w:style w:type="character" w:customStyle="1" w:styleId="Char4">
    <w:name w:val="页脚 Char"/>
    <w:basedOn w:val="a0"/>
    <w:link w:val="af"/>
    <w:uiPriority w:val="4"/>
    <w:rsid w:val="00F967B5"/>
    <w:rPr>
      <w:rFonts w:asciiTheme="majorHAnsi" w:eastAsiaTheme="minorHAnsi" w:hAnsiTheme="majorHAnsi" w:cstheme="minorBidi"/>
      <w:color w:val="000000" w:themeColor="text1"/>
      <w:sz w:val="19"/>
      <w:szCs w:val="24"/>
      <w:lang w:val="nl-NL"/>
    </w:rPr>
  </w:style>
  <w:style w:type="character" w:customStyle="1" w:styleId="zsysVeldMarkering">
    <w:name w:val="zsysVeldMarkering"/>
    <w:basedOn w:val="a0"/>
    <w:uiPriority w:val="97"/>
    <w:semiHidden/>
    <w:rsid w:val="00F967B5"/>
    <w:rPr>
      <w:color w:val="000000"/>
      <w:bdr w:val="none" w:sz="0" w:space="0" w:color="auto"/>
      <w:shd w:val="clear" w:color="auto" w:fill="FFFF00"/>
    </w:rPr>
  </w:style>
  <w:style w:type="character" w:styleId="af0">
    <w:name w:val="Strong"/>
    <w:basedOn w:val="a0"/>
    <w:uiPriority w:val="22"/>
    <w:qFormat/>
    <w:rsid w:val="00F967B5"/>
    <w:rPr>
      <w:b/>
      <w:bCs/>
    </w:rPr>
  </w:style>
  <w:style w:type="character" w:customStyle="1" w:styleId="1Char">
    <w:name w:val="标题 1 Char"/>
    <w:aliases w:val="Kop 1-voorblad Char"/>
    <w:basedOn w:val="a0"/>
    <w:link w:val="1"/>
    <w:rsid w:val="00890235"/>
    <w:rPr>
      <w:rFonts w:ascii="Saira ExtraCondensed Light" w:eastAsiaTheme="majorEastAsia" w:hAnsi="Saira ExtraCondensed Light" w:cstheme="majorBidi"/>
      <w:color w:val="18657C"/>
      <w:sz w:val="48"/>
      <w:szCs w:val="32"/>
      <w:lang w:val="nl-NL"/>
    </w:rPr>
  </w:style>
  <w:style w:type="character" w:customStyle="1" w:styleId="2Char">
    <w:name w:val="标题 2 Char"/>
    <w:aliases w:val="Kopje 1.1 Char"/>
    <w:basedOn w:val="a0"/>
    <w:link w:val="2"/>
    <w:rsid w:val="00F005E7"/>
    <w:rPr>
      <w:rFonts w:ascii="Saira ExtraCondensed Light" w:eastAsiaTheme="majorEastAsia" w:hAnsi="Saira ExtraCondensed Light" w:cstheme="majorBidi"/>
      <w:color w:val="18657C"/>
      <w:sz w:val="36"/>
      <w:szCs w:val="26"/>
      <w:lang w:val="nl-NL"/>
    </w:rPr>
  </w:style>
  <w:style w:type="character" w:customStyle="1" w:styleId="3Char">
    <w:name w:val="标题 3 Char"/>
    <w:basedOn w:val="a0"/>
    <w:link w:val="3"/>
    <w:rsid w:val="00890235"/>
    <w:rPr>
      <w:rFonts w:asciiTheme="minorHAnsi" w:eastAsiaTheme="minorHAnsi" w:hAnsiTheme="minorHAnsi" w:cs="Times New Roman"/>
      <w:bCs/>
      <w:color w:val="18657C"/>
      <w:sz w:val="19"/>
      <w:lang w:val="nl-NL"/>
    </w:rPr>
  </w:style>
  <w:style w:type="character" w:customStyle="1" w:styleId="4Char">
    <w:name w:val="标题 4 Char"/>
    <w:basedOn w:val="a0"/>
    <w:link w:val="4"/>
    <w:uiPriority w:val="9"/>
    <w:rsid w:val="00890235"/>
    <w:rPr>
      <w:rFonts w:asciiTheme="majorHAnsi" w:eastAsiaTheme="majorEastAsia" w:hAnsiTheme="majorHAnsi" w:cstheme="majorBidi"/>
      <w:i/>
      <w:iCs/>
      <w:color w:val="365F91" w:themeColor="accent1" w:themeShade="BF"/>
      <w:sz w:val="19"/>
      <w:lang w:val="nl-NL"/>
    </w:rPr>
  </w:style>
  <w:style w:type="character" w:customStyle="1" w:styleId="5Char">
    <w:name w:val="标题 5 Char"/>
    <w:basedOn w:val="a0"/>
    <w:link w:val="5"/>
    <w:uiPriority w:val="9"/>
    <w:semiHidden/>
    <w:rsid w:val="00890235"/>
    <w:rPr>
      <w:rFonts w:asciiTheme="majorHAnsi" w:eastAsiaTheme="majorEastAsia" w:hAnsiTheme="majorHAnsi" w:cstheme="majorBidi"/>
      <w:color w:val="365F91" w:themeColor="accent1" w:themeShade="BF"/>
      <w:sz w:val="19"/>
      <w:lang w:val="nl-NL"/>
    </w:rPr>
  </w:style>
  <w:style w:type="character" w:customStyle="1" w:styleId="6Char">
    <w:name w:val="标题 6 Char"/>
    <w:basedOn w:val="a0"/>
    <w:link w:val="6"/>
    <w:uiPriority w:val="9"/>
    <w:semiHidden/>
    <w:rsid w:val="00890235"/>
    <w:rPr>
      <w:rFonts w:asciiTheme="majorHAnsi" w:eastAsiaTheme="majorEastAsia" w:hAnsiTheme="majorHAnsi" w:cstheme="majorBidi"/>
      <w:color w:val="243F60" w:themeColor="accent1" w:themeShade="7F"/>
      <w:sz w:val="19"/>
      <w:lang w:val="nl-NL"/>
    </w:rPr>
  </w:style>
  <w:style w:type="character" w:customStyle="1" w:styleId="7Char">
    <w:name w:val="标题 7 Char"/>
    <w:basedOn w:val="a0"/>
    <w:link w:val="7"/>
    <w:uiPriority w:val="9"/>
    <w:semiHidden/>
    <w:rsid w:val="00890235"/>
    <w:rPr>
      <w:rFonts w:asciiTheme="majorHAnsi" w:eastAsiaTheme="majorEastAsia" w:hAnsiTheme="majorHAnsi" w:cstheme="majorBidi"/>
      <w:i/>
      <w:iCs/>
      <w:color w:val="243F60" w:themeColor="accent1" w:themeShade="7F"/>
      <w:sz w:val="19"/>
      <w:lang w:val="nl-NL"/>
    </w:rPr>
  </w:style>
  <w:style w:type="character" w:customStyle="1" w:styleId="8Char">
    <w:name w:val="标题 8 Char"/>
    <w:basedOn w:val="a0"/>
    <w:link w:val="8"/>
    <w:uiPriority w:val="9"/>
    <w:semiHidden/>
    <w:rsid w:val="00890235"/>
    <w:rPr>
      <w:rFonts w:asciiTheme="majorHAnsi" w:eastAsiaTheme="majorEastAsia" w:hAnsiTheme="majorHAnsi" w:cstheme="majorBidi"/>
      <w:color w:val="272727" w:themeColor="text1" w:themeTint="D8"/>
      <w:sz w:val="21"/>
      <w:szCs w:val="21"/>
      <w:lang w:val="nl-NL"/>
    </w:rPr>
  </w:style>
  <w:style w:type="character" w:customStyle="1" w:styleId="9Char">
    <w:name w:val="标题 9 Char"/>
    <w:basedOn w:val="a0"/>
    <w:link w:val="9"/>
    <w:uiPriority w:val="9"/>
    <w:semiHidden/>
    <w:rsid w:val="00890235"/>
    <w:rPr>
      <w:rFonts w:asciiTheme="majorHAnsi" w:eastAsiaTheme="majorEastAsia" w:hAnsiTheme="majorHAnsi" w:cstheme="majorBidi"/>
      <w:i/>
      <w:iCs/>
      <w:color w:val="272727" w:themeColor="text1" w:themeTint="D8"/>
      <w:sz w:val="21"/>
      <w:szCs w:val="21"/>
      <w:lang w:val="nl-NL"/>
    </w:rPr>
  </w:style>
  <w:style w:type="paragraph" w:customStyle="1" w:styleId="1930F6A442F848F68043184BCFFD1425">
    <w:name w:val="1930F6A442F848F68043184BCFFD1425"/>
    <w:rsid w:val="00890235"/>
    <w:pPr>
      <w:spacing w:after="200" w:line="276" w:lineRule="auto"/>
    </w:pPr>
    <w:rPr>
      <w:rFonts w:asciiTheme="minorHAnsi" w:hAnsiTheme="minorHAnsi"/>
      <w:color w:val="auto"/>
      <w:sz w:val="22"/>
      <w:szCs w:val="22"/>
    </w:rPr>
  </w:style>
  <w:style w:type="paragraph" w:styleId="af1">
    <w:name w:val="Balloon Text"/>
    <w:basedOn w:val="a"/>
    <w:link w:val="Char5"/>
    <w:semiHidden/>
    <w:rsid w:val="00890235"/>
    <w:rPr>
      <w:rFonts w:ascii="Tahoma" w:hAnsi="Tahoma" w:cs="Tahoma"/>
      <w:sz w:val="16"/>
      <w:szCs w:val="16"/>
    </w:rPr>
  </w:style>
  <w:style w:type="character" w:customStyle="1" w:styleId="Char5">
    <w:name w:val="批注框文本 Char"/>
    <w:basedOn w:val="a0"/>
    <w:link w:val="af1"/>
    <w:semiHidden/>
    <w:rsid w:val="00890235"/>
    <w:rPr>
      <w:rFonts w:ascii="Tahoma" w:eastAsiaTheme="minorHAnsi" w:hAnsi="Tahoma" w:cs="Tahoma"/>
      <w:color w:val="auto"/>
      <w:sz w:val="16"/>
      <w:szCs w:val="16"/>
      <w:lang w:val="nl-NL"/>
    </w:rPr>
  </w:style>
  <w:style w:type="paragraph" w:customStyle="1" w:styleId="Bijlage">
    <w:name w:val="Bijlage"/>
    <w:basedOn w:val="a"/>
    <w:next w:val="a"/>
    <w:semiHidden/>
    <w:rsid w:val="00890235"/>
    <w:pPr>
      <w:keepNext/>
      <w:pageBreakBefore/>
      <w:numPr>
        <w:numId w:val="3"/>
      </w:numPr>
      <w:spacing w:before="520" w:after="520"/>
      <w:outlineLvl w:val="0"/>
    </w:pPr>
    <w:rPr>
      <w:b/>
      <w:sz w:val="40"/>
    </w:rPr>
  </w:style>
  <w:style w:type="paragraph" w:customStyle="1" w:styleId="Bijlagekop2">
    <w:name w:val="Bijlage kop 2"/>
    <w:basedOn w:val="a"/>
    <w:next w:val="a"/>
    <w:semiHidden/>
    <w:rsid w:val="00890235"/>
    <w:pPr>
      <w:keepNext/>
      <w:spacing w:before="520" w:line="260" w:lineRule="exact"/>
      <w:ind w:left="680"/>
      <w:outlineLvl w:val="1"/>
    </w:pPr>
    <w:rPr>
      <w:rFonts w:cs="Arial"/>
      <w:b/>
      <w:iCs/>
      <w:sz w:val="21"/>
      <w:szCs w:val="28"/>
    </w:rPr>
  </w:style>
  <w:style w:type="paragraph" w:customStyle="1" w:styleId="Bijlagekop3">
    <w:name w:val="Bijlage kop 3"/>
    <w:basedOn w:val="a"/>
    <w:next w:val="a"/>
    <w:semiHidden/>
    <w:rsid w:val="00890235"/>
    <w:pPr>
      <w:keepNext/>
      <w:spacing w:before="260" w:line="260" w:lineRule="exact"/>
      <w:ind w:left="680"/>
      <w:outlineLvl w:val="2"/>
    </w:pPr>
    <w:rPr>
      <w:rFonts w:cs="Arial"/>
      <w:b/>
      <w:bCs/>
    </w:rPr>
  </w:style>
  <w:style w:type="paragraph" w:customStyle="1" w:styleId="Default">
    <w:name w:val="Default"/>
    <w:rsid w:val="00890235"/>
    <w:pPr>
      <w:autoSpaceDE w:val="0"/>
      <w:autoSpaceDN w:val="0"/>
      <w:adjustRightInd w:val="0"/>
    </w:pPr>
    <w:rPr>
      <w:rFonts w:cs="Verdana"/>
      <w:color w:val="000000"/>
      <w:sz w:val="24"/>
      <w:szCs w:val="24"/>
      <w:lang w:val="nl-NL" w:eastAsia="nl-NL"/>
    </w:rPr>
  </w:style>
  <w:style w:type="character" w:styleId="a6">
    <w:name w:val="FollowedHyperlink"/>
    <w:semiHidden/>
    <w:rsid w:val="00890235"/>
    <w:rPr>
      <w:color w:val="800080"/>
      <w:u w:val="single"/>
    </w:rPr>
  </w:style>
  <w:style w:type="character" w:customStyle="1" w:styleId="hps">
    <w:name w:val="hps"/>
    <w:basedOn w:val="a0"/>
    <w:rsid w:val="00890235"/>
  </w:style>
  <w:style w:type="paragraph" w:styleId="10">
    <w:name w:val="toc 1"/>
    <w:aliases w:val="Inhopg (Brochure)"/>
    <w:basedOn w:val="a"/>
    <w:next w:val="a"/>
    <w:uiPriority w:val="39"/>
    <w:rsid w:val="00890235"/>
    <w:pPr>
      <w:tabs>
        <w:tab w:val="left" w:pos="340"/>
        <w:tab w:val="right" w:pos="10206"/>
      </w:tabs>
      <w:spacing w:after="0"/>
    </w:pPr>
    <w:rPr>
      <w:bCs/>
      <w:color w:val="18657C"/>
      <w:sz w:val="22"/>
      <w:szCs w:val="40"/>
    </w:rPr>
  </w:style>
  <w:style w:type="paragraph" w:styleId="20">
    <w:name w:val="toc 2"/>
    <w:basedOn w:val="a"/>
    <w:next w:val="a"/>
    <w:uiPriority w:val="39"/>
    <w:rsid w:val="00890235"/>
    <w:pPr>
      <w:tabs>
        <w:tab w:val="left" w:pos="340"/>
        <w:tab w:val="right" w:pos="10206"/>
      </w:tabs>
      <w:spacing w:after="0"/>
      <w:ind w:left="425"/>
    </w:pPr>
  </w:style>
  <w:style w:type="paragraph" w:styleId="30">
    <w:name w:val="toc 3"/>
    <w:basedOn w:val="a"/>
    <w:next w:val="a"/>
    <w:autoRedefine/>
    <w:uiPriority w:val="39"/>
    <w:rsid w:val="00890235"/>
    <w:pPr>
      <w:tabs>
        <w:tab w:val="left" w:pos="340"/>
        <w:tab w:val="right" w:pos="9072"/>
      </w:tabs>
      <w:spacing w:line="260" w:lineRule="exact"/>
      <w:ind w:left="340"/>
    </w:pPr>
  </w:style>
  <w:style w:type="paragraph" w:styleId="40">
    <w:name w:val="toc 4"/>
    <w:basedOn w:val="a"/>
    <w:next w:val="a"/>
    <w:autoRedefine/>
    <w:semiHidden/>
    <w:rsid w:val="00890235"/>
    <w:pPr>
      <w:spacing w:after="100"/>
      <w:ind w:left="510"/>
    </w:pPr>
  </w:style>
  <w:style w:type="paragraph" w:styleId="50">
    <w:name w:val="toc 5"/>
    <w:basedOn w:val="a"/>
    <w:next w:val="a"/>
    <w:autoRedefine/>
    <w:semiHidden/>
    <w:rsid w:val="00890235"/>
    <w:pPr>
      <w:spacing w:after="100"/>
      <w:ind w:left="680"/>
    </w:pPr>
  </w:style>
  <w:style w:type="paragraph" w:styleId="60">
    <w:name w:val="toc 6"/>
    <w:basedOn w:val="a"/>
    <w:next w:val="a"/>
    <w:autoRedefine/>
    <w:semiHidden/>
    <w:rsid w:val="00890235"/>
    <w:pPr>
      <w:spacing w:after="100"/>
      <w:ind w:left="850"/>
    </w:pPr>
  </w:style>
  <w:style w:type="paragraph" w:styleId="70">
    <w:name w:val="toc 7"/>
    <w:basedOn w:val="a"/>
    <w:next w:val="a"/>
    <w:autoRedefine/>
    <w:semiHidden/>
    <w:rsid w:val="00890235"/>
    <w:pPr>
      <w:spacing w:after="100"/>
      <w:ind w:left="1020"/>
    </w:pPr>
  </w:style>
  <w:style w:type="paragraph" w:styleId="80">
    <w:name w:val="toc 8"/>
    <w:basedOn w:val="a"/>
    <w:next w:val="a"/>
    <w:autoRedefine/>
    <w:semiHidden/>
    <w:rsid w:val="00890235"/>
    <w:pPr>
      <w:spacing w:after="100"/>
      <w:ind w:left="1190"/>
    </w:pPr>
  </w:style>
  <w:style w:type="paragraph" w:styleId="90">
    <w:name w:val="toc 9"/>
    <w:basedOn w:val="a"/>
    <w:next w:val="a"/>
    <w:autoRedefine/>
    <w:semiHidden/>
    <w:rsid w:val="00890235"/>
    <w:pPr>
      <w:spacing w:after="100"/>
      <w:ind w:left="1360"/>
    </w:pPr>
  </w:style>
  <w:style w:type="paragraph" w:customStyle="1" w:styleId="Kop">
    <w:name w:val="Kop"/>
    <w:basedOn w:val="a"/>
    <w:next w:val="a"/>
    <w:semiHidden/>
    <w:rsid w:val="00890235"/>
    <w:pPr>
      <w:pageBreakBefore/>
      <w:spacing w:after="520"/>
      <w:ind w:left="680"/>
      <w:outlineLvl w:val="0"/>
    </w:pPr>
    <w:rPr>
      <w:b/>
      <w:sz w:val="40"/>
    </w:rPr>
  </w:style>
  <w:style w:type="paragraph" w:customStyle="1" w:styleId="Kop2zondernr">
    <w:name w:val="Kop 2 zonder nr"/>
    <w:basedOn w:val="2"/>
    <w:next w:val="a"/>
    <w:semiHidden/>
    <w:rsid w:val="00890235"/>
  </w:style>
  <w:style w:type="paragraph" w:customStyle="1" w:styleId="Kop3zondernr">
    <w:name w:val="Kop 3 zonder nr"/>
    <w:basedOn w:val="3"/>
    <w:next w:val="a"/>
    <w:semiHidden/>
    <w:rsid w:val="00890235"/>
    <w:pPr>
      <w:numPr>
        <w:ilvl w:val="0"/>
        <w:numId w:val="0"/>
      </w:numPr>
      <w:ind w:left="680"/>
    </w:pPr>
  </w:style>
  <w:style w:type="paragraph" w:styleId="TOC">
    <w:name w:val="TOC Heading"/>
    <w:basedOn w:val="1"/>
    <w:next w:val="a"/>
    <w:uiPriority w:val="39"/>
    <w:unhideWhenUsed/>
    <w:rsid w:val="00890235"/>
    <w:pPr>
      <w:spacing w:before="480" w:line="276" w:lineRule="auto"/>
      <w:ind w:left="0"/>
      <w:outlineLvl w:val="9"/>
    </w:pPr>
    <w:rPr>
      <w:rFonts w:ascii="Cambria" w:hAnsi="Cambria" w:cs="Times New Roman"/>
      <w:color w:val="365F91"/>
      <w:sz w:val="28"/>
      <w:szCs w:val="28"/>
    </w:rPr>
  </w:style>
  <w:style w:type="paragraph" w:customStyle="1" w:styleId="KopjeCursief">
    <w:name w:val="Kopje Cursief"/>
    <w:basedOn w:val="a"/>
    <w:next w:val="a"/>
    <w:uiPriority w:val="4"/>
    <w:qFormat/>
    <w:rsid w:val="00890235"/>
    <w:pPr>
      <w:keepNext/>
      <w:spacing w:before="260" w:line="260" w:lineRule="exact"/>
      <w:outlineLvl w:val="4"/>
    </w:pPr>
    <w:rPr>
      <w:rFonts w:eastAsiaTheme="minorEastAsia"/>
      <w:i/>
      <w:lang w:eastAsia="zh-CN"/>
    </w:rPr>
  </w:style>
  <w:style w:type="table" w:customStyle="1" w:styleId="Lichtelijst1">
    <w:name w:val="Lichte lijst1"/>
    <w:basedOn w:val="a1"/>
    <w:uiPriority w:val="61"/>
    <w:rsid w:val="00890235"/>
    <w:rPr>
      <w:rFonts w:ascii="Calibri" w:hAnsi="Calibri"/>
      <w:color w:val="auto"/>
      <w:sz w:val="22"/>
      <w:szCs w:val="22"/>
      <w:lang w:val="nl-NL"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
    <w:name w:val="Light List Accent 2"/>
    <w:basedOn w:val="a1"/>
    <w:uiPriority w:val="61"/>
    <w:rsid w:val="00890235"/>
    <w:rPr>
      <w:rFonts w:cs="Verdana"/>
      <w:color w:val="auto"/>
      <w:sz w:val="20"/>
      <w:szCs w:val="20"/>
      <w:lang w:val="nl-NL" w:eastAsia="nl-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af2">
    <w:name w:val="Emphasis"/>
    <w:rsid w:val="00890235"/>
    <w:rPr>
      <w:i/>
      <w:iCs/>
    </w:rPr>
  </w:style>
  <w:style w:type="paragraph" w:styleId="af3">
    <w:name w:val="Normal (Web)"/>
    <w:basedOn w:val="a"/>
    <w:uiPriority w:val="99"/>
    <w:semiHidden/>
    <w:rsid w:val="00890235"/>
    <w:pPr>
      <w:spacing w:before="100" w:beforeAutospacing="1" w:after="100" w:afterAutospacing="1"/>
    </w:pPr>
    <w:rPr>
      <w:rFonts w:ascii="Times New Roman" w:hAnsi="Times New Roman"/>
      <w:sz w:val="24"/>
    </w:rPr>
  </w:style>
  <w:style w:type="paragraph" w:styleId="af4">
    <w:name w:val="annotation text"/>
    <w:basedOn w:val="a"/>
    <w:link w:val="Char6"/>
    <w:semiHidden/>
    <w:rsid w:val="00890235"/>
    <w:rPr>
      <w:sz w:val="20"/>
    </w:rPr>
  </w:style>
  <w:style w:type="character" w:customStyle="1" w:styleId="Char6">
    <w:name w:val="批注文字 Char"/>
    <w:basedOn w:val="a0"/>
    <w:link w:val="af4"/>
    <w:semiHidden/>
    <w:rsid w:val="00890235"/>
    <w:rPr>
      <w:rFonts w:ascii="Calibri" w:eastAsiaTheme="minorHAnsi" w:hAnsi="Calibri" w:cstheme="minorBidi"/>
      <w:color w:val="auto"/>
      <w:sz w:val="20"/>
      <w:lang w:val="nl-NL"/>
    </w:rPr>
  </w:style>
  <w:style w:type="paragraph" w:styleId="af5">
    <w:name w:val="annotation subject"/>
    <w:basedOn w:val="af4"/>
    <w:next w:val="af4"/>
    <w:link w:val="Char7"/>
    <w:semiHidden/>
    <w:rsid w:val="00890235"/>
    <w:rPr>
      <w:b/>
      <w:bCs/>
    </w:rPr>
  </w:style>
  <w:style w:type="character" w:customStyle="1" w:styleId="Char7">
    <w:name w:val="批注主题 Char"/>
    <w:basedOn w:val="Char6"/>
    <w:link w:val="af5"/>
    <w:semiHidden/>
    <w:rsid w:val="00890235"/>
    <w:rPr>
      <w:rFonts w:ascii="Calibri" w:eastAsiaTheme="minorHAnsi" w:hAnsi="Calibri" w:cstheme="minorBidi"/>
      <w:b/>
      <w:bCs/>
      <w:color w:val="auto"/>
      <w:sz w:val="20"/>
      <w:lang w:val="nl-NL"/>
    </w:rPr>
  </w:style>
  <w:style w:type="character" w:styleId="af6">
    <w:name w:val="page number"/>
    <w:semiHidden/>
    <w:rsid w:val="00890235"/>
  </w:style>
  <w:style w:type="paragraph" w:styleId="af7">
    <w:name w:val="Body Text Indent"/>
    <w:basedOn w:val="a"/>
    <w:link w:val="Char8"/>
    <w:semiHidden/>
    <w:rsid w:val="00890235"/>
    <w:pPr>
      <w:tabs>
        <w:tab w:val="left" w:pos="1080"/>
      </w:tabs>
      <w:ind w:left="1080"/>
    </w:pPr>
  </w:style>
  <w:style w:type="character" w:customStyle="1" w:styleId="Char8">
    <w:name w:val="正文文本缩进 Char"/>
    <w:link w:val="af7"/>
    <w:semiHidden/>
    <w:rsid w:val="00890235"/>
    <w:rPr>
      <w:rFonts w:ascii="Calibri" w:eastAsiaTheme="minorHAnsi" w:hAnsi="Calibri" w:cstheme="minorBidi"/>
      <w:color w:val="auto"/>
      <w:sz w:val="19"/>
      <w:lang w:val="nl-NL"/>
    </w:rPr>
  </w:style>
  <w:style w:type="character" w:styleId="af8">
    <w:name w:val="line number"/>
    <w:semiHidden/>
    <w:rsid w:val="00890235"/>
  </w:style>
  <w:style w:type="character" w:customStyle="1" w:styleId="shorttext">
    <w:name w:val="short_text"/>
    <w:basedOn w:val="a0"/>
    <w:rsid w:val="00890235"/>
  </w:style>
  <w:style w:type="paragraph" w:customStyle="1" w:styleId="StijlComplexCalibriVoor0cm">
    <w:name w:val="Stijl (Complex) Calibri Voor:  0 cm"/>
    <w:basedOn w:val="a"/>
    <w:rsid w:val="00890235"/>
  </w:style>
  <w:style w:type="paragraph" w:customStyle="1" w:styleId="StijlComplexCalibriVoor008cm">
    <w:name w:val="Stijl (Complex) Calibri Voor:  008 cm"/>
    <w:basedOn w:val="a"/>
    <w:rsid w:val="00890235"/>
    <w:pPr>
      <w:ind w:left="46"/>
    </w:pPr>
  </w:style>
  <w:style w:type="paragraph" w:customStyle="1" w:styleId="StijlComplexCalibriVoor008cm1">
    <w:name w:val="Stijl (Complex) Calibri Voor:  008 cm1"/>
    <w:basedOn w:val="a"/>
    <w:rsid w:val="00890235"/>
    <w:pPr>
      <w:ind w:left="46"/>
    </w:pPr>
  </w:style>
  <w:style w:type="paragraph" w:customStyle="1" w:styleId="StijlComplexCalibriVoor008cm2">
    <w:name w:val="Stijl (Complex) Calibri Voor:  008 cm2"/>
    <w:basedOn w:val="a"/>
    <w:rsid w:val="00890235"/>
    <w:pPr>
      <w:ind w:left="46"/>
    </w:pPr>
  </w:style>
  <w:style w:type="paragraph" w:customStyle="1" w:styleId="StijlComplexCalibriVoor008cm3">
    <w:name w:val="Stijl (Complex) Calibri Voor:  008 cm3"/>
    <w:basedOn w:val="a"/>
    <w:rsid w:val="00890235"/>
    <w:pPr>
      <w:ind w:left="46"/>
    </w:pPr>
  </w:style>
  <w:style w:type="character" w:customStyle="1" w:styleId="StijlComplexverdana">
    <w:name w:val="Stijl (Complex) verdana"/>
    <w:rsid w:val="007B06DE"/>
    <w:rPr>
      <w:rFonts w:ascii="Verdana" w:hAnsi="Verdana" w:cs="Verdana"/>
      <w:b w:val="0"/>
      <w:i w:val="0"/>
      <w:sz w:val="17"/>
    </w:rPr>
  </w:style>
  <w:style w:type="character" w:customStyle="1" w:styleId="StijlComplexverdanaComplex12ptVet">
    <w:name w:val="Stijl (Complex) verdana (Complex) 12 pt Vet"/>
    <w:rsid w:val="007B06DE"/>
    <w:rPr>
      <w:rFonts w:ascii="Verdana" w:hAnsi="Verdana" w:cs="Verdana"/>
      <w:b/>
      <w:bCs/>
      <w:iCs w:val="0"/>
      <w:sz w:val="17"/>
      <w:szCs w:val="24"/>
    </w:rPr>
  </w:style>
  <w:style w:type="character" w:customStyle="1" w:styleId="StijlComplexverdanaComplex9pt">
    <w:name w:val="Stijl (Complex) verdana (Complex) 9 pt"/>
    <w:rsid w:val="007B06DE"/>
    <w:rPr>
      <w:rFonts w:ascii="Verdana" w:hAnsi="Verdana" w:cs="Verdana"/>
      <w:sz w:val="17"/>
      <w:szCs w:val="18"/>
    </w:rPr>
  </w:style>
  <w:style w:type="character" w:customStyle="1" w:styleId="StijlComplexverdanaComplex9ptComplexVet">
    <w:name w:val="Stijl (Complex) verdana (Complex) 9 pt (Complex) Vet"/>
    <w:rsid w:val="007B06DE"/>
    <w:rPr>
      <w:rFonts w:ascii="Verdana" w:hAnsi="Verdana" w:cs="Verdana"/>
      <w:bCs/>
      <w:iCs w:val="0"/>
      <w:sz w:val="17"/>
      <w:szCs w:val="18"/>
    </w:rPr>
  </w:style>
  <w:style w:type="character" w:customStyle="1" w:styleId="StijlComplexverdanaComplexVet">
    <w:name w:val="Stijl (Complex) verdana (Complex) Vet"/>
    <w:rsid w:val="007B06DE"/>
    <w:rPr>
      <w:rFonts w:ascii="Verdana" w:hAnsi="Verdana" w:cs="Verdana"/>
      <w:bCs/>
      <w:iCs w:val="0"/>
      <w:sz w:val="17"/>
    </w:rPr>
  </w:style>
  <w:style w:type="character" w:customStyle="1" w:styleId="StijlComplexverdana9pt">
    <w:name w:val="Stijl (Complex) verdana 9 pt"/>
    <w:rsid w:val="007B06DE"/>
    <w:rPr>
      <w:rFonts w:ascii="Verdana" w:hAnsi="Verdana" w:cs="Verdana"/>
      <w:sz w:val="18"/>
      <w:szCs w:val="18"/>
    </w:rPr>
  </w:style>
  <w:style w:type="paragraph" w:customStyle="1" w:styleId="StijlComplexverdanaVoor0cm">
    <w:name w:val="Stijl (Complex) verdana Voor:  0 cm"/>
    <w:basedOn w:val="a"/>
    <w:rsid w:val="007B06DE"/>
  </w:style>
  <w:style w:type="paragraph" w:customStyle="1" w:styleId="StijlComplexVerdanaVoor0cm0">
    <w:name w:val="Stijl (Complex) Verdana Voor:  0 cm"/>
    <w:basedOn w:val="a"/>
    <w:rsid w:val="007B06DE"/>
  </w:style>
  <w:style w:type="paragraph" w:customStyle="1" w:styleId="StijlComplexverdanaVoor0cm1">
    <w:name w:val="Stijl (Complex) verdana Voor:  0 cm1"/>
    <w:basedOn w:val="a"/>
    <w:rsid w:val="007B06DE"/>
  </w:style>
  <w:style w:type="paragraph" w:customStyle="1" w:styleId="StijlComplexverdanaVoor0cm2">
    <w:name w:val="Stijl (Complex) verdana Voor:  0 cm2"/>
    <w:basedOn w:val="a"/>
    <w:rsid w:val="007B06DE"/>
  </w:style>
  <w:style w:type="paragraph" w:customStyle="1" w:styleId="StijlComplexverdanaVoor0cm3">
    <w:name w:val="Stijl (Complex) verdana Voor:  0 cm3"/>
    <w:basedOn w:val="a"/>
    <w:rsid w:val="007B06DE"/>
  </w:style>
  <w:style w:type="paragraph" w:customStyle="1" w:styleId="StijlComplexverdanaVoor0cm4">
    <w:name w:val="Stijl (Complex) verdana Voor:  0 cm4"/>
    <w:basedOn w:val="a"/>
    <w:rsid w:val="007B06DE"/>
  </w:style>
  <w:style w:type="paragraph" w:customStyle="1" w:styleId="StijlComplexVerdanaVoor006cm">
    <w:name w:val="Stijl (Complex) Verdana Voor:  006 cm"/>
    <w:basedOn w:val="a"/>
    <w:rsid w:val="007B06DE"/>
    <w:pPr>
      <w:ind w:left="34"/>
    </w:pPr>
  </w:style>
  <w:style w:type="paragraph" w:customStyle="1" w:styleId="StijlComplexVerdanaVoor008cm1">
    <w:name w:val="Stijl (Complex) Verdana Voor:  008 cm1"/>
    <w:basedOn w:val="a"/>
    <w:rsid w:val="007B06DE"/>
    <w:pPr>
      <w:ind w:left="46"/>
    </w:pPr>
  </w:style>
  <w:style w:type="paragraph" w:customStyle="1" w:styleId="Stijl10ptLatijnsVetVoor-225cm">
    <w:name w:val="Stijl 10 pt (Latijns) Vet Voor:  -225 cm"/>
    <w:basedOn w:val="a"/>
    <w:rsid w:val="00890235"/>
    <w:pPr>
      <w:ind w:left="-1276"/>
    </w:pPr>
    <w:rPr>
      <w:b/>
      <w:sz w:val="20"/>
    </w:rPr>
  </w:style>
  <w:style w:type="numbering" w:customStyle="1" w:styleId="StijlGenummerdVoor304cmVerkeerd-om063cm">
    <w:name w:val="Stijl Genummerd Voor:  304 cm Verkeerd-om:  063 cm"/>
    <w:basedOn w:val="a2"/>
    <w:rsid w:val="00890235"/>
    <w:pPr>
      <w:numPr>
        <w:numId w:val="7"/>
      </w:numPr>
    </w:pPr>
  </w:style>
  <w:style w:type="numbering" w:customStyle="1" w:styleId="StijlGenummerdVoor304cmVerkeerd-om063cm1">
    <w:name w:val="Stijl Genummerd Voor:  304 cm Verkeerd-om:  063 cm1"/>
    <w:basedOn w:val="a2"/>
    <w:rsid w:val="00890235"/>
    <w:pPr>
      <w:numPr>
        <w:numId w:val="8"/>
      </w:numPr>
    </w:pPr>
  </w:style>
  <w:style w:type="numbering" w:customStyle="1" w:styleId="StijlMetopsommingstekensComplexVerdana">
    <w:name w:val="Stijl Met opsommingstekens (Complex) Verdana"/>
    <w:basedOn w:val="a2"/>
    <w:rsid w:val="00890235"/>
    <w:pPr>
      <w:numPr>
        <w:numId w:val="9"/>
      </w:numPr>
    </w:pPr>
  </w:style>
  <w:style w:type="numbering" w:customStyle="1" w:styleId="StijlMetopsommingstekensComplexVerdanaVetVoor">
    <w:name w:val="Stijl Met opsommingstekens (Complex) Verdana Vet Voor:  ..."/>
    <w:basedOn w:val="a2"/>
    <w:rsid w:val="00890235"/>
    <w:pPr>
      <w:numPr>
        <w:numId w:val="10"/>
      </w:numPr>
    </w:pPr>
  </w:style>
  <w:style w:type="numbering" w:customStyle="1" w:styleId="StijlMetopsommingstekensComplexVerdanaVoor304">
    <w:name w:val="Stijl Met opsommingstekens (Complex) Verdana Voor:  304 ..."/>
    <w:basedOn w:val="a2"/>
    <w:rsid w:val="00890235"/>
    <w:pPr>
      <w:numPr>
        <w:numId w:val="11"/>
      </w:numPr>
    </w:pPr>
  </w:style>
  <w:style w:type="numbering" w:customStyle="1" w:styleId="StijlMetopsommingstekensComplexVerdanaVoor3041">
    <w:name w:val="Stijl Met opsommingstekens (Complex) Verdana Voor:  304 ...1"/>
    <w:basedOn w:val="a2"/>
    <w:rsid w:val="00890235"/>
    <w:pPr>
      <w:numPr>
        <w:numId w:val="12"/>
      </w:numPr>
    </w:pPr>
  </w:style>
  <w:style w:type="numbering" w:customStyle="1" w:styleId="StijlMetopsommingstekensComplexverdanaZwartVoor">
    <w:name w:val="Stijl Met opsommingstekens (Complex) verdana Zwart Voor:..."/>
    <w:basedOn w:val="a2"/>
    <w:rsid w:val="00890235"/>
    <w:pPr>
      <w:numPr>
        <w:numId w:val="13"/>
      </w:numPr>
    </w:pPr>
  </w:style>
  <w:style w:type="numbering" w:customStyle="1" w:styleId="StijlMetopsommingstekensComplexVerdana304">
    <w:name w:val="Stijl Met opsommingstekens (Complex) Verdana:  304 ..."/>
    <w:basedOn w:val="a2"/>
    <w:rsid w:val="00890235"/>
    <w:pPr>
      <w:numPr>
        <w:numId w:val="14"/>
      </w:numPr>
    </w:pPr>
  </w:style>
  <w:style w:type="paragraph" w:customStyle="1" w:styleId="StijlNormalwebvet">
    <w:name w:val="Stijl Normal (web) + vet"/>
    <w:basedOn w:val="af3"/>
    <w:rsid w:val="00890235"/>
    <w:rPr>
      <w:rFonts w:ascii="Calibri" w:hAnsi="Calibri"/>
      <w:sz w:val="17"/>
    </w:rPr>
  </w:style>
  <w:style w:type="paragraph" w:customStyle="1" w:styleId="StijlRegelafstandExact13pt">
    <w:name w:val="Stijl Regelafstand:  Exact 13 pt"/>
    <w:basedOn w:val="a"/>
    <w:rsid w:val="00890235"/>
    <w:pPr>
      <w:spacing w:line="260" w:lineRule="exact"/>
    </w:pPr>
  </w:style>
  <w:style w:type="paragraph" w:customStyle="1" w:styleId="Stijl1Opmaak">
    <w:name w:val="Stijl1 Opmaak"/>
    <w:basedOn w:val="a"/>
    <w:link w:val="Stijl1OpmaakChar"/>
    <w:semiHidden/>
    <w:rsid w:val="00890235"/>
    <w:pPr>
      <w:ind w:left="1440"/>
    </w:pPr>
  </w:style>
  <w:style w:type="character" w:customStyle="1" w:styleId="Stijl1OpmaakChar">
    <w:name w:val="Stijl1 Opmaak Char"/>
    <w:link w:val="Stijl1Opmaak"/>
    <w:semiHidden/>
    <w:rsid w:val="00890235"/>
    <w:rPr>
      <w:rFonts w:ascii="Calibri" w:eastAsiaTheme="minorHAnsi" w:hAnsi="Calibri" w:cstheme="minorBidi"/>
      <w:color w:val="auto"/>
      <w:sz w:val="19"/>
      <w:lang w:val="nl-NL"/>
    </w:rPr>
  </w:style>
  <w:style w:type="paragraph" w:customStyle="1" w:styleId="StijlStijl1OpmaakComplexVet">
    <w:name w:val="Stijl Stijl1 Opmaak + (Complex) Vet"/>
    <w:basedOn w:val="Stijl1Opmaak"/>
    <w:rsid w:val="00890235"/>
    <w:rPr>
      <w:bCs/>
    </w:rPr>
  </w:style>
  <w:style w:type="character" w:customStyle="1" w:styleId="StijlVet">
    <w:name w:val="Stijl Vet"/>
    <w:rsid w:val="00890235"/>
    <w:rPr>
      <w:rFonts w:ascii="Verdana" w:hAnsi="Verdana" w:cs="Verdana"/>
      <w:b/>
      <w:bCs/>
      <w:iCs w:val="0"/>
      <w:sz w:val="16"/>
      <w:szCs w:val="16"/>
    </w:rPr>
  </w:style>
  <w:style w:type="character" w:customStyle="1" w:styleId="StijlZwart">
    <w:name w:val="Stijl Zwart"/>
    <w:rsid w:val="00890235"/>
    <w:rPr>
      <w:rFonts w:ascii="Verdana" w:hAnsi="Verdana" w:cs="Verdana"/>
      <w:color w:val="000000"/>
    </w:rPr>
  </w:style>
  <w:style w:type="character" w:customStyle="1" w:styleId="Stijl1Char">
    <w:name w:val="Stijl1 Char"/>
    <w:basedOn w:val="a0"/>
    <w:rsid w:val="00890235"/>
    <w:rPr>
      <w:b/>
      <w:bCs/>
      <w:lang w:val="nl-NL"/>
    </w:rPr>
  </w:style>
  <w:style w:type="paragraph" w:customStyle="1" w:styleId="kopje11">
    <w:name w:val="kopje 1.1"/>
    <w:basedOn w:val="2"/>
    <w:link w:val="kopje11Char"/>
    <w:rsid w:val="00C35E77"/>
    <w:pPr>
      <w:spacing w:line="260" w:lineRule="exact"/>
      <w:ind w:left="0"/>
    </w:pPr>
  </w:style>
  <w:style w:type="table" w:styleId="af9">
    <w:name w:val="Table Grid"/>
    <w:basedOn w:val="a1"/>
    <w:uiPriority w:val="59"/>
    <w:rsid w:val="005C713D"/>
    <w:pPr>
      <w:spacing w:line="260" w:lineRule="atLeast"/>
      <w:ind w:left="1361"/>
    </w:pPr>
    <w:rPr>
      <w:rFonts w:cs="Verdana"/>
      <w:color w:val="auto"/>
      <w:szCs w:val="20"/>
    </w:rPr>
    <w:tblPr>
      <w:tblInd w:w="1361" w:type="dxa"/>
    </w:tblPr>
  </w:style>
  <w:style w:type="character" w:customStyle="1" w:styleId="kopje11Char">
    <w:name w:val="kopje 1.1 Char"/>
    <w:basedOn w:val="2Char"/>
    <w:link w:val="kopje11"/>
    <w:rsid w:val="00C35E77"/>
    <w:rPr>
      <w:rFonts w:ascii="Saira ExtraCondensed Light" w:eastAsiaTheme="majorEastAsia" w:hAnsi="Saira ExtraCondensed Light" w:cstheme="majorBidi"/>
      <w:color w:val="18657C"/>
      <w:sz w:val="36"/>
      <w:szCs w:val="26"/>
      <w:lang w:val="nl-NL"/>
    </w:rPr>
  </w:style>
  <w:style w:type="paragraph" w:customStyle="1" w:styleId="KOPJE110">
    <w:name w:val="KOPJE 1.1"/>
    <w:basedOn w:val="2"/>
    <w:link w:val="KOPJE11Char0"/>
    <w:rsid w:val="00890235"/>
    <w:pPr>
      <w:numPr>
        <w:ilvl w:val="0"/>
        <w:numId w:val="0"/>
      </w:numPr>
      <w:tabs>
        <w:tab w:val="num" w:pos="680"/>
      </w:tabs>
      <w:spacing w:line="260" w:lineRule="exact"/>
      <w:ind w:left="680" w:hanging="680"/>
    </w:pPr>
  </w:style>
  <w:style w:type="character" w:customStyle="1" w:styleId="KOPJE11Char0">
    <w:name w:val="KOPJE 1.1 Char"/>
    <w:basedOn w:val="2Char"/>
    <w:link w:val="KOPJE110"/>
    <w:rsid w:val="00890235"/>
    <w:rPr>
      <w:rFonts w:ascii="Saira ExtraCondensed ExtraLight" w:eastAsiaTheme="majorEastAsia" w:hAnsi="Saira ExtraCondensed ExtraLight" w:cstheme="majorBidi"/>
      <w:color w:val="18657C"/>
      <w:sz w:val="36"/>
      <w:szCs w:val="26"/>
      <w:lang w:val="nl-NL"/>
    </w:rPr>
  </w:style>
  <w:style w:type="table" w:customStyle="1" w:styleId="Tabelraster1">
    <w:name w:val="Tabelraster1"/>
    <w:basedOn w:val="a1"/>
    <w:next w:val="af9"/>
    <w:rsid w:val="000A6EE9"/>
    <w:pPr>
      <w:spacing w:line="260" w:lineRule="atLeast"/>
      <w:ind w:left="1361"/>
    </w:pPr>
    <w:rPr>
      <w:rFonts w:cs="Verdana"/>
      <w:color w:val="auto"/>
      <w:szCs w:val="20"/>
    </w:rPr>
    <w:tblPr>
      <w:tblInd w:w="1361" w:type="dxa"/>
    </w:tblPr>
  </w:style>
  <w:style w:type="numbering" w:customStyle="1" w:styleId="StijlMetopsommingstekensLatijnsCourierNewLinks431cm">
    <w:name w:val="Stijl Met opsommingstekens (Latijns) Courier New Links:  431 cm..."/>
    <w:basedOn w:val="a2"/>
    <w:rsid w:val="00890235"/>
    <w:pPr>
      <w:numPr>
        <w:numId w:val="16"/>
      </w:numPr>
    </w:pPr>
  </w:style>
  <w:style w:type="paragraph" w:styleId="afa">
    <w:name w:val="footnote text"/>
    <w:basedOn w:val="a"/>
    <w:link w:val="Char9"/>
    <w:uiPriority w:val="99"/>
    <w:rsid w:val="00FA0FEE"/>
    <w:pPr>
      <w:spacing w:before="260"/>
    </w:pPr>
  </w:style>
  <w:style w:type="character" w:customStyle="1" w:styleId="Char9">
    <w:name w:val="脚注文本 Char"/>
    <w:basedOn w:val="a0"/>
    <w:link w:val="afa"/>
    <w:uiPriority w:val="99"/>
    <w:qFormat/>
    <w:rsid w:val="00FA0FEE"/>
    <w:rPr>
      <w:rFonts w:ascii="Calibri" w:eastAsiaTheme="minorHAnsi" w:hAnsi="Calibri" w:cstheme="minorBidi"/>
      <w:color w:val="auto"/>
      <w:sz w:val="19"/>
      <w:lang w:val="nl-NL"/>
    </w:rPr>
  </w:style>
  <w:style w:type="character" w:styleId="afb">
    <w:name w:val="footnote reference"/>
    <w:uiPriority w:val="99"/>
    <w:semiHidden/>
    <w:rsid w:val="00FA0FEE"/>
    <w:rPr>
      <w:vertAlign w:val="superscript"/>
    </w:rPr>
  </w:style>
  <w:style w:type="paragraph" w:customStyle="1" w:styleId="StijlComplexcalibriVoor006cm">
    <w:name w:val="Stijl (Complex) calibri Voor:  006 cm"/>
    <w:basedOn w:val="a"/>
    <w:rsid w:val="00FA0FEE"/>
    <w:pPr>
      <w:spacing w:before="260"/>
      <w:ind w:left="34"/>
    </w:pPr>
    <w:rPr>
      <w:rFonts w:eastAsiaTheme="minorEastAsia" w:cs="Verdana"/>
      <w:lang w:eastAsia="zh-CN"/>
    </w:rPr>
  </w:style>
  <w:style w:type="paragraph" w:customStyle="1" w:styleId="1Introduction2">
    <w:name w:val="1*Introduction*2"/>
    <w:rsid w:val="00FA0FEE"/>
    <w:pPr>
      <w:tabs>
        <w:tab w:val="left" w:pos="680"/>
        <w:tab w:val="right" w:pos="8505"/>
      </w:tabs>
      <w:spacing w:line="260" w:lineRule="exact"/>
    </w:pPr>
    <w:rPr>
      <w:rFonts w:asciiTheme="minorHAnsi" w:hAnsiTheme="minorHAnsi" w:cs="Times New Roman"/>
      <w:b/>
      <w:sz w:val="21"/>
      <w:szCs w:val="24"/>
      <w:lang w:val="nl-NL" w:eastAsia="zh-CN"/>
    </w:rPr>
  </w:style>
  <w:style w:type="paragraph" w:customStyle="1" w:styleId="NaamOndertitelkopje">
    <w:name w:val="NaamOndertitel kopje"/>
    <w:basedOn w:val="a"/>
    <w:rsid w:val="00FC21C5"/>
    <w:rPr>
      <w:rFonts w:ascii="Saira ExtraCondensed" w:hAnsi="Saira ExtraCondensed"/>
      <w:b/>
      <w:color w:val="008B9F"/>
      <w:spacing w:val="16"/>
      <w:kern w:val="32"/>
      <w:sz w:val="48"/>
    </w:rPr>
  </w:style>
  <w:style w:type="paragraph" w:customStyle="1" w:styleId="jaarRondekopje">
    <w:name w:val="jaarRonde kopje"/>
    <w:basedOn w:val="a"/>
    <w:rsid w:val="00890235"/>
    <w:pPr>
      <w:spacing w:after="0" w:line="240" w:lineRule="auto"/>
    </w:pPr>
    <w:rPr>
      <w:rFonts w:asciiTheme="minorHAnsi" w:hAnsiTheme="minorHAnsi"/>
      <w:noProof/>
      <w:color w:val="18657C"/>
      <w:spacing w:val="16"/>
      <w:kern w:val="19"/>
      <w:szCs w:val="24"/>
      <w:lang w:val="en-US"/>
    </w:rPr>
  </w:style>
  <w:style w:type="paragraph" w:customStyle="1" w:styleId="DomeinKopjes">
    <w:name w:val="DomeinKopjes"/>
    <w:basedOn w:val="a"/>
    <w:rsid w:val="00FC21C5"/>
    <w:rPr>
      <w:rFonts w:ascii="Saira ExtraCondensed" w:hAnsi="Saira ExtraCondensed"/>
      <w:b/>
      <w:color w:val="008B9F"/>
      <w:spacing w:val="16"/>
      <w:sz w:val="20"/>
    </w:rPr>
  </w:style>
  <w:style w:type="paragraph" w:customStyle="1" w:styleId="OndertitelVoorpagina">
    <w:name w:val="OndertitelVoorpagina"/>
    <w:basedOn w:val="a"/>
    <w:rsid w:val="00AD2779"/>
    <w:rPr>
      <w:rFonts w:ascii="Saira ExtraCondensed" w:hAnsi="Saira ExtraCondensed"/>
      <w:b/>
      <w:color w:val="008B9F"/>
      <w:spacing w:val="16"/>
      <w:sz w:val="36"/>
    </w:rPr>
  </w:style>
  <w:style w:type="paragraph" w:customStyle="1" w:styleId="InhoudKopje">
    <w:name w:val="InhoudKopje"/>
    <w:basedOn w:val="a"/>
    <w:rsid w:val="005F792A"/>
    <w:rPr>
      <w:rFonts w:ascii="Saira ExtraCondensed" w:hAnsi="Saira ExtraCondensed"/>
      <w:b/>
      <w:color w:val="008B9F"/>
      <w:spacing w:val="16"/>
      <w:sz w:val="48"/>
      <w:szCs w:val="48"/>
    </w:rPr>
  </w:style>
  <w:style w:type="paragraph" w:customStyle="1" w:styleId="KOPJECallFProposals">
    <w:name w:val="KOPJECallFProposals"/>
    <w:basedOn w:val="a"/>
    <w:rsid w:val="00890235"/>
    <w:pPr>
      <w:spacing w:before="480" w:after="0" w:line="0" w:lineRule="atLeast"/>
    </w:pPr>
    <w:rPr>
      <w:rFonts w:ascii="Saira ExtraCondensed ExtraLight" w:hAnsi="Saira ExtraCondensed ExtraLight"/>
      <w:color w:val="18657C"/>
      <w:sz w:val="36"/>
      <w:szCs w:val="19"/>
    </w:rPr>
  </w:style>
  <w:style w:type="paragraph" w:customStyle="1" w:styleId="KOPJEDomein">
    <w:name w:val="KOPJEDomein"/>
    <w:basedOn w:val="a"/>
    <w:rsid w:val="00890235"/>
    <w:pPr>
      <w:spacing w:after="0" w:line="240" w:lineRule="auto"/>
    </w:pPr>
    <w:rPr>
      <w:color w:val="18657C"/>
      <w:spacing w:val="16"/>
      <w:sz w:val="20"/>
      <w:szCs w:val="19"/>
    </w:rPr>
  </w:style>
  <w:style w:type="paragraph" w:customStyle="1" w:styleId="VoorbladOndertitel">
    <w:name w:val="Voorblad Ondertitel"/>
    <w:uiPriority w:val="1"/>
    <w:rsid w:val="00890235"/>
    <w:pPr>
      <w:spacing w:line="260" w:lineRule="atLeast"/>
    </w:pPr>
    <w:rPr>
      <w:rFonts w:asciiTheme="minorHAnsi" w:eastAsia="宋体" w:hAnsiTheme="minorHAnsi" w:cstheme="minorHAnsi"/>
      <w:b/>
      <w:bCs/>
      <w:color w:val="18657C"/>
      <w:kern w:val="28"/>
      <w:sz w:val="20"/>
      <w:szCs w:val="20"/>
      <w:lang w:val="nl-NL"/>
    </w:rPr>
  </w:style>
  <w:style w:type="paragraph" w:styleId="afc">
    <w:name w:val="No Spacing"/>
    <w:link w:val="Chara"/>
    <w:uiPriority w:val="4"/>
    <w:qFormat/>
    <w:rsid w:val="00890235"/>
    <w:rPr>
      <w:rFonts w:asciiTheme="minorHAnsi" w:hAnsiTheme="minorHAnsi" w:cstheme="minorBidi"/>
      <w:color w:val="auto"/>
      <w:sz w:val="22"/>
      <w:szCs w:val="22"/>
      <w:lang w:val="nl-NL" w:eastAsia="nl-NL"/>
    </w:rPr>
  </w:style>
  <w:style w:type="character" w:customStyle="1" w:styleId="Chara">
    <w:name w:val="无间隔 Char"/>
    <w:basedOn w:val="a0"/>
    <w:link w:val="afc"/>
    <w:uiPriority w:val="4"/>
    <w:rsid w:val="00890235"/>
    <w:rPr>
      <w:rFonts w:asciiTheme="minorHAnsi" w:eastAsiaTheme="minorEastAsia" w:hAnsiTheme="minorHAnsi" w:cstheme="minorBidi"/>
      <w:color w:val="auto"/>
      <w:sz w:val="22"/>
      <w:szCs w:val="22"/>
      <w:lang w:val="nl-NL" w:eastAsia="nl-NL"/>
    </w:rPr>
  </w:style>
  <w:style w:type="paragraph" w:styleId="HTML">
    <w:name w:val="HTML Address"/>
    <w:basedOn w:val="a"/>
    <w:link w:val="HTMLChar"/>
    <w:semiHidden/>
    <w:unhideWhenUsed/>
    <w:rsid w:val="00890235"/>
    <w:pPr>
      <w:spacing w:after="0" w:line="240" w:lineRule="auto"/>
    </w:pPr>
    <w:rPr>
      <w:i/>
      <w:iCs/>
    </w:rPr>
  </w:style>
  <w:style w:type="character" w:customStyle="1" w:styleId="HTMLChar">
    <w:name w:val="HTML 地址 Char"/>
    <w:basedOn w:val="a0"/>
    <w:link w:val="HTML"/>
    <w:semiHidden/>
    <w:rsid w:val="00890235"/>
    <w:rPr>
      <w:rFonts w:ascii="Calibri" w:eastAsiaTheme="minorHAnsi" w:hAnsi="Calibri" w:cstheme="minorBidi"/>
      <w:i/>
      <w:iCs/>
      <w:color w:val="auto"/>
      <w:sz w:val="19"/>
      <w:lang w:val="nl-NL"/>
    </w:rPr>
  </w:style>
  <w:style w:type="paragraph" w:customStyle="1" w:styleId="hyperlinks">
    <w:name w:val="hyperlinks"/>
    <w:basedOn w:val="HTML"/>
    <w:rsid w:val="00890235"/>
    <w:pPr>
      <w:spacing w:after="260" w:line="260" w:lineRule="atLeast"/>
    </w:pPr>
    <w:rPr>
      <w:szCs w:val="19"/>
    </w:rPr>
  </w:style>
  <w:style w:type="paragraph" w:customStyle="1" w:styleId="StijlComplexcalibirVoor006cm">
    <w:name w:val="Stijl (Complex) calibir Voor:  006 cm"/>
    <w:basedOn w:val="a"/>
    <w:rsid w:val="00890235"/>
    <w:pPr>
      <w:ind w:left="34"/>
    </w:pPr>
  </w:style>
  <w:style w:type="character" w:customStyle="1" w:styleId="StijlComplexcalibri">
    <w:name w:val="Stijl (Complex) calibri"/>
    <w:rsid w:val="00890235"/>
    <w:rPr>
      <w:rFonts w:asciiTheme="minorHAnsi" w:hAnsiTheme="minorHAnsi" w:cs="Verdana"/>
      <w:b w:val="0"/>
      <w:i w:val="0"/>
      <w:sz w:val="17"/>
    </w:rPr>
  </w:style>
  <w:style w:type="character" w:customStyle="1" w:styleId="StijlComplexcalibriComplex12ptVet">
    <w:name w:val="Stijl (Complex) calibri (Complex) 12 pt Vet"/>
    <w:rsid w:val="00890235"/>
    <w:rPr>
      <w:rFonts w:asciiTheme="minorHAnsi" w:hAnsiTheme="minorHAnsi" w:cs="Verdana"/>
      <w:b/>
      <w:bCs/>
      <w:iCs w:val="0"/>
      <w:sz w:val="17"/>
      <w:szCs w:val="24"/>
    </w:rPr>
  </w:style>
  <w:style w:type="character" w:customStyle="1" w:styleId="StijlComplexcalibriComplex9pt">
    <w:name w:val="Stijl (Complex) calibri (Complex) 9 pt"/>
    <w:rsid w:val="00890235"/>
    <w:rPr>
      <w:rFonts w:asciiTheme="minorHAnsi" w:hAnsiTheme="minorHAnsi" w:cs="Verdana"/>
      <w:sz w:val="17"/>
      <w:szCs w:val="18"/>
    </w:rPr>
  </w:style>
  <w:style w:type="character" w:customStyle="1" w:styleId="StijlComplexcalibriComplex9ptComplexVet">
    <w:name w:val="Stijl (Complex) calibri (Complex) 9 pt (Complex) Vet"/>
    <w:rsid w:val="00890235"/>
    <w:rPr>
      <w:rFonts w:ascii="Calibri" w:hAnsi="Calibri" w:cs="Verdana"/>
      <w:bCs/>
      <w:iCs w:val="0"/>
      <w:sz w:val="17"/>
      <w:szCs w:val="18"/>
    </w:rPr>
  </w:style>
  <w:style w:type="character" w:customStyle="1" w:styleId="StijlComplexcalibriComplexVet">
    <w:name w:val="Stijl (Complex) calibri (Complex) Vet"/>
    <w:rsid w:val="00890235"/>
    <w:rPr>
      <w:rFonts w:ascii="Calibri" w:hAnsi="Calibri" w:cs="Verdana"/>
      <w:bCs/>
      <w:iCs w:val="0"/>
      <w:sz w:val="17"/>
    </w:rPr>
  </w:style>
  <w:style w:type="character" w:customStyle="1" w:styleId="StijlComplexcalibri9pt">
    <w:name w:val="Stijl (Complex) calibri 9 pt"/>
    <w:rsid w:val="00890235"/>
    <w:rPr>
      <w:rFonts w:ascii="Calibri" w:hAnsi="Calibri" w:cs="Verdana"/>
      <w:sz w:val="18"/>
      <w:szCs w:val="18"/>
    </w:rPr>
  </w:style>
  <w:style w:type="paragraph" w:customStyle="1" w:styleId="StijlComplexcalibriVoor0cm0">
    <w:name w:val="Stijl (Complex) calibri Voor:  0 cm"/>
    <w:basedOn w:val="a"/>
    <w:rsid w:val="00890235"/>
  </w:style>
  <w:style w:type="paragraph" w:customStyle="1" w:styleId="StijlComplexcalibriVoor0cm1">
    <w:name w:val="Stijl (Complex) calibri Voor:  0 cm1"/>
    <w:basedOn w:val="a"/>
    <w:rsid w:val="00890235"/>
  </w:style>
  <w:style w:type="paragraph" w:customStyle="1" w:styleId="StijlComplexcalibriVoor0cm2">
    <w:name w:val="Stijl (Complex) calibri Voor:  0 cm2"/>
    <w:basedOn w:val="a"/>
    <w:rsid w:val="00890235"/>
  </w:style>
  <w:style w:type="paragraph" w:customStyle="1" w:styleId="StijlComplexcalibriVoor0cm3">
    <w:name w:val="Stijl (Complex) calibri Voor:  0 cm3"/>
    <w:basedOn w:val="a"/>
    <w:rsid w:val="00890235"/>
  </w:style>
  <w:style w:type="paragraph" w:customStyle="1" w:styleId="StijlComplexcalibriVoor0cm4">
    <w:name w:val="Stijl (Complex) calibri Voor:  0 cm4"/>
    <w:basedOn w:val="a"/>
    <w:rsid w:val="00890235"/>
  </w:style>
  <w:style w:type="paragraph" w:customStyle="1" w:styleId="StijlComplexcalibriVoor008cm10">
    <w:name w:val="Stijl (Complex) calibri Voor:  008 cm1"/>
    <w:basedOn w:val="a"/>
    <w:rsid w:val="00890235"/>
    <w:pPr>
      <w:ind w:left="46"/>
    </w:pPr>
  </w:style>
  <w:style w:type="paragraph" w:customStyle="1" w:styleId="StijlComplexVoor0cm">
    <w:name w:val="Stijl (Complex) Voor:  0 cm"/>
    <w:basedOn w:val="a"/>
    <w:rsid w:val="00890235"/>
  </w:style>
  <w:style w:type="numbering" w:customStyle="1" w:styleId="StijlMetopsommingstekensLatijnsCourierNewLinks304cm">
    <w:name w:val="Stijl Met opsommingstekens (Latijns) Courier New Links:  304 cm..."/>
    <w:basedOn w:val="a2"/>
    <w:rsid w:val="00890235"/>
    <w:pPr>
      <w:numPr>
        <w:numId w:val="15"/>
      </w:numPr>
    </w:pPr>
  </w:style>
  <w:style w:type="paragraph" w:customStyle="1" w:styleId="KopjeCall">
    <w:name w:val="Kopje Call"/>
    <w:basedOn w:val="ab"/>
    <w:rsid w:val="000E325C"/>
    <w:pPr>
      <w:spacing w:before="480" w:after="0" w:line="240" w:lineRule="auto"/>
    </w:pPr>
    <w:rPr>
      <w:b w:val="0"/>
    </w:rPr>
  </w:style>
  <w:style w:type="paragraph" w:customStyle="1" w:styleId="Colofon">
    <w:name w:val="Colofon"/>
    <w:basedOn w:val="a"/>
    <w:rsid w:val="00A43F72"/>
    <w:pPr>
      <w:spacing w:after="0"/>
      <w:ind w:left="-737"/>
    </w:pPr>
    <w:rPr>
      <w:sz w:val="16"/>
    </w:rPr>
  </w:style>
  <w:style w:type="paragraph" w:customStyle="1" w:styleId="Stijl7ptZwartLinks-125cmRegelafstandMinimaal13pt">
    <w:name w:val="Stijl 7 pt Zwart Links:  -125 cm Regelafstand:  Minimaal 13 pt"/>
    <w:basedOn w:val="a"/>
    <w:autoRedefine/>
    <w:rsid w:val="00562892"/>
    <w:pPr>
      <w:spacing w:after="0"/>
      <w:ind w:left="-709"/>
    </w:pPr>
    <w:rPr>
      <w:rFonts w:eastAsia="Times New Roman" w:cs="Times New Roman"/>
      <w:color w:val="000000"/>
      <w:sz w:val="16"/>
      <w:szCs w:val="20"/>
    </w:rPr>
  </w:style>
  <w:style w:type="character" w:styleId="afd">
    <w:name w:val="annotation reference"/>
    <w:semiHidden/>
    <w:rsid w:val="001C6411"/>
    <w:rPr>
      <w:sz w:val="16"/>
      <w:szCs w:val="16"/>
    </w:rPr>
  </w:style>
  <w:style w:type="paragraph" w:styleId="afe">
    <w:name w:val="Body Text"/>
    <w:basedOn w:val="a"/>
    <w:link w:val="Charb"/>
    <w:unhideWhenUsed/>
    <w:rsid w:val="001C6411"/>
    <w:pPr>
      <w:spacing w:after="120"/>
    </w:pPr>
  </w:style>
  <w:style w:type="character" w:customStyle="1" w:styleId="Charb">
    <w:name w:val="正文文本 Char"/>
    <w:basedOn w:val="a0"/>
    <w:link w:val="afe"/>
    <w:rsid w:val="001C6411"/>
    <w:rPr>
      <w:rFonts w:ascii="Calibri" w:eastAsiaTheme="minorHAnsi" w:hAnsi="Calibri" w:cstheme="minorBidi"/>
      <w:color w:val="auto"/>
      <w:sz w:val="19"/>
      <w:lang w:val="nl-NL"/>
    </w:rPr>
  </w:style>
  <w:style w:type="paragraph" w:customStyle="1" w:styleId="Basistekst">
    <w:name w:val="Basistekst"/>
    <w:qFormat/>
    <w:rsid w:val="00E97C9D"/>
    <w:pPr>
      <w:keepLines/>
      <w:spacing w:line="260" w:lineRule="atLeast"/>
      <w:ind w:left="680"/>
    </w:pPr>
    <w:rPr>
      <w:rFonts w:ascii="Calibri" w:eastAsiaTheme="minorHAnsi" w:hAnsi="Calibri" w:cstheme="minorBidi"/>
      <w:color w:val="auto"/>
      <w:sz w:val="19"/>
      <w:lang w:val="en-GB"/>
    </w:rPr>
  </w:style>
  <w:style w:type="table" w:styleId="2-1">
    <w:name w:val="Medium List 2 Accent 1"/>
    <w:basedOn w:val="a1"/>
    <w:uiPriority w:val="66"/>
    <w:rsid w:val="00E97C9D"/>
    <w:rPr>
      <w:rFonts w:asciiTheme="majorHAnsi" w:eastAsiaTheme="majorEastAsia" w:hAnsiTheme="majorHAnsi" w:cstheme="majorBidi"/>
      <w:color w:val="000000" w:themeColor="text1"/>
      <w:sz w:val="22"/>
      <w:szCs w:val="22"/>
      <w:lang w:val="nl-NL"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psommingniveau1">
    <w:name w:val="Opsomming niveau 1: –"/>
    <w:uiPriority w:val="3"/>
    <w:qFormat/>
    <w:rsid w:val="00E97C9D"/>
    <w:pPr>
      <w:numPr>
        <w:numId w:val="22"/>
      </w:numPr>
      <w:spacing w:line="260" w:lineRule="atLeast"/>
    </w:pPr>
    <w:rPr>
      <w:rFonts w:ascii="Calibri" w:eastAsiaTheme="minorHAnsi" w:hAnsi="Calibri" w:cstheme="minorBidi"/>
      <w:color w:val="auto"/>
      <w:sz w:val="19"/>
      <w:szCs w:val="19"/>
      <w:lang w:val="en-GB"/>
    </w:rPr>
  </w:style>
  <w:style w:type="paragraph" w:customStyle="1" w:styleId="Opsommingniveau2">
    <w:name w:val="Opsomming niveau 2: –"/>
    <w:uiPriority w:val="3"/>
    <w:qFormat/>
    <w:rsid w:val="00E97C9D"/>
    <w:pPr>
      <w:numPr>
        <w:ilvl w:val="1"/>
        <w:numId w:val="22"/>
      </w:numPr>
      <w:spacing w:line="260" w:lineRule="atLeast"/>
    </w:pPr>
    <w:rPr>
      <w:rFonts w:ascii="Calibri" w:eastAsiaTheme="minorHAnsi" w:hAnsi="Calibri" w:cstheme="minorBidi"/>
      <w:color w:val="auto"/>
      <w:sz w:val="19"/>
      <w:szCs w:val="19"/>
      <w:lang w:val="nl-NL"/>
    </w:rPr>
  </w:style>
  <w:style w:type="paragraph" w:customStyle="1" w:styleId="Opsommingniveau2openbullet">
    <w:name w:val="Opsomming niveau 2: open bullet"/>
    <w:uiPriority w:val="3"/>
    <w:qFormat/>
    <w:rsid w:val="00E97C9D"/>
    <w:pPr>
      <w:numPr>
        <w:ilvl w:val="1"/>
        <w:numId w:val="21"/>
      </w:numPr>
      <w:spacing w:line="260" w:lineRule="atLeast"/>
      <w:contextualSpacing/>
    </w:pPr>
    <w:rPr>
      <w:rFonts w:ascii="Calibri" w:eastAsiaTheme="minorHAnsi" w:hAnsi="Calibri" w:cstheme="minorBidi"/>
      <w:color w:val="auto"/>
      <w:sz w:val="19"/>
      <w:szCs w:val="19"/>
      <w:lang w:val="en-GB"/>
    </w:rPr>
  </w:style>
  <w:style w:type="paragraph" w:customStyle="1" w:styleId="Lijstlevel3Opsommingdash">
    <w:name w:val="Lijst level 3. Opsomming dash –"/>
    <w:uiPriority w:val="3"/>
    <w:rsid w:val="00E97C9D"/>
    <w:pPr>
      <w:numPr>
        <w:ilvl w:val="2"/>
        <w:numId w:val="22"/>
      </w:numPr>
      <w:spacing w:line="260" w:lineRule="atLeast"/>
    </w:pPr>
    <w:rPr>
      <w:rFonts w:ascii="Calibri" w:eastAsiaTheme="minorHAnsi" w:hAnsi="Calibri" w:cstheme="minorBidi"/>
      <w:color w:val="auto"/>
      <w:sz w:val="19"/>
      <w:szCs w:val="20"/>
      <w:lang w:val="nl-NL"/>
    </w:rPr>
  </w:style>
  <w:style w:type="paragraph" w:customStyle="1" w:styleId="Lijstlevel4Opsommingdash">
    <w:name w:val="Lijst level 4. Opsomming dash –"/>
    <w:uiPriority w:val="3"/>
    <w:rsid w:val="00E97C9D"/>
    <w:pPr>
      <w:numPr>
        <w:ilvl w:val="3"/>
        <w:numId w:val="22"/>
      </w:numPr>
      <w:spacing w:line="260" w:lineRule="atLeast"/>
    </w:pPr>
    <w:rPr>
      <w:rFonts w:ascii="Calibri" w:eastAsiaTheme="minorHAnsi" w:hAnsi="Calibri" w:cstheme="minorBidi"/>
      <w:color w:val="auto"/>
      <w:sz w:val="19"/>
      <w:szCs w:val="19"/>
      <w:lang w:val="nl-NL"/>
    </w:rPr>
  </w:style>
  <w:style w:type="paragraph" w:customStyle="1" w:styleId="Kopalinea">
    <w:name w:val="Kop alinea"/>
    <w:next w:val="Basistekst"/>
    <w:uiPriority w:val="2"/>
    <w:qFormat/>
    <w:rsid w:val="00C36444"/>
    <w:pPr>
      <w:keepNext/>
      <w:keepLines/>
      <w:spacing w:before="260" w:line="260" w:lineRule="atLeast"/>
      <w:ind w:left="680"/>
    </w:pPr>
    <w:rPr>
      <w:rFonts w:asciiTheme="majorHAnsi" w:eastAsiaTheme="minorHAnsi" w:hAnsiTheme="majorHAnsi"/>
      <w:bCs/>
      <w:color w:val="18657C"/>
      <w:sz w:val="20"/>
      <w:lang w:val="en-GB"/>
    </w:rPr>
  </w:style>
  <w:style w:type="paragraph" w:customStyle="1" w:styleId="Kop311zondernr">
    <w:name w:val="Kop 3.1.1 zonder nr"/>
    <w:basedOn w:val="3"/>
    <w:next w:val="Basistekst"/>
    <w:uiPriority w:val="2"/>
    <w:qFormat/>
    <w:rsid w:val="00100492"/>
    <w:pPr>
      <w:keepLines/>
      <w:numPr>
        <w:ilvl w:val="0"/>
        <w:numId w:val="0"/>
      </w:numPr>
      <w:spacing w:before="240" w:after="0"/>
      <w:ind w:left="680"/>
      <w:outlineLvl w:val="9"/>
    </w:pPr>
    <w:rPr>
      <w:rFonts w:ascii="Saira ExtraCondensed Light" w:eastAsiaTheme="majorEastAsia" w:hAnsi="Saira ExtraCondensed Light" w:cstheme="majorBidi"/>
      <w:bCs w:val="0"/>
      <w:sz w:val="28"/>
      <w:lang w:val="en-GB"/>
    </w:rPr>
  </w:style>
  <w:style w:type="character" w:customStyle="1" w:styleId="Char2">
    <w:name w:val="列出段落 Char"/>
    <w:aliases w:val="Texto corrido Char,Task Body Char"/>
    <w:basedOn w:val="a0"/>
    <w:link w:val="aa"/>
    <w:uiPriority w:val="34"/>
    <w:locked/>
    <w:rsid w:val="00927837"/>
    <w:rPr>
      <w:rFonts w:ascii="Calibri" w:eastAsiaTheme="minorHAnsi" w:hAnsi="Calibri" w:cstheme="minorBidi"/>
      <w:color w:val="auto"/>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574">
      <w:bodyDiv w:val="1"/>
      <w:marLeft w:val="0"/>
      <w:marRight w:val="0"/>
      <w:marTop w:val="0"/>
      <w:marBottom w:val="0"/>
      <w:divBdr>
        <w:top w:val="none" w:sz="0" w:space="0" w:color="auto"/>
        <w:left w:val="none" w:sz="0" w:space="0" w:color="auto"/>
        <w:bottom w:val="none" w:sz="0" w:space="0" w:color="auto"/>
        <w:right w:val="none" w:sz="0" w:space="0" w:color="auto"/>
      </w:divBdr>
    </w:div>
    <w:div w:id="81684961">
      <w:bodyDiv w:val="1"/>
      <w:marLeft w:val="0"/>
      <w:marRight w:val="0"/>
      <w:marTop w:val="0"/>
      <w:marBottom w:val="0"/>
      <w:divBdr>
        <w:top w:val="none" w:sz="0" w:space="0" w:color="auto"/>
        <w:left w:val="none" w:sz="0" w:space="0" w:color="auto"/>
        <w:bottom w:val="none" w:sz="0" w:space="0" w:color="auto"/>
        <w:right w:val="none" w:sz="0" w:space="0" w:color="auto"/>
      </w:divBdr>
      <w:divsChild>
        <w:div w:id="930892297">
          <w:marLeft w:val="0"/>
          <w:marRight w:val="0"/>
          <w:marTop w:val="0"/>
          <w:marBottom w:val="0"/>
          <w:divBdr>
            <w:top w:val="none" w:sz="0" w:space="0" w:color="auto"/>
            <w:left w:val="none" w:sz="0" w:space="0" w:color="auto"/>
            <w:bottom w:val="none" w:sz="0" w:space="0" w:color="auto"/>
            <w:right w:val="none" w:sz="0" w:space="0" w:color="auto"/>
          </w:divBdr>
          <w:divsChild>
            <w:div w:id="1851524591">
              <w:marLeft w:val="0"/>
              <w:marRight w:val="0"/>
              <w:marTop w:val="0"/>
              <w:marBottom w:val="0"/>
              <w:divBdr>
                <w:top w:val="none" w:sz="0" w:space="0" w:color="auto"/>
                <w:left w:val="none" w:sz="0" w:space="0" w:color="auto"/>
                <w:bottom w:val="none" w:sz="0" w:space="0" w:color="auto"/>
                <w:right w:val="none" w:sz="0" w:space="0" w:color="auto"/>
              </w:divBdr>
              <w:divsChild>
                <w:div w:id="747968723">
                  <w:marLeft w:val="0"/>
                  <w:marRight w:val="0"/>
                  <w:marTop w:val="0"/>
                  <w:marBottom w:val="0"/>
                  <w:divBdr>
                    <w:top w:val="none" w:sz="0" w:space="0" w:color="auto"/>
                    <w:left w:val="none" w:sz="0" w:space="0" w:color="auto"/>
                    <w:bottom w:val="none" w:sz="0" w:space="0" w:color="auto"/>
                    <w:right w:val="none" w:sz="0" w:space="0" w:color="auto"/>
                  </w:divBdr>
                  <w:divsChild>
                    <w:div w:id="1832912591">
                      <w:marLeft w:val="0"/>
                      <w:marRight w:val="0"/>
                      <w:marTop w:val="0"/>
                      <w:marBottom w:val="0"/>
                      <w:divBdr>
                        <w:top w:val="none" w:sz="0" w:space="0" w:color="auto"/>
                        <w:left w:val="none" w:sz="0" w:space="0" w:color="auto"/>
                        <w:bottom w:val="none" w:sz="0" w:space="0" w:color="auto"/>
                        <w:right w:val="none" w:sz="0" w:space="0" w:color="auto"/>
                      </w:divBdr>
                      <w:divsChild>
                        <w:div w:id="21127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0277">
      <w:bodyDiv w:val="1"/>
      <w:marLeft w:val="0"/>
      <w:marRight w:val="0"/>
      <w:marTop w:val="0"/>
      <w:marBottom w:val="0"/>
      <w:divBdr>
        <w:top w:val="none" w:sz="0" w:space="0" w:color="auto"/>
        <w:left w:val="none" w:sz="0" w:space="0" w:color="auto"/>
        <w:bottom w:val="none" w:sz="0" w:space="0" w:color="auto"/>
        <w:right w:val="none" w:sz="0" w:space="0" w:color="auto"/>
      </w:divBdr>
      <w:divsChild>
        <w:div w:id="312025873">
          <w:marLeft w:val="0"/>
          <w:marRight w:val="0"/>
          <w:marTop w:val="0"/>
          <w:marBottom w:val="0"/>
          <w:divBdr>
            <w:top w:val="none" w:sz="0" w:space="0" w:color="auto"/>
            <w:left w:val="none" w:sz="0" w:space="0" w:color="auto"/>
            <w:bottom w:val="none" w:sz="0" w:space="0" w:color="auto"/>
            <w:right w:val="none" w:sz="0" w:space="0" w:color="auto"/>
          </w:divBdr>
          <w:divsChild>
            <w:div w:id="888613484">
              <w:marLeft w:val="0"/>
              <w:marRight w:val="0"/>
              <w:marTop w:val="0"/>
              <w:marBottom w:val="0"/>
              <w:divBdr>
                <w:top w:val="none" w:sz="0" w:space="0" w:color="auto"/>
                <w:left w:val="none" w:sz="0" w:space="0" w:color="auto"/>
                <w:bottom w:val="none" w:sz="0" w:space="0" w:color="auto"/>
                <w:right w:val="none" w:sz="0" w:space="0" w:color="auto"/>
              </w:divBdr>
              <w:divsChild>
                <w:div w:id="1558273505">
                  <w:marLeft w:val="0"/>
                  <w:marRight w:val="0"/>
                  <w:marTop w:val="0"/>
                  <w:marBottom w:val="0"/>
                  <w:divBdr>
                    <w:top w:val="none" w:sz="0" w:space="0" w:color="auto"/>
                    <w:left w:val="none" w:sz="0" w:space="0" w:color="auto"/>
                    <w:bottom w:val="none" w:sz="0" w:space="0" w:color="auto"/>
                    <w:right w:val="none" w:sz="0" w:space="0" w:color="auto"/>
                  </w:divBdr>
                  <w:divsChild>
                    <w:div w:id="716012078">
                      <w:marLeft w:val="0"/>
                      <w:marRight w:val="0"/>
                      <w:marTop w:val="0"/>
                      <w:marBottom w:val="0"/>
                      <w:divBdr>
                        <w:top w:val="none" w:sz="0" w:space="0" w:color="auto"/>
                        <w:left w:val="none" w:sz="0" w:space="0" w:color="auto"/>
                        <w:bottom w:val="none" w:sz="0" w:space="0" w:color="auto"/>
                        <w:right w:val="none" w:sz="0" w:space="0" w:color="auto"/>
                      </w:divBdr>
                      <w:divsChild>
                        <w:div w:id="13792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1677">
      <w:bodyDiv w:val="1"/>
      <w:marLeft w:val="0"/>
      <w:marRight w:val="0"/>
      <w:marTop w:val="0"/>
      <w:marBottom w:val="0"/>
      <w:divBdr>
        <w:top w:val="none" w:sz="0" w:space="0" w:color="auto"/>
        <w:left w:val="none" w:sz="0" w:space="0" w:color="auto"/>
        <w:bottom w:val="none" w:sz="0" w:space="0" w:color="auto"/>
        <w:right w:val="none" w:sz="0" w:space="0" w:color="auto"/>
      </w:divBdr>
    </w:div>
    <w:div w:id="111747838">
      <w:bodyDiv w:val="1"/>
      <w:marLeft w:val="0"/>
      <w:marRight w:val="0"/>
      <w:marTop w:val="0"/>
      <w:marBottom w:val="0"/>
      <w:divBdr>
        <w:top w:val="none" w:sz="0" w:space="0" w:color="auto"/>
        <w:left w:val="none" w:sz="0" w:space="0" w:color="auto"/>
        <w:bottom w:val="none" w:sz="0" w:space="0" w:color="auto"/>
        <w:right w:val="none" w:sz="0" w:space="0" w:color="auto"/>
      </w:divBdr>
    </w:div>
    <w:div w:id="132909971">
      <w:bodyDiv w:val="1"/>
      <w:marLeft w:val="0"/>
      <w:marRight w:val="0"/>
      <w:marTop w:val="0"/>
      <w:marBottom w:val="0"/>
      <w:divBdr>
        <w:top w:val="none" w:sz="0" w:space="0" w:color="auto"/>
        <w:left w:val="none" w:sz="0" w:space="0" w:color="auto"/>
        <w:bottom w:val="none" w:sz="0" w:space="0" w:color="auto"/>
        <w:right w:val="none" w:sz="0" w:space="0" w:color="auto"/>
      </w:divBdr>
      <w:divsChild>
        <w:div w:id="1300309416">
          <w:marLeft w:val="0"/>
          <w:marRight w:val="0"/>
          <w:marTop w:val="0"/>
          <w:marBottom w:val="0"/>
          <w:divBdr>
            <w:top w:val="none" w:sz="0" w:space="0" w:color="auto"/>
            <w:left w:val="none" w:sz="0" w:space="0" w:color="auto"/>
            <w:bottom w:val="none" w:sz="0" w:space="0" w:color="auto"/>
            <w:right w:val="none" w:sz="0" w:space="0" w:color="auto"/>
          </w:divBdr>
          <w:divsChild>
            <w:div w:id="704675474">
              <w:marLeft w:val="0"/>
              <w:marRight w:val="0"/>
              <w:marTop w:val="0"/>
              <w:marBottom w:val="0"/>
              <w:divBdr>
                <w:top w:val="none" w:sz="0" w:space="0" w:color="auto"/>
                <w:left w:val="none" w:sz="0" w:space="0" w:color="auto"/>
                <w:bottom w:val="none" w:sz="0" w:space="0" w:color="auto"/>
                <w:right w:val="none" w:sz="0" w:space="0" w:color="auto"/>
              </w:divBdr>
              <w:divsChild>
                <w:div w:id="583875562">
                  <w:marLeft w:val="0"/>
                  <w:marRight w:val="0"/>
                  <w:marTop w:val="0"/>
                  <w:marBottom w:val="0"/>
                  <w:divBdr>
                    <w:top w:val="none" w:sz="0" w:space="0" w:color="auto"/>
                    <w:left w:val="none" w:sz="0" w:space="0" w:color="auto"/>
                    <w:bottom w:val="none" w:sz="0" w:space="0" w:color="auto"/>
                    <w:right w:val="none" w:sz="0" w:space="0" w:color="auto"/>
                  </w:divBdr>
                  <w:divsChild>
                    <w:div w:id="1545866288">
                      <w:marLeft w:val="0"/>
                      <w:marRight w:val="0"/>
                      <w:marTop w:val="0"/>
                      <w:marBottom w:val="0"/>
                      <w:divBdr>
                        <w:top w:val="none" w:sz="0" w:space="0" w:color="auto"/>
                        <w:left w:val="none" w:sz="0" w:space="0" w:color="auto"/>
                        <w:bottom w:val="none" w:sz="0" w:space="0" w:color="auto"/>
                        <w:right w:val="none" w:sz="0" w:space="0" w:color="auto"/>
                      </w:divBdr>
                      <w:divsChild>
                        <w:div w:id="11854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14348">
      <w:bodyDiv w:val="1"/>
      <w:marLeft w:val="0"/>
      <w:marRight w:val="0"/>
      <w:marTop w:val="0"/>
      <w:marBottom w:val="0"/>
      <w:divBdr>
        <w:top w:val="none" w:sz="0" w:space="0" w:color="auto"/>
        <w:left w:val="none" w:sz="0" w:space="0" w:color="auto"/>
        <w:bottom w:val="none" w:sz="0" w:space="0" w:color="auto"/>
        <w:right w:val="none" w:sz="0" w:space="0" w:color="auto"/>
      </w:divBdr>
      <w:divsChild>
        <w:div w:id="1222055474">
          <w:marLeft w:val="0"/>
          <w:marRight w:val="0"/>
          <w:marTop w:val="0"/>
          <w:marBottom w:val="0"/>
          <w:divBdr>
            <w:top w:val="none" w:sz="0" w:space="0" w:color="auto"/>
            <w:left w:val="none" w:sz="0" w:space="0" w:color="auto"/>
            <w:bottom w:val="none" w:sz="0" w:space="0" w:color="auto"/>
            <w:right w:val="none" w:sz="0" w:space="0" w:color="auto"/>
          </w:divBdr>
          <w:divsChild>
            <w:div w:id="1055928425">
              <w:marLeft w:val="0"/>
              <w:marRight w:val="0"/>
              <w:marTop w:val="0"/>
              <w:marBottom w:val="0"/>
              <w:divBdr>
                <w:top w:val="none" w:sz="0" w:space="0" w:color="auto"/>
                <w:left w:val="none" w:sz="0" w:space="0" w:color="auto"/>
                <w:bottom w:val="none" w:sz="0" w:space="0" w:color="auto"/>
                <w:right w:val="none" w:sz="0" w:space="0" w:color="auto"/>
              </w:divBdr>
              <w:divsChild>
                <w:div w:id="1180850941">
                  <w:marLeft w:val="0"/>
                  <w:marRight w:val="0"/>
                  <w:marTop w:val="0"/>
                  <w:marBottom w:val="0"/>
                  <w:divBdr>
                    <w:top w:val="none" w:sz="0" w:space="0" w:color="auto"/>
                    <w:left w:val="none" w:sz="0" w:space="0" w:color="auto"/>
                    <w:bottom w:val="none" w:sz="0" w:space="0" w:color="auto"/>
                    <w:right w:val="none" w:sz="0" w:space="0" w:color="auto"/>
                  </w:divBdr>
                  <w:divsChild>
                    <w:div w:id="1800802907">
                      <w:marLeft w:val="0"/>
                      <w:marRight w:val="0"/>
                      <w:marTop w:val="0"/>
                      <w:marBottom w:val="0"/>
                      <w:divBdr>
                        <w:top w:val="none" w:sz="0" w:space="0" w:color="auto"/>
                        <w:left w:val="none" w:sz="0" w:space="0" w:color="auto"/>
                        <w:bottom w:val="none" w:sz="0" w:space="0" w:color="auto"/>
                        <w:right w:val="none" w:sz="0" w:space="0" w:color="auto"/>
                      </w:divBdr>
                      <w:divsChild>
                        <w:div w:id="6464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0991">
      <w:bodyDiv w:val="1"/>
      <w:marLeft w:val="0"/>
      <w:marRight w:val="0"/>
      <w:marTop w:val="0"/>
      <w:marBottom w:val="0"/>
      <w:divBdr>
        <w:top w:val="none" w:sz="0" w:space="0" w:color="auto"/>
        <w:left w:val="none" w:sz="0" w:space="0" w:color="auto"/>
        <w:bottom w:val="none" w:sz="0" w:space="0" w:color="auto"/>
        <w:right w:val="none" w:sz="0" w:space="0" w:color="auto"/>
      </w:divBdr>
      <w:divsChild>
        <w:div w:id="2062710465">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sChild>
                <w:div w:id="1005747253">
                  <w:marLeft w:val="0"/>
                  <w:marRight w:val="0"/>
                  <w:marTop w:val="0"/>
                  <w:marBottom w:val="0"/>
                  <w:divBdr>
                    <w:top w:val="none" w:sz="0" w:space="0" w:color="auto"/>
                    <w:left w:val="none" w:sz="0" w:space="0" w:color="auto"/>
                    <w:bottom w:val="none" w:sz="0" w:space="0" w:color="auto"/>
                    <w:right w:val="none" w:sz="0" w:space="0" w:color="auto"/>
                  </w:divBdr>
                  <w:divsChild>
                    <w:div w:id="1676296582">
                      <w:marLeft w:val="0"/>
                      <w:marRight w:val="0"/>
                      <w:marTop w:val="0"/>
                      <w:marBottom w:val="0"/>
                      <w:divBdr>
                        <w:top w:val="none" w:sz="0" w:space="0" w:color="auto"/>
                        <w:left w:val="none" w:sz="0" w:space="0" w:color="auto"/>
                        <w:bottom w:val="none" w:sz="0" w:space="0" w:color="auto"/>
                        <w:right w:val="none" w:sz="0" w:space="0" w:color="auto"/>
                      </w:divBdr>
                      <w:divsChild>
                        <w:div w:id="15870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029438">
      <w:bodyDiv w:val="1"/>
      <w:marLeft w:val="0"/>
      <w:marRight w:val="0"/>
      <w:marTop w:val="0"/>
      <w:marBottom w:val="0"/>
      <w:divBdr>
        <w:top w:val="none" w:sz="0" w:space="0" w:color="auto"/>
        <w:left w:val="none" w:sz="0" w:space="0" w:color="auto"/>
        <w:bottom w:val="none" w:sz="0" w:space="0" w:color="auto"/>
        <w:right w:val="none" w:sz="0" w:space="0" w:color="auto"/>
      </w:divBdr>
      <w:divsChild>
        <w:div w:id="959146183">
          <w:marLeft w:val="0"/>
          <w:marRight w:val="0"/>
          <w:marTop w:val="0"/>
          <w:marBottom w:val="0"/>
          <w:divBdr>
            <w:top w:val="none" w:sz="0" w:space="0" w:color="auto"/>
            <w:left w:val="none" w:sz="0" w:space="0" w:color="auto"/>
            <w:bottom w:val="none" w:sz="0" w:space="0" w:color="auto"/>
            <w:right w:val="none" w:sz="0" w:space="0" w:color="auto"/>
          </w:divBdr>
          <w:divsChild>
            <w:div w:id="1771122623">
              <w:marLeft w:val="0"/>
              <w:marRight w:val="0"/>
              <w:marTop w:val="0"/>
              <w:marBottom w:val="0"/>
              <w:divBdr>
                <w:top w:val="none" w:sz="0" w:space="0" w:color="auto"/>
                <w:left w:val="none" w:sz="0" w:space="0" w:color="auto"/>
                <w:bottom w:val="none" w:sz="0" w:space="0" w:color="auto"/>
                <w:right w:val="none" w:sz="0" w:space="0" w:color="auto"/>
              </w:divBdr>
              <w:divsChild>
                <w:div w:id="1503592451">
                  <w:marLeft w:val="0"/>
                  <w:marRight w:val="0"/>
                  <w:marTop w:val="0"/>
                  <w:marBottom w:val="0"/>
                  <w:divBdr>
                    <w:top w:val="none" w:sz="0" w:space="0" w:color="auto"/>
                    <w:left w:val="none" w:sz="0" w:space="0" w:color="auto"/>
                    <w:bottom w:val="none" w:sz="0" w:space="0" w:color="auto"/>
                    <w:right w:val="none" w:sz="0" w:space="0" w:color="auto"/>
                  </w:divBdr>
                  <w:divsChild>
                    <w:div w:id="80876367">
                      <w:marLeft w:val="0"/>
                      <w:marRight w:val="0"/>
                      <w:marTop w:val="0"/>
                      <w:marBottom w:val="0"/>
                      <w:divBdr>
                        <w:top w:val="none" w:sz="0" w:space="0" w:color="auto"/>
                        <w:left w:val="none" w:sz="0" w:space="0" w:color="auto"/>
                        <w:bottom w:val="none" w:sz="0" w:space="0" w:color="auto"/>
                        <w:right w:val="none" w:sz="0" w:space="0" w:color="auto"/>
                      </w:divBdr>
                      <w:divsChild>
                        <w:div w:id="370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7612">
      <w:bodyDiv w:val="1"/>
      <w:marLeft w:val="0"/>
      <w:marRight w:val="0"/>
      <w:marTop w:val="0"/>
      <w:marBottom w:val="0"/>
      <w:divBdr>
        <w:top w:val="none" w:sz="0" w:space="0" w:color="auto"/>
        <w:left w:val="none" w:sz="0" w:space="0" w:color="auto"/>
        <w:bottom w:val="none" w:sz="0" w:space="0" w:color="auto"/>
        <w:right w:val="none" w:sz="0" w:space="0" w:color="auto"/>
      </w:divBdr>
      <w:divsChild>
        <w:div w:id="1912886074">
          <w:marLeft w:val="0"/>
          <w:marRight w:val="0"/>
          <w:marTop w:val="0"/>
          <w:marBottom w:val="0"/>
          <w:divBdr>
            <w:top w:val="none" w:sz="0" w:space="0" w:color="auto"/>
            <w:left w:val="none" w:sz="0" w:space="0" w:color="auto"/>
            <w:bottom w:val="none" w:sz="0" w:space="0" w:color="auto"/>
            <w:right w:val="none" w:sz="0" w:space="0" w:color="auto"/>
          </w:divBdr>
          <w:divsChild>
            <w:div w:id="16734260">
              <w:marLeft w:val="0"/>
              <w:marRight w:val="0"/>
              <w:marTop w:val="0"/>
              <w:marBottom w:val="0"/>
              <w:divBdr>
                <w:top w:val="none" w:sz="0" w:space="0" w:color="auto"/>
                <w:left w:val="none" w:sz="0" w:space="0" w:color="auto"/>
                <w:bottom w:val="none" w:sz="0" w:space="0" w:color="auto"/>
                <w:right w:val="none" w:sz="0" w:space="0" w:color="auto"/>
              </w:divBdr>
              <w:divsChild>
                <w:div w:id="215624420">
                  <w:marLeft w:val="0"/>
                  <w:marRight w:val="0"/>
                  <w:marTop w:val="0"/>
                  <w:marBottom w:val="0"/>
                  <w:divBdr>
                    <w:top w:val="none" w:sz="0" w:space="0" w:color="auto"/>
                    <w:left w:val="none" w:sz="0" w:space="0" w:color="auto"/>
                    <w:bottom w:val="none" w:sz="0" w:space="0" w:color="auto"/>
                    <w:right w:val="none" w:sz="0" w:space="0" w:color="auto"/>
                  </w:divBdr>
                  <w:divsChild>
                    <w:div w:id="1098066720">
                      <w:marLeft w:val="0"/>
                      <w:marRight w:val="0"/>
                      <w:marTop w:val="0"/>
                      <w:marBottom w:val="0"/>
                      <w:divBdr>
                        <w:top w:val="none" w:sz="0" w:space="0" w:color="auto"/>
                        <w:left w:val="none" w:sz="0" w:space="0" w:color="auto"/>
                        <w:bottom w:val="none" w:sz="0" w:space="0" w:color="auto"/>
                        <w:right w:val="none" w:sz="0" w:space="0" w:color="auto"/>
                      </w:divBdr>
                      <w:divsChild>
                        <w:div w:id="20057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41121">
      <w:bodyDiv w:val="1"/>
      <w:marLeft w:val="0"/>
      <w:marRight w:val="0"/>
      <w:marTop w:val="0"/>
      <w:marBottom w:val="0"/>
      <w:divBdr>
        <w:top w:val="none" w:sz="0" w:space="0" w:color="auto"/>
        <w:left w:val="none" w:sz="0" w:space="0" w:color="auto"/>
        <w:bottom w:val="none" w:sz="0" w:space="0" w:color="auto"/>
        <w:right w:val="none" w:sz="0" w:space="0" w:color="auto"/>
      </w:divBdr>
    </w:div>
    <w:div w:id="344483564">
      <w:bodyDiv w:val="1"/>
      <w:marLeft w:val="0"/>
      <w:marRight w:val="0"/>
      <w:marTop w:val="0"/>
      <w:marBottom w:val="0"/>
      <w:divBdr>
        <w:top w:val="none" w:sz="0" w:space="0" w:color="auto"/>
        <w:left w:val="none" w:sz="0" w:space="0" w:color="auto"/>
        <w:bottom w:val="none" w:sz="0" w:space="0" w:color="auto"/>
        <w:right w:val="none" w:sz="0" w:space="0" w:color="auto"/>
      </w:divBdr>
      <w:divsChild>
        <w:div w:id="1579631613">
          <w:marLeft w:val="0"/>
          <w:marRight w:val="0"/>
          <w:marTop w:val="0"/>
          <w:marBottom w:val="0"/>
          <w:divBdr>
            <w:top w:val="none" w:sz="0" w:space="0" w:color="auto"/>
            <w:left w:val="none" w:sz="0" w:space="0" w:color="auto"/>
            <w:bottom w:val="none" w:sz="0" w:space="0" w:color="auto"/>
            <w:right w:val="none" w:sz="0" w:space="0" w:color="auto"/>
          </w:divBdr>
          <w:divsChild>
            <w:div w:id="1471746629">
              <w:marLeft w:val="0"/>
              <w:marRight w:val="0"/>
              <w:marTop w:val="0"/>
              <w:marBottom w:val="0"/>
              <w:divBdr>
                <w:top w:val="none" w:sz="0" w:space="0" w:color="auto"/>
                <w:left w:val="none" w:sz="0" w:space="0" w:color="auto"/>
                <w:bottom w:val="none" w:sz="0" w:space="0" w:color="auto"/>
                <w:right w:val="none" w:sz="0" w:space="0" w:color="auto"/>
              </w:divBdr>
              <w:divsChild>
                <w:div w:id="1173030885">
                  <w:marLeft w:val="0"/>
                  <w:marRight w:val="0"/>
                  <w:marTop w:val="0"/>
                  <w:marBottom w:val="0"/>
                  <w:divBdr>
                    <w:top w:val="none" w:sz="0" w:space="0" w:color="auto"/>
                    <w:left w:val="none" w:sz="0" w:space="0" w:color="auto"/>
                    <w:bottom w:val="none" w:sz="0" w:space="0" w:color="auto"/>
                    <w:right w:val="none" w:sz="0" w:space="0" w:color="auto"/>
                  </w:divBdr>
                  <w:divsChild>
                    <w:div w:id="1550140863">
                      <w:marLeft w:val="0"/>
                      <w:marRight w:val="0"/>
                      <w:marTop w:val="0"/>
                      <w:marBottom w:val="0"/>
                      <w:divBdr>
                        <w:top w:val="none" w:sz="0" w:space="0" w:color="auto"/>
                        <w:left w:val="none" w:sz="0" w:space="0" w:color="auto"/>
                        <w:bottom w:val="none" w:sz="0" w:space="0" w:color="auto"/>
                        <w:right w:val="none" w:sz="0" w:space="0" w:color="auto"/>
                      </w:divBdr>
                      <w:divsChild>
                        <w:div w:id="1402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5760">
      <w:bodyDiv w:val="1"/>
      <w:marLeft w:val="0"/>
      <w:marRight w:val="0"/>
      <w:marTop w:val="0"/>
      <w:marBottom w:val="0"/>
      <w:divBdr>
        <w:top w:val="none" w:sz="0" w:space="0" w:color="auto"/>
        <w:left w:val="none" w:sz="0" w:space="0" w:color="auto"/>
        <w:bottom w:val="none" w:sz="0" w:space="0" w:color="auto"/>
        <w:right w:val="none" w:sz="0" w:space="0" w:color="auto"/>
      </w:divBdr>
    </w:div>
    <w:div w:id="372510421">
      <w:bodyDiv w:val="1"/>
      <w:marLeft w:val="0"/>
      <w:marRight w:val="0"/>
      <w:marTop w:val="0"/>
      <w:marBottom w:val="0"/>
      <w:divBdr>
        <w:top w:val="none" w:sz="0" w:space="0" w:color="auto"/>
        <w:left w:val="none" w:sz="0" w:space="0" w:color="auto"/>
        <w:bottom w:val="none" w:sz="0" w:space="0" w:color="auto"/>
        <w:right w:val="none" w:sz="0" w:space="0" w:color="auto"/>
      </w:divBdr>
      <w:divsChild>
        <w:div w:id="341587749">
          <w:marLeft w:val="0"/>
          <w:marRight w:val="0"/>
          <w:marTop w:val="0"/>
          <w:marBottom w:val="0"/>
          <w:divBdr>
            <w:top w:val="none" w:sz="0" w:space="0" w:color="auto"/>
            <w:left w:val="none" w:sz="0" w:space="0" w:color="auto"/>
            <w:bottom w:val="none" w:sz="0" w:space="0" w:color="auto"/>
            <w:right w:val="none" w:sz="0" w:space="0" w:color="auto"/>
          </w:divBdr>
          <w:divsChild>
            <w:div w:id="1484811532">
              <w:marLeft w:val="0"/>
              <w:marRight w:val="0"/>
              <w:marTop w:val="0"/>
              <w:marBottom w:val="0"/>
              <w:divBdr>
                <w:top w:val="none" w:sz="0" w:space="0" w:color="auto"/>
                <w:left w:val="none" w:sz="0" w:space="0" w:color="auto"/>
                <w:bottom w:val="none" w:sz="0" w:space="0" w:color="auto"/>
                <w:right w:val="none" w:sz="0" w:space="0" w:color="auto"/>
              </w:divBdr>
              <w:divsChild>
                <w:div w:id="2061593276">
                  <w:marLeft w:val="0"/>
                  <w:marRight w:val="0"/>
                  <w:marTop w:val="0"/>
                  <w:marBottom w:val="0"/>
                  <w:divBdr>
                    <w:top w:val="none" w:sz="0" w:space="0" w:color="auto"/>
                    <w:left w:val="none" w:sz="0" w:space="0" w:color="auto"/>
                    <w:bottom w:val="none" w:sz="0" w:space="0" w:color="auto"/>
                    <w:right w:val="none" w:sz="0" w:space="0" w:color="auto"/>
                  </w:divBdr>
                  <w:divsChild>
                    <w:div w:id="1114716534">
                      <w:marLeft w:val="0"/>
                      <w:marRight w:val="0"/>
                      <w:marTop w:val="0"/>
                      <w:marBottom w:val="0"/>
                      <w:divBdr>
                        <w:top w:val="none" w:sz="0" w:space="0" w:color="auto"/>
                        <w:left w:val="none" w:sz="0" w:space="0" w:color="auto"/>
                        <w:bottom w:val="none" w:sz="0" w:space="0" w:color="auto"/>
                        <w:right w:val="none" w:sz="0" w:space="0" w:color="auto"/>
                      </w:divBdr>
                      <w:divsChild>
                        <w:div w:id="14568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93136">
      <w:bodyDiv w:val="1"/>
      <w:marLeft w:val="0"/>
      <w:marRight w:val="0"/>
      <w:marTop w:val="0"/>
      <w:marBottom w:val="0"/>
      <w:divBdr>
        <w:top w:val="none" w:sz="0" w:space="0" w:color="auto"/>
        <w:left w:val="none" w:sz="0" w:space="0" w:color="auto"/>
        <w:bottom w:val="none" w:sz="0" w:space="0" w:color="auto"/>
        <w:right w:val="none" w:sz="0" w:space="0" w:color="auto"/>
      </w:divBdr>
    </w:div>
    <w:div w:id="401216795">
      <w:bodyDiv w:val="1"/>
      <w:marLeft w:val="0"/>
      <w:marRight w:val="0"/>
      <w:marTop w:val="0"/>
      <w:marBottom w:val="0"/>
      <w:divBdr>
        <w:top w:val="none" w:sz="0" w:space="0" w:color="auto"/>
        <w:left w:val="none" w:sz="0" w:space="0" w:color="auto"/>
        <w:bottom w:val="none" w:sz="0" w:space="0" w:color="auto"/>
        <w:right w:val="none" w:sz="0" w:space="0" w:color="auto"/>
      </w:divBdr>
      <w:divsChild>
        <w:div w:id="708997410">
          <w:marLeft w:val="0"/>
          <w:marRight w:val="0"/>
          <w:marTop w:val="0"/>
          <w:marBottom w:val="0"/>
          <w:divBdr>
            <w:top w:val="none" w:sz="0" w:space="0" w:color="auto"/>
            <w:left w:val="none" w:sz="0" w:space="0" w:color="auto"/>
            <w:bottom w:val="none" w:sz="0" w:space="0" w:color="auto"/>
            <w:right w:val="none" w:sz="0" w:space="0" w:color="auto"/>
          </w:divBdr>
          <w:divsChild>
            <w:div w:id="1977223366">
              <w:marLeft w:val="0"/>
              <w:marRight w:val="0"/>
              <w:marTop w:val="0"/>
              <w:marBottom w:val="0"/>
              <w:divBdr>
                <w:top w:val="none" w:sz="0" w:space="0" w:color="auto"/>
                <w:left w:val="none" w:sz="0" w:space="0" w:color="auto"/>
                <w:bottom w:val="none" w:sz="0" w:space="0" w:color="auto"/>
                <w:right w:val="none" w:sz="0" w:space="0" w:color="auto"/>
              </w:divBdr>
              <w:divsChild>
                <w:div w:id="1804302531">
                  <w:marLeft w:val="0"/>
                  <w:marRight w:val="0"/>
                  <w:marTop w:val="0"/>
                  <w:marBottom w:val="0"/>
                  <w:divBdr>
                    <w:top w:val="none" w:sz="0" w:space="0" w:color="auto"/>
                    <w:left w:val="none" w:sz="0" w:space="0" w:color="auto"/>
                    <w:bottom w:val="none" w:sz="0" w:space="0" w:color="auto"/>
                    <w:right w:val="none" w:sz="0" w:space="0" w:color="auto"/>
                  </w:divBdr>
                  <w:divsChild>
                    <w:div w:id="603728238">
                      <w:marLeft w:val="0"/>
                      <w:marRight w:val="0"/>
                      <w:marTop w:val="0"/>
                      <w:marBottom w:val="0"/>
                      <w:divBdr>
                        <w:top w:val="none" w:sz="0" w:space="0" w:color="auto"/>
                        <w:left w:val="none" w:sz="0" w:space="0" w:color="auto"/>
                        <w:bottom w:val="none" w:sz="0" w:space="0" w:color="auto"/>
                        <w:right w:val="none" w:sz="0" w:space="0" w:color="auto"/>
                      </w:divBdr>
                      <w:divsChild>
                        <w:div w:id="2797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882386">
      <w:bodyDiv w:val="1"/>
      <w:marLeft w:val="0"/>
      <w:marRight w:val="0"/>
      <w:marTop w:val="0"/>
      <w:marBottom w:val="0"/>
      <w:divBdr>
        <w:top w:val="none" w:sz="0" w:space="0" w:color="auto"/>
        <w:left w:val="none" w:sz="0" w:space="0" w:color="auto"/>
        <w:bottom w:val="none" w:sz="0" w:space="0" w:color="auto"/>
        <w:right w:val="none" w:sz="0" w:space="0" w:color="auto"/>
      </w:divBdr>
      <w:divsChild>
        <w:div w:id="751046628">
          <w:marLeft w:val="0"/>
          <w:marRight w:val="0"/>
          <w:marTop w:val="0"/>
          <w:marBottom w:val="0"/>
          <w:divBdr>
            <w:top w:val="none" w:sz="0" w:space="0" w:color="auto"/>
            <w:left w:val="none" w:sz="0" w:space="0" w:color="auto"/>
            <w:bottom w:val="none" w:sz="0" w:space="0" w:color="auto"/>
            <w:right w:val="none" w:sz="0" w:space="0" w:color="auto"/>
          </w:divBdr>
          <w:divsChild>
            <w:div w:id="229271584">
              <w:marLeft w:val="0"/>
              <w:marRight w:val="0"/>
              <w:marTop w:val="0"/>
              <w:marBottom w:val="0"/>
              <w:divBdr>
                <w:top w:val="none" w:sz="0" w:space="0" w:color="auto"/>
                <w:left w:val="none" w:sz="0" w:space="0" w:color="auto"/>
                <w:bottom w:val="none" w:sz="0" w:space="0" w:color="auto"/>
                <w:right w:val="none" w:sz="0" w:space="0" w:color="auto"/>
              </w:divBdr>
              <w:divsChild>
                <w:div w:id="1066952491">
                  <w:marLeft w:val="0"/>
                  <w:marRight w:val="0"/>
                  <w:marTop w:val="0"/>
                  <w:marBottom w:val="0"/>
                  <w:divBdr>
                    <w:top w:val="none" w:sz="0" w:space="0" w:color="auto"/>
                    <w:left w:val="none" w:sz="0" w:space="0" w:color="auto"/>
                    <w:bottom w:val="none" w:sz="0" w:space="0" w:color="auto"/>
                    <w:right w:val="none" w:sz="0" w:space="0" w:color="auto"/>
                  </w:divBdr>
                  <w:divsChild>
                    <w:div w:id="996568400">
                      <w:marLeft w:val="0"/>
                      <w:marRight w:val="0"/>
                      <w:marTop w:val="0"/>
                      <w:marBottom w:val="0"/>
                      <w:divBdr>
                        <w:top w:val="none" w:sz="0" w:space="0" w:color="auto"/>
                        <w:left w:val="none" w:sz="0" w:space="0" w:color="auto"/>
                        <w:bottom w:val="none" w:sz="0" w:space="0" w:color="auto"/>
                        <w:right w:val="none" w:sz="0" w:space="0" w:color="auto"/>
                      </w:divBdr>
                      <w:divsChild>
                        <w:div w:id="15311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952641">
      <w:bodyDiv w:val="1"/>
      <w:marLeft w:val="0"/>
      <w:marRight w:val="0"/>
      <w:marTop w:val="0"/>
      <w:marBottom w:val="0"/>
      <w:divBdr>
        <w:top w:val="none" w:sz="0" w:space="0" w:color="auto"/>
        <w:left w:val="none" w:sz="0" w:space="0" w:color="auto"/>
        <w:bottom w:val="none" w:sz="0" w:space="0" w:color="auto"/>
        <w:right w:val="none" w:sz="0" w:space="0" w:color="auto"/>
      </w:divBdr>
      <w:divsChild>
        <w:div w:id="917515700">
          <w:marLeft w:val="0"/>
          <w:marRight w:val="0"/>
          <w:marTop w:val="0"/>
          <w:marBottom w:val="0"/>
          <w:divBdr>
            <w:top w:val="none" w:sz="0" w:space="0" w:color="auto"/>
            <w:left w:val="none" w:sz="0" w:space="0" w:color="auto"/>
            <w:bottom w:val="none" w:sz="0" w:space="0" w:color="auto"/>
            <w:right w:val="none" w:sz="0" w:space="0" w:color="auto"/>
          </w:divBdr>
          <w:divsChild>
            <w:div w:id="338393688">
              <w:marLeft w:val="0"/>
              <w:marRight w:val="0"/>
              <w:marTop w:val="0"/>
              <w:marBottom w:val="0"/>
              <w:divBdr>
                <w:top w:val="none" w:sz="0" w:space="0" w:color="auto"/>
                <w:left w:val="none" w:sz="0" w:space="0" w:color="auto"/>
                <w:bottom w:val="none" w:sz="0" w:space="0" w:color="auto"/>
                <w:right w:val="none" w:sz="0" w:space="0" w:color="auto"/>
              </w:divBdr>
              <w:divsChild>
                <w:div w:id="381096792">
                  <w:marLeft w:val="0"/>
                  <w:marRight w:val="0"/>
                  <w:marTop w:val="0"/>
                  <w:marBottom w:val="0"/>
                  <w:divBdr>
                    <w:top w:val="none" w:sz="0" w:space="0" w:color="auto"/>
                    <w:left w:val="none" w:sz="0" w:space="0" w:color="auto"/>
                    <w:bottom w:val="none" w:sz="0" w:space="0" w:color="auto"/>
                    <w:right w:val="none" w:sz="0" w:space="0" w:color="auto"/>
                  </w:divBdr>
                  <w:divsChild>
                    <w:div w:id="1610427008">
                      <w:marLeft w:val="0"/>
                      <w:marRight w:val="0"/>
                      <w:marTop w:val="0"/>
                      <w:marBottom w:val="0"/>
                      <w:divBdr>
                        <w:top w:val="none" w:sz="0" w:space="0" w:color="auto"/>
                        <w:left w:val="none" w:sz="0" w:space="0" w:color="auto"/>
                        <w:bottom w:val="none" w:sz="0" w:space="0" w:color="auto"/>
                        <w:right w:val="none" w:sz="0" w:space="0" w:color="auto"/>
                      </w:divBdr>
                      <w:divsChild>
                        <w:div w:id="295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701275">
      <w:bodyDiv w:val="1"/>
      <w:marLeft w:val="0"/>
      <w:marRight w:val="0"/>
      <w:marTop w:val="0"/>
      <w:marBottom w:val="0"/>
      <w:divBdr>
        <w:top w:val="none" w:sz="0" w:space="0" w:color="auto"/>
        <w:left w:val="none" w:sz="0" w:space="0" w:color="auto"/>
        <w:bottom w:val="none" w:sz="0" w:space="0" w:color="auto"/>
        <w:right w:val="none" w:sz="0" w:space="0" w:color="auto"/>
      </w:divBdr>
    </w:div>
    <w:div w:id="502822774">
      <w:bodyDiv w:val="1"/>
      <w:marLeft w:val="0"/>
      <w:marRight w:val="0"/>
      <w:marTop w:val="0"/>
      <w:marBottom w:val="0"/>
      <w:divBdr>
        <w:top w:val="none" w:sz="0" w:space="0" w:color="auto"/>
        <w:left w:val="none" w:sz="0" w:space="0" w:color="auto"/>
        <w:bottom w:val="none" w:sz="0" w:space="0" w:color="auto"/>
        <w:right w:val="none" w:sz="0" w:space="0" w:color="auto"/>
      </w:divBdr>
      <w:divsChild>
        <w:div w:id="1620527006">
          <w:marLeft w:val="0"/>
          <w:marRight w:val="0"/>
          <w:marTop w:val="0"/>
          <w:marBottom w:val="0"/>
          <w:divBdr>
            <w:top w:val="none" w:sz="0" w:space="0" w:color="auto"/>
            <w:left w:val="none" w:sz="0" w:space="0" w:color="auto"/>
            <w:bottom w:val="none" w:sz="0" w:space="0" w:color="auto"/>
            <w:right w:val="none" w:sz="0" w:space="0" w:color="auto"/>
          </w:divBdr>
          <w:divsChild>
            <w:div w:id="909541244">
              <w:marLeft w:val="0"/>
              <w:marRight w:val="0"/>
              <w:marTop w:val="0"/>
              <w:marBottom w:val="0"/>
              <w:divBdr>
                <w:top w:val="none" w:sz="0" w:space="0" w:color="auto"/>
                <w:left w:val="none" w:sz="0" w:space="0" w:color="auto"/>
                <w:bottom w:val="none" w:sz="0" w:space="0" w:color="auto"/>
                <w:right w:val="none" w:sz="0" w:space="0" w:color="auto"/>
              </w:divBdr>
              <w:divsChild>
                <w:div w:id="20516493">
                  <w:marLeft w:val="0"/>
                  <w:marRight w:val="0"/>
                  <w:marTop w:val="0"/>
                  <w:marBottom w:val="0"/>
                  <w:divBdr>
                    <w:top w:val="none" w:sz="0" w:space="0" w:color="auto"/>
                    <w:left w:val="none" w:sz="0" w:space="0" w:color="auto"/>
                    <w:bottom w:val="none" w:sz="0" w:space="0" w:color="auto"/>
                    <w:right w:val="none" w:sz="0" w:space="0" w:color="auto"/>
                  </w:divBdr>
                  <w:divsChild>
                    <w:div w:id="1654796545">
                      <w:marLeft w:val="0"/>
                      <w:marRight w:val="0"/>
                      <w:marTop w:val="0"/>
                      <w:marBottom w:val="0"/>
                      <w:divBdr>
                        <w:top w:val="none" w:sz="0" w:space="0" w:color="auto"/>
                        <w:left w:val="none" w:sz="0" w:space="0" w:color="auto"/>
                        <w:bottom w:val="none" w:sz="0" w:space="0" w:color="auto"/>
                        <w:right w:val="none" w:sz="0" w:space="0" w:color="auto"/>
                      </w:divBdr>
                      <w:divsChild>
                        <w:div w:id="21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04797">
      <w:bodyDiv w:val="1"/>
      <w:marLeft w:val="0"/>
      <w:marRight w:val="0"/>
      <w:marTop w:val="0"/>
      <w:marBottom w:val="0"/>
      <w:divBdr>
        <w:top w:val="none" w:sz="0" w:space="0" w:color="auto"/>
        <w:left w:val="none" w:sz="0" w:space="0" w:color="auto"/>
        <w:bottom w:val="none" w:sz="0" w:space="0" w:color="auto"/>
        <w:right w:val="none" w:sz="0" w:space="0" w:color="auto"/>
      </w:divBdr>
    </w:div>
    <w:div w:id="530648596">
      <w:bodyDiv w:val="1"/>
      <w:marLeft w:val="0"/>
      <w:marRight w:val="0"/>
      <w:marTop w:val="0"/>
      <w:marBottom w:val="0"/>
      <w:divBdr>
        <w:top w:val="none" w:sz="0" w:space="0" w:color="auto"/>
        <w:left w:val="none" w:sz="0" w:space="0" w:color="auto"/>
        <w:bottom w:val="none" w:sz="0" w:space="0" w:color="auto"/>
        <w:right w:val="none" w:sz="0" w:space="0" w:color="auto"/>
      </w:divBdr>
    </w:div>
    <w:div w:id="555776510">
      <w:bodyDiv w:val="1"/>
      <w:marLeft w:val="0"/>
      <w:marRight w:val="0"/>
      <w:marTop w:val="0"/>
      <w:marBottom w:val="0"/>
      <w:divBdr>
        <w:top w:val="none" w:sz="0" w:space="0" w:color="auto"/>
        <w:left w:val="none" w:sz="0" w:space="0" w:color="auto"/>
        <w:bottom w:val="none" w:sz="0" w:space="0" w:color="auto"/>
        <w:right w:val="none" w:sz="0" w:space="0" w:color="auto"/>
      </w:divBdr>
    </w:div>
    <w:div w:id="566765186">
      <w:bodyDiv w:val="1"/>
      <w:marLeft w:val="0"/>
      <w:marRight w:val="0"/>
      <w:marTop w:val="0"/>
      <w:marBottom w:val="0"/>
      <w:divBdr>
        <w:top w:val="none" w:sz="0" w:space="0" w:color="auto"/>
        <w:left w:val="none" w:sz="0" w:space="0" w:color="auto"/>
        <w:bottom w:val="none" w:sz="0" w:space="0" w:color="auto"/>
        <w:right w:val="none" w:sz="0" w:space="0" w:color="auto"/>
      </w:divBdr>
      <w:divsChild>
        <w:div w:id="1974286386">
          <w:marLeft w:val="0"/>
          <w:marRight w:val="0"/>
          <w:marTop w:val="0"/>
          <w:marBottom w:val="0"/>
          <w:divBdr>
            <w:top w:val="none" w:sz="0" w:space="0" w:color="auto"/>
            <w:left w:val="none" w:sz="0" w:space="0" w:color="auto"/>
            <w:bottom w:val="none" w:sz="0" w:space="0" w:color="auto"/>
            <w:right w:val="none" w:sz="0" w:space="0" w:color="auto"/>
          </w:divBdr>
          <w:divsChild>
            <w:div w:id="1351293436">
              <w:marLeft w:val="0"/>
              <w:marRight w:val="0"/>
              <w:marTop w:val="0"/>
              <w:marBottom w:val="0"/>
              <w:divBdr>
                <w:top w:val="none" w:sz="0" w:space="0" w:color="auto"/>
                <w:left w:val="none" w:sz="0" w:space="0" w:color="auto"/>
                <w:bottom w:val="none" w:sz="0" w:space="0" w:color="auto"/>
                <w:right w:val="none" w:sz="0" w:space="0" w:color="auto"/>
              </w:divBdr>
              <w:divsChild>
                <w:div w:id="99566078">
                  <w:marLeft w:val="0"/>
                  <w:marRight w:val="0"/>
                  <w:marTop w:val="0"/>
                  <w:marBottom w:val="0"/>
                  <w:divBdr>
                    <w:top w:val="none" w:sz="0" w:space="0" w:color="auto"/>
                    <w:left w:val="none" w:sz="0" w:space="0" w:color="auto"/>
                    <w:bottom w:val="none" w:sz="0" w:space="0" w:color="auto"/>
                    <w:right w:val="none" w:sz="0" w:space="0" w:color="auto"/>
                  </w:divBdr>
                  <w:divsChild>
                    <w:div w:id="1528441822">
                      <w:marLeft w:val="0"/>
                      <w:marRight w:val="0"/>
                      <w:marTop w:val="0"/>
                      <w:marBottom w:val="0"/>
                      <w:divBdr>
                        <w:top w:val="none" w:sz="0" w:space="0" w:color="auto"/>
                        <w:left w:val="none" w:sz="0" w:space="0" w:color="auto"/>
                        <w:bottom w:val="none" w:sz="0" w:space="0" w:color="auto"/>
                        <w:right w:val="none" w:sz="0" w:space="0" w:color="auto"/>
                      </w:divBdr>
                      <w:divsChild>
                        <w:div w:id="904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88807">
      <w:bodyDiv w:val="1"/>
      <w:marLeft w:val="0"/>
      <w:marRight w:val="0"/>
      <w:marTop w:val="0"/>
      <w:marBottom w:val="0"/>
      <w:divBdr>
        <w:top w:val="none" w:sz="0" w:space="0" w:color="auto"/>
        <w:left w:val="none" w:sz="0" w:space="0" w:color="auto"/>
        <w:bottom w:val="none" w:sz="0" w:space="0" w:color="auto"/>
        <w:right w:val="none" w:sz="0" w:space="0" w:color="auto"/>
      </w:divBdr>
    </w:div>
    <w:div w:id="654185798">
      <w:bodyDiv w:val="1"/>
      <w:marLeft w:val="0"/>
      <w:marRight w:val="0"/>
      <w:marTop w:val="0"/>
      <w:marBottom w:val="0"/>
      <w:divBdr>
        <w:top w:val="none" w:sz="0" w:space="0" w:color="auto"/>
        <w:left w:val="none" w:sz="0" w:space="0" w:color="auto"/>
        <w:bottom w:val="none" w:sz="0" w:space="0" w:color="auto"/>
        <w:right w:val="none" w:sz="0" w:space="0" w:color="auto"/>
      </w:divBdr>
      <w:divsChild>
        <w:div w:id="1051612811">
          <w:marLeft w:val="0"/>
          <w:marRight w:val="0"/>
          <w:marTop w:val="0"/>
          <w:marBottom w:val="0"/>
          <w:divBdr>
            <w:top w:val="none" w:sz="0" w:space="0" w:color="auto"/>
            <w:left w:val="none" w:sz="0" w:space="0" w:color="auto"/>
            <w:bottom w:val="none" w:sz="0" w:space="0" w:color="auto"/>
            <w:right w:val="none" w:sz="0" w:space="0" w:color="auto"/>
          </w:divBdr>
          <w:divsChild>
            <w:div w:id="1403139244">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1373994048">
                      <w:marLeft w:val="0"/>
                      <w:marRight w:val="0"/>
                      <w:marTop w:val="0"/>
                      <w:marBottom w:val="0"/>
                      <w:divBdr>
                        <w:top w:val="none" w:sz="0" w:space="0" w:color="auto"/>
                        <w:left w:val="none" w:sz="0" w:space="0" w:color="auto"/>
                        <w:bottom w:val="none" w:sz="0" w:space="0" w:color="auto"/>
                        <w:right w:val="none" w:sz="0" w:space="0" w:color="auto"/>
                      </w:divBdr>
                      <w:divsChild>
                        <w:div w:id="17052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67132">
      <w:bodyDiv w:val="1"/>
      <w:marLeft w:val="0"/>
      <w:marRight w:val="0"/>
      <w:marTop w:val="0"/>
      <w:marBottom w:val="0"/>
      <w:divBdr>
        <w:top w:val="none" w:sz="0" w:space="0" w:color="auto"/>
        <w:left w:val="none" w:sz="0" w:space="0" w:color="auto"/>
        <w:bottom w:val="none" w:sz="0" w:space="0" w:color="auto"/>
        <w:right w:val="none" w:sz="0" w:space="0" w:color="auto"/>
      </w:divBdr>
      <w:divsChild>
        <w:div w:id="2089305458">
          <w:marLeft w:val="0"/>
          <w:marRight w:val="0"/>
          <w:marTop w:val="0"/>
          <w:marBottom w:val="0"/>
          <w:divBdr>
            <w:top w:val="none" w:sz="0" w:space="0" w:color="auto"/>
            <w:left w:val="none" w:sz="0" w:space="0" w:color="auto"/>
            <w:bottom w:val="none" w:sz="0" w:space="0" w:color="auto"/>
            <w:right w:val="none" w:sz="0" w:space="0" w:color="auto"/>
          </w:divBdr>
          <w:divsChild>
            <w:div w:id="579800151">
              <w:marLeft w:val="0"/>
              <w:marRight w:val="0"/>
              <w:marTop w:val="0"/>
              <w:marBottom w:val="0"/>
              <w:divBdr>
                <w:top w:val="none" w:sz="0" w:space="0" w:color="auto"/>
                <w:left w:val="none" w:sz="0" w:space="0" w:color="auto"/>
                <w:bottom w:val="none" w:sz="0" w:space="0" w:color="auto"/>
                <w:right w:val="none" w:sz="0" w:space="0" w:color="auto"/>
              </w:divBdr>
              <w:divsChild>
                <w:div w:id="638338971">
                  <w:marLeft w:val="0"/>
                  <w:marRight w:val="0"/>
                  <w:marTop w:val="0"/>
                  <w:marBottom w:val="0"/>
                  <w:divBdr>
                    <w:top w:val="none" w:sz="0" w:space="0" w:color="auto"/>
                    <w:left w:val="none" w:sz="0" w:space="0" w:color="auto"/>
                    <w:bottom w:val="none" w:sz="0" w:space="0" w:color="auto"/>
                    <w:right w:val="none" w:sz="0" w:space="0" w:color="auto"/>
                  </w:divBdr>
                  <w:divsChild>
                    <w:div w:id="1028799383">
                      <w:marLeft w:val="0"/>
                      <w:marRight w:val="0"/>
                      <w:marTop w:val="0"/>
                      <w:marBottom w:val="0"/>
                      <w:divBdr>
                        <w:top w:val="none" w:sz="0" w:space="0" w:color="auto"/>
                        <w:left w:val="none" w:sz="0" w:space="0" w:color="auto"/>
                        <w:bottom w:val="none" w:sz="0" w:space="0" w:color="auto"/>
                        <w:right w:val="none" w:sz="0" w:space="0" w:color="auto"/>
                      </w:divBdr>
                      <w:divsChild>
                        <w:div w:id="17189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84762">
      <w:bodyDiv w:val="1"/>
      <w:marLeft w:val="0"/>
      <w:marRight w:val="0"/>
      <w:marTop w:val="0"/>
      <w:marBottom w:val="0"/>
      <w:divBdr>
        <w:top w:val="none" w:sz="0" w:space="0" w:color="auto"/>
        <w:left w:val="none" w:sz="0" w:space="0" w:color="auto"/>
        <w:bottom w:val="none" w:sz="0" w:space="0" w:color="auto"/>
        <w:right w:val="none" w:sz="0" w:space="0" w:color="auto"/>
      </w:divBdr>
    </w:div>
    <w:div w:id="753088789">
      <w:bodyDiv w:val="1"/>
      <w:marLeft w:val="0"/>
      <w:marRight w:val="0"/>
      <w:marTop w:val="0"/>
      <w:marBottom w:val="0"/>
      <w:divBdr>
        <w:top w:val="none" w:sz="0" w:space="0" w:color="auto"/>
        <w:left w:val="none" w:sz="0" w:space="0" w:color="auto"/>
        <w:bottom w:val="none" w:sz="0" w:space="0" w:color="auto"/>
        <w:right w:val="none" w:sz="0" w:space="0" w:color="auto"/>
      </w:divBdr>
      <w:divsChild>
        <w:div w:id="1673416162">
          <w:marLeft w:val="0"/>
          <w:marRight w:val="0"/>
          <w:marTop w:val="0"/>
          <w:marBottom w:val="0"/>
          <w:divBdr>
            <w:top w:val="none" w:sz="0" w:space="0" w:color="auto"/>
            <w:left w:val="none" w:sz="0" w:space="0" w:color="auto"/>
            <w:bottom w:val="none" w:sz="0" w:space="0" w:color="auto"/>
            <w:right w:val="none" w:sz="0" w:space="0" w:color="auto"/>
          </w:divBdr>
          <w:divsChild>
            <w:div w:id="1885016618">
              <w:marLeft w:val="0"/>
              <w:marRight w:val="0"/>
              <w:marTop w:val="0"/>
              <w:marBottom w:val="0"/>
              <w:divBdr>
                <w:top w:val="none" w:sz="0" w:space="0" w:color="auto"/>
                <w:left w:val="none" w:sz="0" w:space="0" w:color="auto"/>
                <w:bottom w:val="none" w:sz="0" w:space="0" w:color="auto"/>
                <w:right w:val="none" w:sz="0" w:space="0" w:color="auto"/>
              </w:divBdr>
              <w:divsChild>
                <w:div w:id="1737318967">
                  <w:marLeft w:val="0"/>
                  <w:marRight w:val="0"/>
                  <w:marTop w:val="0"/>
                  <w:marBottom w:val="0"/>
                  <w:divBdr>
                    <w:top w:val="none" w:sz="0" w:space="0" w:color="auto"/>
                    <w:left w:val="none" w:sz="0" w:space="0" w:color="auto"/>
                    <w:bottom w:val="none" w:sz="0" w:space="0" w:color="auto"/>
                    <w:right w:val="none" w:sz="0" w:space="0" w:color="auto"/>
                  </w:divBdr>
                  <w:divsChild>
                    <w:div w:id="1749183408">
                      <w:marLeft w:val="0"/>
                      <w:marRight w:val="0"/>
                      <w:marTop w:val="0"/>
                      <w:marBottom w:val="0"/>
                      <w:divBdr>
                        <w:top w:val="none" w:sz="0" w:space="0" w:color="auto"/>
                        <w:left w:val="none" w:sz="0" w:space="0" w:color="auto"/>
                        <w:bottom w:val="none" w:sz="0" w:space="0" w:color="auto"/>
                        <w:right w:val="none" w:sz="0" w:space="0" w:color="auto"/>
                      </w:divBdr>
                      <w:divsChild>
                        <w:div w:id="5967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268144">
      <w:bodyDiv w:val="1"/>
      <w:marLeft w:val="0"/>
      <w:marRight w:val="0"/>
      <w:marTop w:val="0"/>
      <w:marBottom w:val="0"/>
      <w:divBdr>
        <w:top w:val="none" w:sz="0" w:space="0" w:color="auto"/>
        <w:left w:val="none" w:sz="0" w:space="0" w:color="auto"/>
        <w:bottom w:val="none" w:sz="0" w:space="0" w:color="auto"/>
        <w:right w:val="none" w:sz="0" w:space="0" w:color="auto"/>
      </w:divBdr>
    </w:div>
    <w:div w:id="777523386">
      <w:bodyDiv w:val="1"/>
      <w:marLeft w:val="0"/>
      <w:marRight w:val="0"/>
      <w:marTop w:val="0"/>
      <w:marBottom w:val="0"/>
      <w:divBdr>
        <w:top w:val="none" w:sz="0" w:space="0" w:color="auto"/>
        <w:left w:val="none" w:sz="0" w:space="0" w:color="auto"/>
        <w:bottom w:val="none" w:sz="0" w:space="0" w:color="auto"/>
        <w:right w:val="none" w:sz="0" w:space="0" w:color="auto"/>
      </w:divBdr>
      <w:divsChild>
        <w:div w:id="755128521">
          <w:marLeft w:val="0"/>
          <w:marRight w:val="0"/>
          <w:marTop w:val="0"/>
          <w:marBottom w:val="0"/>
          <w:divBdr>
            <w:top w:val="none" w:sz="0" w:space="0" w:color="auto"/>
            <w:left w:val="none" w:sz="0" w:space="0" w:color="auto"/>
            <w:bottom w:val="none" w:sz="0" w:space="0" w:color="auto"/>
            <w:right w:val="none" w:sz="0" w:space="0" w:color="auto"/>
          </w:divBdr>
          <w:divsChild>
            <w:div w:id="280768023">
              <w:marLeft w:val="0"/>
              <w:marRight w:val="0"/>
              <w:marTop w:val="0"/>
              <w:marBottom w:val="0"/>
              <w:divBdr>
                <w:top w:val="none" w:sz="0" w:space="0" w:color="auto"/>
                <w:left w:val="none" w:sz="0" w:space="0" w:color="auto"/>
                <w:bottom w:val="none" w:sz="0" w:space="0" w:color="auto"/>
                <w:right w:val="none" w:sz="0" w:space="0" w:color="auto"/>
              </w:divBdr>
              <w:divsChild>
                <w:div w:id="1568759992">
                  <w:marLeft w:val="0"/>
                  <w:marRight w:val="0"/>
                  <w:marTop w:val="0"/>
                  <w:marBottom w:val="0"/>
                  <w:divBdr>
                    <w:top w:val="none" w:sz="0" w:space="0" w:color="auto"/>
                    <w:left w:val="none" w:sz="0" w:space="0" w:color="auto"/>
                    <w:bottom w:val="none" w:sz="0" w:space="0" w:color="auto"/>
                    <w:right w:val="none" w:sz="0" w:space="0" w:color="auto"/>
                  </w:divBdr>
                  <w:divsChild>
                    <w:div w:id="548104912">
                      <w:marLeft w:val="0"/>
                      <w:marRight w:val="0"/>
                      <w:marTop w:val="0"/>
                      <w:marBottom w:val="0"/>
                      <w:divBdr>
                        <w:top w:val="none" w:sz="0" w:space="0" w:color="auto"/>
                        <w:left w:val="none" w:sz="0" w:space="0" w:color="auto"/>
                        <w:bottom w:val="none" w:sz="0" w:space="0" w:color="auto"/>
                        <w:right w:val="none" w:sz="0" w:space="0" w:color="auto"/>
                      </w:divBdr>
                      <w:divsChild>
                        <w:div w:id="1281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01723">
      <w:bodyDiv w:val="1"/>
      <w:marLeft w:val="0"/>
      <w:marRight w:val="0"/>
      <w:marTop w:val="0"/>
      <w:marBottom w:val="0"/>
      <w:divBdr>
        <w:top w:val="none" w:sz="0" w:space="0" w:color="auto"/>
        <w:left w:val="none" w:sz="0" w:space="0" w:color="auto"/>
        <w:bottom w:val="none" w:sz="0" w:space="0" w:color="auto"/>
        <w:right w:val="none" w:sz="0" w:space="0" w:color="auto"/>
      </w:divBdr>
      <w:divsChild>
        <w:div w:id="849560230">
          <w:marLeft w:val="0"/>
          <w:marRight w:val="0"/>
          <w:marTop w:val="0"/>
          <w:marBottom w:val="0"/>
          <w:divBdr>
            <w:top w:val="none" w:sz="0" w:space="0" w:color="auto"/>
            <w:left w:val="none" w:sz="0" w:space="0" w:color="auto"/>
            <w:bottom w:val="none" w:sz="0" w:space="0" w:color="auto"/>
            <w:right w:val="none" w:sz="0" w:space="0" w:color="auto"/>
          </w:divBdr>
          <w:divsChild>
            <w:div w:id="299773229">
              <w:marLeft w:val="0"/>
              <w:marRight w:val="0"/>
              <w:marTop w:val="0"/>
              <w:marBottom w:val="0"/>
              <w:divBdr>
                <w:top w:val="none" w:sz="0" w:space="0" w:color="auto"/>
                <w:left w:val="none" w:sz="0" w:space="0" w:color="auto"/>
                <w:bottom w:val="none" w:sz="0" w:space="0" w:color="auto"/>
                <w:right w:val="none" w:sz="0" w:space="0" w:color="auto"/>
              </w:divBdr>
              <w:divsChild>
                <w:div w:id="85619931">
                  <w:marLeft w:val="0"/>
                  <w:marRight w:val="0"/>
                  <w:marTop w:val="0"/>
                  <w:marBottom w:val="0"/>
                  <w:divBdr>
                    <w:top w:val="none" w:sz="0" w:space="0" w:color="auto"/>
                    <w:left w:val="none" w:sz="0" w:space="0" w:color="auto"/>
                    <w:bottom w:val="none" w:sz="0" w:space="0" w:color="auto"/>
                    <w:right w:val="none" w:sz="0" w:space="0" w:color="auto"/>
                  </w:divBdr>
                  <w:divsChild>
                    <w:div w:id="920605201">
                      <w:marLeft w:val="0"/>
                      <w:marRight w:val="0"/>
                      <w:marTop w:val="0"/>
                      <w:marBottom w:val="0"/>
                      <w:divBdr>
                        <w:top w:val="none" w:sz="0" w:space="0" w:color="auto"/>
                        <w:left w:val="none" w:sz="0" w:space="0" w:color="auto"/>
                        <w:bottom w:val="none" w:sz="0" w:space="0" w:color="auto"/>
                        <w:right w:val="none" w:sz="0" w:space="0" w:color="auto"/>
                      </w:divBdr>
                      <w:divsChild>
                        <w:div w:id="6888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0072">
      <w:bodyDiv w:val="1"/>
      <w:marLeft w:val="0"/>
      <w:marRight w:val="0"/>
      <w:marTop w:val="0"/>
      <w:marBottom w:val="0"/>
      <w:divBdr>
        <w:top w:val="none" w:sz="0" w:space="0" w:color="auto"/>
        <w:left w:val="none" w:sz="0" w:space="0" w:color="auto"/>
        <w:bottom w:val="none" w:sz="0" w:space="0" w:color="auto"/>
        <w:right w:val="none" w:sz="0" w:space="0" w:color="auto"/>
      </w:divBdr>
      <w:divsChild>
        <w:div w:id="633290251">
          <w:marLeft w:val="0"/>
          <w:marRight w:val="0"/>
          <w:marTop w:val="0"/>
          <w:marBottom w:val="0"/>
          <w:divBdr>
            <w:top w:val="none" w:sz="0" w:space="0" w:color="auto"/>
            <w:left w:val="none" w:sz="0" w:space="0" w:color="auto"/>
            <w:bottom w:val="none" w:sz="0" w:space="0" w:color="auto"/>
            <w:right w:val="none" w:sz="0" w:space="0" w:color="auto"/>
          </w:divBdr>
          <w:divsChild>
            <w:div w:id="426970768">
              <w:marLeft w:val="0"/>
              <w:marRight w:val="0"/>
              <w:marTop w:val="0"/>
              <w:marBottom w:val="0"/>
              <w:divBdr>
                <w:top w:val="none" w:sz="0" w:space="0" w:color="auto"/>
                <w:left w:val="none" w:sz="0" w:space="0" w:color="auto"/>
                <w:bottom w:val="none" w:sz="0" w:space="0" w:color="auto"/>
                <w:right w:val="none" w:sz="0" w:space="0" w:color="auto"/>
              </w:divBdr>
              <w:divsChild>
                <w:div w:id="137721975">
                  <w:marLeft w:val="0"/>
                  <w:marRight w:val="0"/>
                  <w:marTop w:val="0"/>
                  <w:marBottom w:val="0"/>
                  <w:divBdr>
                    <w:top w:val="none" w:sz="0" w:space="0" w:color="auto"/>
                    <w:left w:val="none" w:sz="0" w:space="0" w:color="auto"/>
                    <w:bottom w:val="none" w:sz="0" w:space="0" w:color="auto"/>
                    <w:right w:val="none" w:sz="0" w:space="0" w:color="auto"/>
                  </w:divBdr>
                  <w:divsChild>
                    <w:div w:id="1338461329">
                      <w:marLeft w:val="0"/>
                      <w:marRight w:val="0"/>
                      <w:marTop w:val="0"/>
                      <w:marBottom w:val="0"/>
                      <w:divBdr>
                        <w:top w:val="none" w:sz="0" w:space="0" w:color="auto"/>
                        <w:left w:val="none" w:sz="0" w:space="0" w:color="auto"/>
                        <w:bottom w:val="none" w:sz="0" w:space="0" w:color="auto"/>
                        <w:right w:val="none" w:sz="0" w:space="0" w:color="auto"/>
                      </w:divBdr>
                      <w:divsChild>
                        <w:div w:id="2103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859433">
      <w:bodyDiv w:val="1"/>
      <w:marLeft w:val="0"/>
      <w:marRight w:val="0"/>
      <w:marTop w:val="0"/>
      <w:marBottom w:val="0"/>
      <w:divBdr>
        <w:top w:val="none" w:sz="0" w:space="0" w:color="auto"/>
        <w:left w:val="none" w:sz="0" w:space="0" w:color="auto"/>
        <w:bottom w:val="none" w:sz="0" w:space="0" w:color="auto"/>
        <w:right w:val="none" w:sz="0" w:space="0" w:color="auto"/>
      </w:divBdr>
    </w:div>
    <w:div w:id="854927125">
      <w:bodyDiv w:val="1"/>
      <w:marLeft w:val="0"/>
      <w:marRight w:val="0"/>
      <w:marTop w:val="0"/>
      <w:marBottom w:val="0"/>
      <w:divBdr>
        <w:top w:val="none" w:sz="0" w:space="0" w:color="auto"/>
        <w:left w:val="none" w:sz="0" w:space="0" w:color="auto"/>
        <w:bottom w:val="none" w:sz="0" w:space="0" w:color="auto"/>
        <w:right w:val="none" w:sz="0" w:space="0" w:color="auto"/>
      </w:divBdr>
    </w:div>
    <w:div w:id="905841602">
      <w:bodyDiv w:val="1"/>
      <w:marLeft w:val="0"/>
      <w:marRight w:val="0"/>
      <w:marTop w:val="0"/>
      <w:marBottom w:val="0"/>
      <w:divBdr>
        <w:top w:val="none" w:sz="0" w:space="0" w:color="auto"/>
        <w:left w:val="none" w:sz="0" w:space="0" w:color="auto"/>
        <w:bottom w:val="none" w:sz="0" w:space="0" w:color="auto"/>
        <w:right w:val="none" w:sz="0" w:space="0" w:color="auto"/>
      </w:divBdr>
    </w:div>
    <w:div w:id="906106759">
      <w:bodyDiv w:val="1"/>
      <w:marLeft w:val="0"/>
      <w:marRight w:val="0"/>
      <w:marTop w:val="0"/>
      <w:marBottom w:val="0"/>
      <w:divBdr>
        <w:top w:val="none" w:sz="0" w:space="0" w:color="auto"/>
        <w:left w:val="none" w:sz="0" w:space="0" w:color="auto"/>
        <w:bottom w:val="none" w:sz="0" w:space="0" w:color="auto"/>
        <w:right w:val="none" w:sz="0" w:space="0" w:color="auto"/>
      </w:divBdr>
      <w:divsChild>
        <w:div w:id="1785155937">
          <w:marLeft w:val="0"/>
          <w:marRight w:val="0"/>
          <w:marTop w:val="0"/>
          <w:marBottom w:val="0"/>
          <w:divBdr>
            <w:top w:val="none" w:sz="0" w:space="0" w:color="auto"/>
            <w:left w:val="none" w:sz="0" w:space="0" w:color="auto"/>
            <w:bottom w:val="none" w:sz="0" w:space="0" w:color="auto"/>
            <w:right w:val="none" w:sz="0" w:space="0" w:color="auto"/>
          </w:divBdr>
          <w:divsChild>
            <w:div w:id="2134782165">
              <w:marLeft w:val="0"/>
              <w:marRight w:val="0"/>
              <w:marTop w:val="0"/>
              <w:marBottom w:val="0"/>
              <w:divBdr>
                <w:top w:val="none" w:sz="0" w:space="0" w:color="auto"/>
                <w:left w:val="none" w:sz="0" w:space="0" w:color="auto"/>
                <w:bottom w:val="none" w:sz="0" w:space="0" w:color="auto"/>
                <w:right w:val="none" w:sz="0" w:space="0" w:color="auto"/>
              </w:divBdr>
              <w:divsChild>
                <w:div w:id="1179538918">
                  <w:marLeft w:val="0"/>
                  <w:marRight w:val="0"/>
                  <w:marTop w:val="0"/>
                  <w:marBottom w:val="0"/>
                  <w:divBdr>
                    <w:top w:val="none" w:sz="0" w:space="0" w:color="auto"/>
                    <w:left w:val="none" w:sz="0" w:space="0" w:color="auto"/>
                    <w:bottom w:val="none" w:sz="0" w:space="0" w:color="auto"/>
                    <w:right w:val="none" w:sz="0" w:space="0" w:color="auto"/>
                  </w:divBdr>
                  <w:divsChild>
                    <w:div w:id="285897114">
                      <w:marLeft w:val="0"/>
                      <w:marRight w:val="0"/>
                      <w:marTop w:val="0"/>
                      <w:marBottom w:val="0"/>
                      <w:divBdr>
                        <w:top w:val="none" w:sz="0" w:space="0" w:color="auto"/>
                        <w:left w:val="none" w:sz="0" w:space="0" w:color="auto"/>
                        <w:bottom w:val="none" w:sz="0" w:space="0" w:color="auto"/>
                        <w:right w:val="none" w:sz="0" w:space="0" w:color="auto"/>
                      </w:divBdr>
                      <w:divsChild>
                        <w:div w:id="2017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858850">
      <w:bodyDiv w:val="1"/>
      <w:marLeft w:val="0"/>
      <w:marRight w:val="0"/>
      <w:marTop w:val="0"/>
      <w:marBottom w:val="0"/>
      <w:divBdr>
        <w:top w:val="none" w:sz="0" w:space="0" w:color="auto"/>
        <w:left w:val="none" w:sz="0" w:space="0" w:color="auto"/>
        <w:bottom w:val="none" w:sz="0" w:space="0" w:color="auto"/>
        <w:right w:val="none" w:sz="0" w:space="0" w:color="auto"/>
      </w:divBdr>
      <w:divsChild>
        <w:div w:id="569777127">
          <w:marLeft w:val="0"/>
          <w:marRight w:val="0"/>
          <w:marTop w:val="0"/>
          <w:marBottom w:val="0"/>
          <w:divBdr>
            <w:top w:val="none" w:sz="0" w:space="0" w:color="auto"/>
            <w:left w:val="none" w:sz="0" w:space="0" w:color="auto"/>
            <w:bottom w:val="none" w:sz="0" w:space="0" w:color="auto"/>
            <w:right w:val="none" w:sz="0" w:space="0" w:color="auto"/>
          </w:divBdr>
          <w:divsChild>
            <w:div w:id="2076318986">
              <w:marLeft w:val="0"/>
              <w:marRight w:val="0"/>
              <w:marTop w:val="0"/>
              <w:marBottom w:val="0"/>
              <w:divBdr>
                <w:top w:val="none" w:sz="0" w:space="0" w:color="auto"/>
                <w:left w:val="none" w:sz="0" w:space="0" w:color="auto"/>
                <w:bottom w:val="none" w:sz="0" w:space="0" w:color="auto"/>
                <w:right w:val="none" w:sz="0" w:space="0" w:color="auto"/>
              </w:divBdr>
              <w:divsChild>
                <w:div w:id="411124884">
                  <w:marLeft w:val="0"/>
                  <w:marRight w:val="0"/>
                  <w:marTop w:val="0"/>
                  <w:marBottom w:val="0"/>
                  <w:divBdr>
                    <w:top w:val="none" w:sz="0" w:space="0" w:color="auto"/>
                    <w:left w:val="none" w:sz="0" w:space="0" w:color="auto"/>
                    <w:bottom w:val="none" w:sz="0" w:space="0" w:color="auto"/>
                    <w:right w:val="none" w:sz="0" w:space="0" w:color="auto"/>
                  </w:divBdr>
                  <w:divsChild>
                    <w:div w:id="1967656828">
                      <w:marLeft w:val="0"/>
                      <w:marRight w:val="0"/>
                      <w:marTop w:val="0"/>
                      <w:marBottom w:val="0"/>
                      <w:divBdr>
                        <w:top w:val="none" w:sz="0" w:space="0" w:color="auto"/>
                        <w:left w:val="none" w:sz="0" w:space="0" w:color="auto"/>
                        <w:bottom w:val="none" w:sz="0" w:space="0" w:color="auto"/>
                        <w:right w:val="none" w:sz="0" w:space="0" w:color="auto"/>
                      </w:divBdr>
                      <w:divsChild>
                        <w:div w:id="1171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70373">
      <w:bodyDiv w:val="1"/>
      <w:marLeft w:val="0"/>
      <w:marRight w:val="0"/>
      <w:marTop w:val="0"/>
      <w:marBottom w:val="0"/>
      <w:divBdr>
        <w:top w:val="none" w:sz="0" w:space="0" w:color="auto"/>
        <w:left w:val="none" w:sz="0" w:space="0" w:color="auto"/>
        <w:bottom w:val="none" w:sz="0" w:space="0" w:color="auto"/>
        <w:right w:val="none" w:sz="0" w:space="0" w:color="auto"/>
      </w:divBdr>
      <w:divsChild>
        <w:div w:id="451755597">
          <w:marLeft w:val="0"/>
          <w:marRight w:val="0"/>
          <w:marTop w:val="0"/>
          <w:marBottom w:val="0"/>
          <w:divBdr>
            <w:top w:val="none" w:sz="0" w:space="0" w:color="auto"/>
            <w:left w:val="none" w:sz="0" w:space="0" w:color="auto"/>
            <w:bottom w:val="none" w:sz="0" w:space="0" w:color="auto"/>
            <w:right w:val="none" w:sz="0" w:space="0" w:color="auto"/>
          </w:divBdr>
          <w:divsChild>
            <w:div w:id="1417050441">
              <w:marLeft w:val="0"/>
              <w:marRight w:val="0"/>
              <w:marTop w:val="0"/>
              <w:marBottom w:val="0"/>
              <w:divBdr>
                <w:top w:val="none" w:sz="0" w:space="0" w:color="auto"/>
                <w:left w:val="none" w:sz="0" w:space="0" w:color="auto"/>
                <w:bottom w:val="none" w:sz="0" w:space="0" w:color="auto"/>
                <w:right w:val="none" w:sz="0" w:space="0" w:color="auto"/>
              </w:divBdr>
              <w:divsChild>
                <w:div w:id="1527868906">
                  <w:marLeft w:val="0"/>
                  <w:marRight w:val="0"/>
                  <w:marTop w:val="0"/>
                  <w:marBottom w:val="0"/>
                  <w:divBdr>
                    <w:top w:val="none" w:sz="0" w:space="0" w:color="auto"/>
                    <w:left w:val="none" w:sz="0" w:space="0" w:color="auto"/>
                    <w:bottom w:val="none" w:sz="0" w:space="0" w:color="auto"/>
                    <w:right w:val="none" w:sz="0" w:space="0" w:color="auto"/>
                  </w:divBdr>
                  <w:divsChild>
                    <w:div w:id="806899356">
                      <w:marLeft w:val="0"/>
                      <w:marRight w:val="0"/>
                      <w:marTop w:val="0"/>
                      <w:marBottom w:val="0"/>
                      <w:divBdr>
                        <w:top w:val="none" w:sz="0" w:space="0" w:color="auto"/>
                        <w:left w:val="none" w:sz="0" w:space="0" w:color="auto"/>
                        <w:bottom w:val="none" w:sz="0" w:space="0" w:color="auto"/>
                        <w:right w:val="none" w:sz="0" w:space="0" w:color="auto"/>
                      </w:divBdr>
                      <w:divsChild>
                        <w:div w:id="7942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95334">
      <w:bodyDiv w:val="1"/>
      <w:marLeft w:val="0"/>
      <w:marRight w:val="0"/>
      <w:marTop w:val="0"/>
      <w:marBottom w:val="0"/>
      <w:divBdr>
        <w:top w:val="none" w:sz="0" w:space="0" w:color="auto"/>
        <w:left w:val="none" w:sz="0" w:space="0" w:color="auto"/>
        <w:bottom w:val="none" w:sz="0" w:space="0" w:color="auto"/>
        <w:right w:val="none" w:sz="0" w:space="0" w:color="auto"/>
      </w:divBdr>
      <w:divsChild>
        <w:div w:id="607273927">
          <w:marLeft w:val="0"/>
          <w:marRight w:val="0"/>
          <w:marTop w:val="0"/>
          <w:marBottom w:val="0"/>
          <w:divBdr>
            <w:top w:val="none" w:sz="0" w:space="0" w:color="auto"/>
            <w:left w:val="none" w:sz="0" w:space="0" w:color="auto"/>
            <w:bottom w:val="none" w:sz="0" w:space="0" w:color="auto"/>
            <w:right w:val="none" w:sz="0" w:space="0" w:color="auto"/>
          </w:divBdr>
          <w:divsChild>
            <w:div w:id="1524436620">
              <w:marLeft w:val="0"/>
              <w:marRight w:val="0"/>
              <w:marTop w:val="0"/>
              <w:marBottom w:val="0"/>
              <w:divBdr>
                <w:top w:val="none" w:sz="0" w:space="0" w:color="auto"/>
                <w:left w:val="none" w:sz="0" w:space="0" w:color="auto"/>
                <w:bottom w:val="none" w:sz="0" w:space="0" w:color="auto"/>
                <w:right w:val="none" w:sz="0" w:space="0" w:color="auto"/>
              </w:divBdr>
              <w:divsChild>
                <w:div w:id="1822191122">
                  <w:marLeft w:val="0"/>
                  <w:marRight w:val="0"/>
                  <w:marTop w:val="0"/>
                  <w:marBottom w:val="0"/>
                  <w:divBdr>
                    <w:top w:val="none" w:sz="0" w:space="0" w:color="auto"/>
                    <w:left w:val="none" w:sz="0" w:space="0" w:color="auto"/>
                    <w:bottom w:val="none" w:sz="0" w:space="0" w:color="auto"/>
                    <w:right w:val="none" w:sz="0" w:space="0" w:color="auto"/>
                  </w:divBdr>
                  <w:divsChild>
                    <w:div w:id="745538826">
                      <w:marLeft w:val="0"/>
                      <w:marRight w:val="0"/>
                      <w:marTop w:val="0"/>
                      <w:marBottom w:val="0"/>
                      <w:divBdr>
                        <w:top w:val="none" w:sz="0" w:space="0" w:color="auto"/>
                        <w:left w:val="none" w:sz="0" w:space="0" w:color="auto"/>
                        <w:bottom w:val="none" w:sz="0" w:space="0" w:color="auto"/>
                        <w:right w:val="none" w:sz="0" w:space="0" w:color="auto"/>
                      </w:divBdr>
                      <w:divsChild>
                        <w:div w:id="18843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072180">
      <w:bodyDiv w:val="1"/>
      <w:marLeft w:val="0"/>
      <w:marRight w:val="0"/>
      <w:marTop w:val="0"/>
      <w:marBottom w:val="0"/>
      <w:divBdr>
        <w:top w:val="none" w:sz="0" w:space="0" w:color="auto"/>
        <w:left w:val="none" w:sz="0" w:space="0" w:color="auto"/>
        <w:bottom w:val="none" w:sz="0" w:space="0" w:color="auto"/>
        <w:right w:val="none" w:sz="0" w:space="0" w:color="auto"/>
      </w:divBdr>
    </w:div>
    <w:div w:id="1121072938">
      <w:bodyDiv w:val="1"/>
      <w:marLeft w:val="0"/>
      <w:marRight w:val="0"/>
      <w:marTop w:val="0"/>
      <w:marBottom w:val="0"/>
      <w:divBdr>
        <w:top w:val="none" w:sz="0" w:space="0" w:color="auto"/>
        <w:left w:val="none" w:sz="0" w:space="0" w:color="auto"/>
        <w:bottom w:val="none" w:sz="0" w:space="0" w:color="auto"/>
        <w:right w:val="none" w:sz="0" w:space="0" w:color="auto"/>
      </w:divBdr>
    </w:div>
    <w:div w:id="1126779936">
      <w:bodyDiv w:val="1"/>
      <w:marLeft w:val="0"/>
      <w:marRight w:val="0"/>
      <w:marTop w:val="0"/>
      <w:marBottom w:val="0"/>
      <w:divBdr>
        <w:top w:val="none" w:sz="0" w:space="0" w:color="auto"/>
        <w:left w:val="none" w:sz="0" w:space="0" w:color="auto"/>
        <w:bottom w:val="none" w:sz="0" w:space="0" w:color="auto"/>
        <w:right w:val="none" w:sz="0" w:space="0" w:color="auto"/>
      </w:divBdr>
    </w:div>
    <w:div w:id="1135634912">
      <w:bodyDiv w:val="1"/>
      <w:marLeft w:val="0"/>
      <w:marRight w:val="0"/>
      <w:marTop w:val="0"/>
      <w:marBottom w:val="0"/>
      <w:divBdr>
        <w:top w:val="none" w:sz="0" w:space="0" w:color="auto"/>
        <w:left w:val="none" w:sz="0" w:space="0" w:color="auto"/>
        <w:bottom w:val="none" w:sz="0" w:space="0" w:color="auto"/>
        <w:right w:val="none" w:sz="0" w:space="0" w:color="auto"/>
      </w:divBdr>
      <w:divsChild>
        <w:div w:id="2140562396">
          <w:marLeft w:val="0"/>
          <w:marRight w:val="0"/>
          <w:marTop w:val="0"/>
          <w:marBottom w:val="0"/>
          <w:divBdr>
            <w:top w:val="none" w:sz="0" w:space="0" w:color="auto"/>
            <w:left w:val="none" w:sz="0" w:space="0" w:color="auto"/>
            <w:bottom w:val="none" w:sz="0" w:space="0" w:color="auto"/>
            <w:right w:val="none" w:sz="0" w:space="0" w:color="auto"/>
          </w:divBdr>
          <w:divsChild>
            <w:div w:id="1855067337">
              <w:marLeft w:val="0"/>
              <w:marRight w:val="0"/>
              <w:marTop w:val="0"/>
              <w:marBottom w:val="0"/>
              <w:divBdr>
                <w:top w:val="none" w:sz="0" w:space="0" w:color="auto"/>
                <w:left w:val="none" w:sz="0" w:space="0" w:color="auto"/>
                <w:bottom w:val="none" w:sz="0" w:space="0" w:color="auto"/>
                <w:right w:val="none" w:sz="0" w:space="0" w:color="auto"/>
              </w:divBdr>
              <w:divsChild>
                <w:div w:id="84806426">
                  <w:marLeft w:val="0"/>
                  <w:marRight w:val="0"/>
                  <w:marTop w:val="0"/>
                  <w:marBottom w:val="0"/>
                  <w:divBdr>
                    <w:top w:val="none" w:sz="0" w:space="0" w:color="auto"/>
                    <w:left w:val="none" w:sz="0" w:space="0" w:color="auto"/>
                    <w:bottom w:val="none" w:sz="0" w:space="0" w:color="auto"/>
                    <w:right w:val="none" w:sz="0" w:space="0" w:color="auto"/>
                  </w:divBdr>
                  <w:divsChild>
                    <w:div w:id="1618219913">
                      <w:marLeft w:val="0"/>
                      <w:marRight w:val="0"/>
                      <w:marTop w:val="0"/>
                      <w:marBottom w:val="0"/>
                      <w:divBdr>
                        <w:top w:val="none" w:sz="0" w:space="0" w:color="auto"/>
                        <w:left w:val="none" w:sz="0" w:space="0" w:color="auto"/>
                        <w:bottom w:val="none" w:sz="0" w:space="0" w:color="auto"/>
                        <w:right w:val="none" w:sz="0" w:space="0" w:color="auto"/>
                      </w:divBdr>
                      <w:divsChild>
                        <w:div w:id="5655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85987">
      <w:bodyDiv w:val="1"/>
      <w:marLeft w:val="0"/>
      <w:marRight w:val="0"/>
      <w:marTop w:val="0"/>
      <w:marBottom w:val="0"/>
      <w:divBdr>
        <w:top w:val="none" w:sz="0" w:space="0" w:color="auto"/>
        <w:left w:val="none" w:sz="0" w:space="0" w:color="auto"/>
        <w:bottom w:val="none" w:sz="0" w:space="0" w:color="auto"/>
        <w:right w:val="none" w:sz="0" w:space="0" w:color="auto"/>
      </w:divBdr>
    </w:div>
    <w:div w:id="1231962122">
      <w:bodyDiv w:val="1"/>
      <w:marLeft w:val="0"/>
      <w:marRight w:val="0"/>
      <w:marTop w:val="0"/>
      <w:marBottom w:val="0"/>
      <w:divBdr>
        <w:top w:val="none" w:sz="0" w:space="0" w:color="auto"/>
        <w:left w:val="none" w:sz="0" w:space="0" w:color="auto"/>
        <w:bottom w:val="none" w:sz="0" w:space="0" w:color="auto"/>
        <w:right w:val="none" w:sz="0" w:space="0" w:color="auto"/>
      </w:divBdr>
      <w:divsChild>
        <w:div w:id="1491826001">
          <w:marLeft w:val="0"/>
          <w:marRight w:val="0"/>
          <w:marTop w:val="0"/>
          <w:marBottom w:val="0"/>
          <w:divBdr>
            <w:top w:val="none" w:sz="0" w:space="0" w:color="auto"/>
            <w:left w:val="none" w:sz="0" w:space="0" w:color="auto"/>
            <w:bottom w:val="none" w:sz="0" w:space="0" w:color="auto"/>
            <w:right w:val="none" w:sz="0" w:space="0" w:color="auto"/>
          </w:divBdr>
          <w:divsChild>
            <w:div w:id="1989088229">
              <w:marLeft w:val="0"/>
              <w:marRight w:val="0"/>
              <w:marTop w:val="0"/>
              <w:marBottom w:val="0"/>
              <w:divBdr>
                <w:top w:val="none" w:sz="0" w:space="0" w:color="auto"/>
                <w:left w:val="none" w:sz="0" w:space="0" w:color="auto"/>
                <w:bottom w:val="none" w:sz="0" w:space="0" w:color="auto"/>
                <w:right w:val="none" w:sz="0" w:space="0" w:color="auto"/>
              </w:divBdr>
              <w:divsChild>
                <w:div w:id="1997760656">
                  <w:marLeft w:val="0"/>
                  <w:marRight w:val="0"/>
                  <w:marTop w:val="0"/>
                  <w:marBottom w:val="0"/>
                  <w:divBdr>
                    <w:top w:val="none" w:sz="0" w:space="0" w:color="auto"/>
                    <w:left w:val="none" w:sz="0" w:space="0" w:color="auto"/>
                    <w:bottom w:val="none" w:sz="0" w:space="0" w:color="auto"/>
                    <w:right w:val="none" w:sz="0" w:space="0" w:color="auto"/>
                  </w:divBdr>
                  <w:divsChild>
                    <w:div w:id="1432582182">
                      <w:marLeft w:val="0"/>
                      <w:marRight w:val="0"/>
                      <w:marTop w:val="0"/>
                      <w:marBottom w:val="0"/>
                      <w:divBdr>
                        <w:top w:val="none" w:sz="0" w:space="0" w:color="auto"/>
                        <w:left w:val="none" w:sz="0" w:space="0" w:color="auto"/>
                        <w:bottom w:val="none" w:sz="0" w:space="0" w:color="auto"/>
                        <w:right w:val="none" w:sz="0" w:space="0" w:color="auto"/>
                      </w:divBdr>
                      <w:divsChild>
                        <w:div w:id="10409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72644">
      <w:bodyDiv w:val="1"/>
      <w:marLeft w:val="0"/>
      <w:marRight w:val="0"/>
      <w:marTop w:val="0"/>
      <w:marBottom w:val="0"/>
      <w:divBdr>
        <w:top w:val="none" w:sz="0" w:space="0" w:color="auto"/>
        <w:left w:val="none" w:sz="0" w:space="0" w:color="auto"/>
        <w:bottom w:val="none" w:sz="0" w:space="0" w:color="auto"/>
        <w:right w:val="none" w:sz="0" w:space="0" w:color="auto"/>
      </w:divBdr>
      <w:divsChild>
        <w:div w:id="1396199924">
          <w:marLeft w:val="0"/>
          <w:marRight w:val="0"/>
          <w:marTop w:val="0"/>
          <w:marBottom w:val="0"/>
          <w:divBdr>
            <w:top w:val="none" w:sz="0" w:space="0" w:color="auto"/>
            <w:left w:val="none" w:sz="0" w:space="0" w:color="auto"/>
            <w:bottom w:val="none" w:sz="0" w:space="0" w:color="auto"/>
            <w:right w:val="none" w:sz="0" w:space="0" w:color="auto"/>
          </w:divBdr>
          <w:divsChild>
            <w:div w:id="377709053">
              <w:marLeft w:val="0"/>
              <w:marRight w:val="0"/>
              <w:marTop w:val="0"/>
              <w:marBottom w:val="0"/>
              <w:divBdr>
                <w:top w:val="none" w:sz="0" w:space="0" w:color="auto"/>
                <w:left w:val="none" w:sz="0" w:space="0" w:color="auto"/>
                <w:bottom w:val="none" w:sz="0" w:space="0" w:color="auto"/>
                <w:right w:val="none" w:sz="0" w:space="0" w:color="auto"/>
              </w:divBdr>
              <w:divsChild>
                <w:div w:id="861406546">
                  <w:marLeft w:val="0"/>
                  <w:marRight w:val="0"/>
                  <w:marTop w:val="0"/>
                  <w:marBottom w:val="0"/>
                  <w:divBdr>
                    <w:top w:val="none" w:sz="0" w:space="0" w:color="auto"/>
                    <w:left w:val="none" w:sz="0" w:space="0" w:color="auto"/>
                    <w:bottom w:val="none" w:sz="0" w:space="0" w:color="auto"/>
                    <w:right w:val="none" w:sz="0" w:space="0" w:color="auto"/>
                  </w:divBdr>
                  <w:divsChild>
                    <w:div w:id="242298848">
                      <w:marLeft w:val="0"/>
                      <w:marRight w:val="0"/>
                      <w:marTop w:val="0"/>
                      <w:marBottom w:val="0"/>
                      <w:divBdr>
                        <w:top w:val="none" w:sz="0" w:space="0" w:color="auto"/>
                        <w:left w:val="none" w:sz="0" w:space="0" w:color="auto"/>
                        <w:bottom w:val="none" w:sz="0" w:space="0" w:color="auto"/>
                        <w:right w:val="none" w:sz="0" w:space="0" w:color="auto"/>
                      </w:divBdr>
                      <w:divsChild>
                        <w:div w:id="14556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90146">
      <w:bodyDiv w:val="1"/>
      <w:marLeft w:val="0"/>
      <w:marRight w:val="0"/>
      <w:marTop w:val="0"/>
      <w:marBottom w:val="0"/>
      <w:divBdr>
        <w:top w:val="none" w:sz="0" w:space="0" w:color="auto"/>
        <w:left w:val="none" w:sz="0" w:space="0" w:color="auto"/>
        <w:bottom w:val="none" w:sz="0" w:space="0" w:color="auto"/>
        <w:right w:val="none" w:sz="0" w:space="0" w:color="auto"/>
      </w:divBdr>
      <w:divsChild>
        <w:div w:id="1064327957">
          <w:marLeft w:val="0"/>
          <w:marRight w:val="0"/>
          <w:marTop w:val="0"/>
          <w:marBottom w:val="0"/>
          <w:divBdr>
            <w:top w:val="none" w:sz="0" w:space="0" w:color="auto"/>
            <w:left w:val="none" w:sz="0" w:space="0" w:color="auto"/>
            <w:bottom w:val="none" w:sz="0" w:space="0" w:color="auto"/>
            <w:right w:val="none" w:sz="0" w:space="0" w:color="auto"/>
          </w:divBdr>
          <w:divsChild>
            <w:div w:id="833448055">
              <w:marLeft w:val="0"/>
              <w:marRight w:val="0"/>
              <w:marTop w:val="0"/>
              <w:marBottom w:val="0"/>
              <w:divBdr>
                <w:top w:val="none" w:sz="0" w:space="0" w:color="auto"/>
                <w:left w:val="none" w:sz="0" w:space="0" w:color="auto"/>
                <w:bottom w:val="none" w:sz="0" w:space="0" w:color="auto"/>
                <w:right w:val="none" w:sz="0" w:space="0" w:color="auto"/>
              </w:divBdr>
              <w:divsChild>
                <w:div w:id="1678653031">
                  <w:marLeft w:val="0"/>
                  <w:marRight w:val="0"/>
                  <w:marTop w:val="0"/>
                  <w:marBottom w:val="0"/>
                  <w:divBdr>
                    <w:top w:val="none" w:sz="0" w:space="0" w:color="auto"/>
                    <w:left w:val="none" w:sz="0" w:space="0" w:color="auto"/>
                    <w:bottom w:val="none" w:sz="0" w:space="0" w:color="auto"/>
                    <w:right w:val="none" w:sz="0" w:space="0" w:color="auto"/>
                  </w:divBdr>
                  <w:divsChild>
                    <w:div w:id="293945608">
                      <w:marLeft w:val="0"/>
                      <w:marRight w:val="0"/>
                      <w:marTop w:val="0"/>
                      <w:marBottom w:val="0"/>
                      <w:divBdr>
                        <w:top w:val="none" w:sz="0" w:space="0" w:color="auto"/>
                        <w:left w:val="none" w:sz="0" w:space="0" w:color="auto"/>
                        <w:bottom w:val="none" w:sz="0" w:space="0" w:color="auto"/>
                        <w:right w:val="none" w:sz="0" w:space="0" w:color="auto"/>
                      </w:divBdr>
                      <w:divsChild>
                        <w:div w:id="1967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40396">
      <w:bodyDiv w:val="1"/>
      <w:marLeft w:val="0"/>
      <w:marRight w:val="0"/>
      <w:marTop w:val="0"/>
      <w:marBottom w:val="0"/>
      <w:divBdr>
        <w:top w:val="none" w:sz="0" w:space="0" w:color="auto"/>
        <w:left w:val="none" w:sz="0" w:space="0" w:color="auto"/>
        <w:bottom w:val="none" w:sz="0" w:space="0" w:color="auto"/>
        <w:right w:val="none" w:sz="0" w:space="0" w:color="auto"/>
      </w:divBdr>
      <w:divsChild>
        <w:div w:id="37821278">
          <w:marLeft w:val="0"/>
          <w:marRight w:val="0"/>
          <w:marTop w:val="0"/>
          <w:marBottom w:val="0"/>
          <w:divBdr>
            <w:top w:val="none" w:sz="0" w:space="0" w:color="auto"/>
            <w:left w:val="none" w:sz="0" w:space="0" w:color="auto"/>
            <w:bottom w:val="none" w:sz="0" w:space="0" w:color="auto"/>
            <w:right w:val="none" w:sz="0" w:space="0" w:color="auto"/>
          </w:divBdr>
          <w:divsChild>
            <w:div w:id="547765776">
              <w:marLeft w:val="0"/>
              <w:marRight w:val="0"/>
              <w:marTop w:val="0"/>
              <w:marBottom w:val="0"/>
              <w:divBdr>
                <w:top w:val="none" w:sz="0" w:space="0" w:color="auto"/>
                <w:left w:val="none" w:sz="0" w:space="0" w:color="auto"/>
                <w:bottom w:val="none" w:sz="0" w:space="0" w:color="auto"/>
                <w:right w:val="none" w:sz="0" w:space="0" w:color="auto"/>
              </w:divBdr>
              <w:divsChild>
                <w:div w:id="2063673875">
                  <w:marLeft w:val="0"/>
                  <w:marRight w:val="0"/>
                  <w:marTop w:val="0"/>
                  <w:marBottom w:val="0"/>
                  <w:divBdr>
                    <w:top w:val="none" w:sz="0" w:space="0" w:color="auto"/>
                    <w:left w:val="none" w:sz="0" w:space="0" w:color="auto"/>
                    <w:bottom w:val="none" w:sz="0" w:space="0" w:color="auto"/>
                    <w:right w:val="none" w:sz="0" w:space="0" w:color="auto"/>
                  </w:divBdr>
                  <w:divsChild>
                    <w:div w:id="864907191">
                      <w:marLeft w:val="0"/>
                      <w:marRight w:val="0"/>
                      <w:marTop w:val="0"/>
                      <w:marBottom w:val="0"/>
                      <w:divBdr>
                        <w:top w:val="none" w:sz="0" w:space="0" w:color="auto"/>
                        <w:left w:val="none" w:sz="0" w:space="0" w:color="auto"/>
                        <w:bottom w:val="none" w:sz="0" w:space="0" w:color="auto"/>
                        <w:right w:val="none" w:sz="0" w:space="0" w:color="auto"/>
                      </w:divBdr>
                      <w:divsChild>
                        <w:div w:id="12747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776073">
      <w:bodyDiv w:val="1"/>
      <w:marLeft w:val="0"/>
      <w:marRight w:val="0"/>
      <w:marTop w:val="0"/>
      <w:marBottom w:val="0"/>
      <w:divBdr>
        <w:top w:val="none" w:sz="0" w:space="0" w:color="auto"/>
        <w:left w:val="none" w:sz="0" w:space="0" w:color="auto"/>
        <w:bottom w:val="none" w:sz="0" w:space="0" w:color="auto"/>
        <w:right w:val="none" w:sz="0" w:space="0" w:color="auto"/>
      </w:divBdr>
    </w:div>
    <w:div w:id="1383287748">
      <w:bodyDiv w:val="1"/>
      <w:marLeft w:val="0"/>
      <w:marRight w:val="0"/>
      <w:marTop w:val="0"/>
      <w:marBottom w:val="0"/>
      <w:divBdr>
        <w:top w:val="none" w:sz="0" w:space="0" w:color="auto"/>
        <w:left w:val="none" w:sz="0" w:space="0" w:color="auto"/>
        <w:bottom w:val="none" w:sz="0" w:space="0" w:color="auto"/>
        <w:right w:val="none" w:sz="0" w:space="0" w:color="auto"/>
      </w:divBdr>
      <w:divsChild>
        <w:div w:id="1515656509">
          <w:marLeft w:val="0"/>
          <w:marRight w:val="0"/>
          <w:marTop w:val="0"/>
          <w:marBottom w:val="0"/>
          <w:divBdr>
            <w:top w:val="none" w:sz="0" w:space="0" w:color="auto"/>
            <w:left w:val="none" w:sz="0" w:space="0" w:color="auto"/>
            <w:bottom w:val="none" w:sz="0" w:space="0" w:color="auto"/>
            <w:right w:val="none" w:sz="0" w:space="0" w:color="auto"/>
          </w:divBdr>
          <w:divsChild>
            <w:div w:id="1393886401">
              <w:marLeft w:val="0"/>
              <w:marRight w:val="0"/>
              <w:marTop w:val="0"/>
              <w:marBottom w:val="0"/>
              <w:divBdr>
                <w:top w:val="none" w:sz="0" w:space="0" w:color="auto"/>
                <w:left w:val="none" w:sz="0" w:space="0" w:color="auto"/>
                <w:bottom w:val="none" w:sz="0" w:space="0" w:color="auto"/>
                <w:right w:val="none" w:sz="0" w:space="0" w:color="auto"/>
              </w:divBdr>
              <w:divsChild>
                <w:div w:id="1329940337">
                  <w:marLeft w:val="0"/>
                  <w:marRight w:val="0"/>
                  <w:marTop w:val="0"/>
                  <w:marBottom w:val="0"/>
                  <w:divBdr>
                    <w:top w:val="none" w:sz="0" w:space="0" w:color="auto"/>
                    <w:left w:val="none" w:sz="0" w:space="0" w:color="auto"/>
                    <w:bottom w:val="none" w:sz="0" w:space="0" w:color="auto"/>
                    <w:right w:val="none" w:sz="0" w:space="0" w:color="auto"/>
                  </w:divBdr>
                  <w:divsChild>
                    <w:div w:id="884100077">
                      <w:marLeft w:val="0"/>
                      <w:marRight w:val="0"/>
                      <w:marTop w:val="0"/>
                      <w:marBottom w:val="0"/>
                      <w:divBdr>
                        <w:top w:val="none" w:sz="0" w:space="0" w:color="auto"/>
                        <w:left w:val="none" w:sz="0" w:space="0" w:color="auto"/>
                        <w:bottom w:val="none" w:sz="0" w:space="0" w:color="auto"/>
                        <w:right w:val="none" w:sz="0" w:space="0" w:color="auto"/>
                      </w:divBdr>
                      <w:divsChild>
                        <w:div w:id="18186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557817">
      <w:bodyDiv w:val="1"/>
      <w:marLeft w:val="0"/>
      <w:marRight w:val="0"/>
      <w:marTop w:val="0"/>
      <w:marBottom w:val="0"/>
      <w:divBdr>
        <w:top w:val="none" w:sz="0" w:space="0" w:color="auto"/>
        <w:left w:val="none" w:sz="0" w:space="0" w:color="auto"/>
        <w:bottom w:val="none" w:sz="0" w:space="0" w:color="auto"/>
        <w:right w:val="none" w:sz="0" w:space="0" w:color="auto"/>
      </w:divBdr>
      <w:divsChild>
        <w:div w:id="925267777">
          <w:marLeft w:val="0"/>
          <w:marRight w:val="0"/>
          <w:marTop w:val="0"/>
          <w:marBottom w:val="0"/>
          <w:divBdr>
            <w:top w:val="none" w:sz="0" w:space="0" w:color="auto"/>
            <w:left w:val="none" w:sz="0" w:space="0" w:color="auto"/>
            <w:bottom w:val="none" w:sz="0" w:space="0" w:color="auto"/>
            <w:right w:val="none" w:sz="0" w:space="0" w:color="auto"/>
          </w:divBdr>
          <w:divsChild>
            <w:div w:id="1326859514">
              <w:marLeft w:val="0"/>
              <w:marRight w:val="0"/>
              <w:marTop w:val="0"/>
              <w:marBottom w:val="0"/>
              <w:divBdr>
                <w:top w:val="none" w:sz="0" w:space="0" w:color="auto"/>
                <w:left w:val="none" w:sz="0" w:space="0" w:color="auto"/>
                <w:bottom w:val="none" w:sz="0" w:space="0" w:color="auto"/>
                <w:right w:val="none" w:sz="0" w:space="0" w:color="auto"/>
              </w:divBdr>
              <w:divsChild>
                <w:div w:id="858857056">
                  <w:marLeft w:val="0"/>
                  <w:marRight w:val="0"/>
                  <w:marTop w:val="0"/>
                  <w:marBottom w:val="0"/>
                  <w:divBdr>
                    <w:top w:val="none" w:sz="0" w:space="0" w:color="auto"/>
                    <w:left w:val="none" w:sz="0" w:space="0" w:color="auto"/>
                    <w:bottom w:val="none" w:sz="0" w:space="0" w:color="auto"/>
                    <w:right w:val="none" w:sz="0" w:space="0" w:color="auto"/>
                  </w:divBdr>
                  <w:divsChild>
                    <w:div w:id="2038584661">
                      <w:marLeft w:val="0"/>
                      <w:marRight w:val="0"/>
                      <w:marTop w:val="0"/>
                      <w:marBottom w:val="0"/>
                      <w:divBdr>
                        <w:top w:val="none" w:sz="0" w:space="0" w:color="auto"/>
                        <w:left w:val="none" w:sz="0" w:space="0" w:color="auto"/>
                        <w:bottom w:val="none" w:sz="0" w:space="0" w:color="auto"/>
                        <w:right w:val="none" w:sz="0" w:space="0" w:color="auto"/>
                      </w:divBdr>
                      <w:divsChild>
                        <w:div w:id="1551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23385">
      <w:bodyDiv w:val="1"/>
      <w:marLeft w:val="0"/>
      <w:marRight w:val="0"/>
      <w:marTop w:val="0"/>
      <w:marBottom w:val="0"/>
      <w:divBdr>
        <w:top w:val="none" w:sz="0" w:space="0" w:color="auto"/>
        <w:left w:val="none" w:sz="0" w:space="0" w:color="auto"/>
        <w:bottom w:val="none" w:sz="0" w:space="0" w:color="auto"/>
        <w:right w:val="none" w:sz="0" w:space="0" w:color="auto"/>
      </w:divBdr>
    </w:div>
    <w:div w:id="1487699582">
      <w:bodyDiv w:val="1"/>
      <w:marLeft w:val="0"/>
      <w:marRight w:val="0"/>
      <w:marTop w:val="0"/>
      <w:marBottom w:val="0"/>
      <w:divBdr>
        <w:top w:val="none" w:sz="0" w:space="0" w:color="auto"/>
        <w:left w:val="none" w:sz="0" w:space="0" w:color="auto"/>
        <w:bottom w:val="none" w:sz="0" w:space="0" w:color="auto"/>
        <w:right w:val="none" w:sz="0" w:space="0" w:color="auto"/>
      </w:divBdr>
      <w:divsChild>
        <w:div w:id="1882745425">
          <w:marLeft w:val="0"/>
          <w:marRight w:val="0"/>
          <w:marTop w:val="0"/>
          <w:marBottom w:val="0"/>
          <w:divBdr>
            <w:top w:val="none" w:sz="0" w:space="0" w:color="auto"/>
            <w:left w:val="none" w:sz="0" w:space="0" w:color="auto"/>
            <w:bottom w:val="none" w:sz="0" w:space="0" w:color="auto"/>
            <w:right w:val="none" w:sz="0" w:space="0" w:color="auto"/>
          </w:divBdr>
          <w:divsChild>
            <w:div w:id="572274094">
              <w:marLeft w:val="0"/>
              <w:marRight w:val="0"/>
              <w:marTop w:val="0"/>
              <w:marBottom w:val="0"/>
              <w:divBdr>
                <w:top w:val="none" w:sz="0" w:space="0" w:color="auto"/>
                <w:left w:val="none" w:sz="0" w:space="0" w:color="auto"/>
                <w:bottom w:val="none" w:sz="0" w:space="0" w:color="auto"/>
                <w:right w:val="none" w:sz="0" w:space="0" w:color="auto"/>
              </w:divBdr>
              <w:divsChild>
                <w:div w:id="723068044">
                  <w:marLeft w:val="0"/>
                  <w:marRight w:val="0"/>
                  <w:marTop w:val="0"/>
                  <w:marBottom w:val="0"/>
                  <w:divBdr>
                    <w:top w:val="none" w:sz="0" w:space="0" w:color="auto"/>
                    <w:left w:val="none" w:sz="0" w:space="0" w:color="auto"/>
                    <w:bottom w:val="none" w:sz="0" w:space="0" w:color="auto"/>
                    <w:right w:val="none" w:sz="0" w:space="0" w:color="auto"/>
                  </w:divBdr>
                  <w:divsChild>
                    <w:div w:id="851069057">
                      <w:marLeft w:val="0"/>
                      <w:marRight w:val="0"/>
                      <w:marTop w:val="0"/>
                      <w:marBottom w:val="0"/>
                      <w:divBdr>
                        <w:top w:val="none" w:sz="0" w:space="0" w:color="auto"/>
                        <w:left w:val="none" w:sz="0" w:space="0" w:color="auto"/>
                        <w:bottom w:val="none" w:sz="0" w:space="0" w:color="auto"/>
                        <w:right w:val="none" w:sz="0" w:space="0" w:color="auto"/>
                      </w:divBdr>
                      <w:divsChild>
                        <w:div w:id="16422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072772">
      <w:bodyDiv w:val="1"/>
      <w:marLeft w:val="0"/>
      <w:marRight w:val="0"/>
      <w:marTop w:val="0"/>
      <w:marBottom w:val="0"/>
      <w:divBdr>
        <w:top w:val="none" w:sz="0" w:space="0" w:color="auto"/>
        <w:left w:val="none" w:sz="0" w:space="0" w:color="auto"/>
        <w:bottom w:val="none" w:sz="0" w:space="0" w:color="auto"/>
        <w:right w:val="none" w:sz="0" w:space="0" w:color="auto"/>
      </w:divBdr>
      <w:divsChild>
        <w:div w:id="1355227310">
          <w:marLeft w:val="0"/>
          <w:marRight w:val="0"/>
          <w:marTop w:val="0"/>
          <w:marBottom w:val="0"/>
          <w:divBdr>
            <w:top w:val="none" w:sz="0" w:space="0" w:color="auto"/>
            <w:left w:val="none" w:sz="0" w:space="0" w:color="auto"/>
            <w:bottom w:val="none" w:sz="0" w:space="0" w:color="auto"/>
            <w:right w:val="none" w:sz="0" w:space="0" w:color="auto"/>
          </w:divBdr>
          <w:divsChild>
            <w:div w:id="1294556225">
              <w:marLeft w:val="0"/>
              <w:marRight w:val="0"/>
              <w:marTop w:val="0"/>
              <w:marBottom w:val="0"/>
              <w:divBdr>
                <w:top w:val="none" w:sz="0" w:space="0" w:color="auto"/>
                <w:left w:val="none" w:sz="0" w:space="0" w:color="auto"/>
                <w:bottom w:val="none" w:sz="0" w:space="0" w:color="auto"/>
                <w:right w:val="none" w:sz="0" w:space="0" w:color="auto"/>
              </w:divBdr>
              <w:divsChild>
                <w:div w:id="1101144592">
                  <w:marLeft w:val="0"/>
                  <w:marRight w:val="0"/>
                  <w:marTop w:val="0"/>
                  <w:marBottom w:val="0"/>
                  <w:divBdr>
                    <w:top w:val="none" w:sz="0" w:space="0" w:color="auto"/>
                    <w:left w:val="none" w:sz="0" w:space="0" w:color="auto"/>
                    <w:bottom w:val="none" w:sz="0" w:space="0" w:color="auto"/>
                    <w:right w:val="none" w:sz="0" w:space="0" w:color="auto"/>
                  </w:divBdr>
                  <w:divsChild>
                    <w:div w:id="1953978793">
                      <w:marLeft w:val="0"/>
                      <w:marRight w:val="0"/>
                      <w:marTop w:val="0"/>
                      <w:marBottom w:val="0"/>
                      <w:divBdr>
                        <w:top w:val="none" w:sz="0" w:space="0" w:color="auto"/>
                        <w:left w:val="none" w:sz="0" w:space="0" w:color="auto"/>
                        <w:bottom w:val="none" w:sz="0" w:space="0" w:color="auto"/>
                        <w:right w:val="none" w:sz="0" w:space="0" w:color="auto"/>
                      </w:divBdr>
                      <w:divsChild>
                        <w:div w:id="19973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866465">
      <w:bodyDiv w:val="1"/>
      <w:marLeft w:val="0"/>
      <w:marRight w:val="0"/>
      <w:marTop w:val="0"/>
      <w:marBottom w:val="0"/>
      <w:divBdr>
        <w:top w:val="none" w:sz="0" w:space="0" w:color="auto"/>
        <w:left w:val="none" w:sz="0" w:space="0" w:color="auto"/>
        <w:bottom w:val="none" w:sz="0" w:space="0" w:color="auto"/>
        <w:right w:val="none" w:sz="0" w:space="0" w:color="auto"/>
      </w:divBdr>
    </w:div>
    <w:div w:id="1563370165">
      <w:bodyDiv w:val="1"/>
      <w:marLeft w:val="0"/>
      <w:marRight w:val="0"/>
      <w:marTop w:val="0"/>
      <w:marBottom w:val="0"/>
      <w:divBdr>
        <w:top w:val="none" w:sz="0" w:space="0" w:color="auto"/>
        <w:left w:val="none" w:sz="0" w:space="0" w:color="auto"/>
        <w:bottom w:val="none" w:sz="0" w:space="0" w:color="auto"/>
        <w:right w:val="none" w:sz="0" w:space="0" w:color="auto"/>
      </w:divBdr>
    </w:div>
    <w:div w:id="1579052209">
      <w:bodyDiv w:val="1"/>
      <w:marLeft w:val="0"/>
      <w:marRight w:val="0"/>
      <w:marTop w:val="0"/>
      <w:marBottom w:val="0"/>
      <w:divBdr>
        <w:top w:val="none" w:sz="0" w:space="0" w:color="auto"/>
        <w:left w:val="none" w:sz="0" w:space="0" w:color="auto"/>
        <w:bottom w:val="none" w:sz="0" w:space="0" w:color="auto"/>
        <w:right w:val="none" w:sz="0" w:space="0" w:color="auto"/>
      </w:divBdr>
      <w:divsChild>
        <w:div w:id="1306935952">
          <w:marLeft w:val="0"/>
          <w:marRight w:val="0"/>
          <w:marTop w:val="0"/>
          <w:marBottom w:val="0"/>
          <w:divBdr>
            <w:top w:val="none" w:sz="0" w:space="0" w:color="auto"/>
            <w:left w:val="none" w:sz="0" w:space="0" w:color="auto"/>
            <w:bottom w:val="none" w:sz="0" w:space="0" w:color="auto"/>
            <w:right w:val="none" w:sz="0" w:space="0" w:color="auto"/>
          </w:divBdr>
          <w:divsChild>
            <w:div w:id="1526210711">
              <w:marLeft w:val="0"/>
              <w:marRight w:val="0"/>
              <w:marTop w:val="0"/>
              <w:marBottom w:val="0"/>
              <w:divBdr>
                <w:top w:val="none" w:sz="0" w:space="0" w:color="auto"/>
                <w:left w:val="none" w:sz="0" w:space="0" w:color="auto"/>
                <w:bottom w:val="none" w:sz="0" w:space="0" w:color="auto"/>
                <w:right w:val="none" w:sz="0" w:space="0" w:color="auto"/>
              </w:divBdr>
              <w:divsChild>
                <w:div w:id="647830055">
                  <w:marLeft w:val="0"/>
                  <w:marRight w:val="0"/>
                  <w:marTop w:val="0"/>
                  <w:marBottom w:val="0"/>
                  <w:divBdr>
                    <w:top w:val="none" w:sz="0" w:space="0" w:color="auto"/>
                    <w:left w:val="none" w:sz="0" w:space="0" w:color="auto"/>
                    <w:bottom w:val="none" w:sz="0" w:space="0" w:color="auto"/>
                    <w:right w:val="none" w:sz="0" w:space="0" w:color="auto"/>
                  </w:divBdr>
                  <w:divsChild>
                    <w:div w:id="1261375797">
                      <w:marLeft w:val="0"/>
                      <w:marRight w:val="0"/>
                      <w:marTop w:val="0"/>
                      <w:marBottom w:val="0"/>
                      <w:divBdr>
                        <w:top w:val="none" w:sz="0" w:space="0" w:color="auto"/>
                        <w:left w:val="none" w:sz="0" w:space="0" w:color="auto"/>
                        <w:bottom w:val="none" w:sz="0" w:space="0" w:color="auto"/>
                        <w:right w:val="none" w:sz="0" w:space="0" w:color="auto"/>
                      </w:divBdr>
                      <w:divsChild>
                        <w:div w:id="1477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64737">
      <w:bodyDiv w:val="1"/>
      <w:marLeft w:val="0"/>
      <w:marRight w:val="0"/>
      <w:marTop w:val="0"/>
      <w:marBottom w:val="0"/>
      <w:divBdr>
        <w:top w:val="none" w:sz="0" w:space="0" w:color="auto"/>
        <w:left w:val="none" w:sz="0" w:space="0" w:color="auto"/>
        <w:bottom w:val="none" w:sz="0" w:space="0" w:color="auto"/>
        <w:right w:val="none" w:sz="0" w:space="0" w:color="auto"/>
      </w:divBdr>
    </w:div>
    <w:div w:id="1663512131">
      <w:bodyDiv w:val="1"/>
      <w:marLeft w:val="0"/>
      <w:marRight w:val="0"/>
      <w:marTop w:val="0"/>
      <w:marBottom w:val="0"/>
      <w:divBdr>
        <w:top w:val="none" w:sz="0" w:space="0" w:color="auto"/>
        <w:left w:val="none" w:sz="0" w:space="0" w:color="auto"/>
        <w:bottom w:val="none" w:sz="0" w:space="0" w:color="auto"/>
        <w:right w:val="none" w:sz="0" w:space="0" w:color="auto"/>
      </w:divBdr>
      <w:divsChild>
        <w:div w:id="1850481777">
          <w:marLeft w:val="0"/>
          <w:marRight w:val="0"/>
          <w:marTop w:val="0"/>
          <w:marBottom w:val="0"/>
          <w:divBdr>
            <w:top w:val="none" w:sz="0" w:space="0" w:color="auto"/>
            <w:left w:val="none" w:sz="0" w:space="0" w:color="auto"/>
            <w:bottom w:val="none" w:sz="0" w:space="0" w:color="auto"/>
            <w:right w:val="none" w:sz="0" w:space="0" w:color="auto"/>
          </w:divBdr>
          <w:divsChild>
            <w:div w:id="892353469">
              <w:marLeft w:val="0"/>
              <w:marRight w:val="0"/>
              <w:marTop w:val="0"/>
              <w:marBottom w:val="0"/>
              <w:divBdr>
                <w:top w:val="none" w:sz="0" w:space="0" w:color="auto"/>
                <w:left w:val="none" w:sz="0" w:space="0" w:color="auto"/>
                <w:bottom w:val="none" w:sz="0" w:space="0" w:color="auto"/>
                <w:right w:val="none" w:sz="0" w:space="0" w:color="auto"/>
              </w:divBdr>
              <w:divsChild>
                <w:div w:id="1239904432">
                  <w:marLeft w:val="0"/>
                  <w:marRight w:val="0"/>
                  <w:marTop w:val="0"/>
                  <w:marBottom w:val="0"/>
                  <w:divBdr>
                    <w:top w:val="none" w:sz="0" w:space="0" w:color="auto"/>
                    <w:left w:val="none" w:sz="0" w:space="0" w:color="auto"/>
                    <w:bottom w:val="none" w:sz="0" w:space="0" w:color="auto"/>
                    <w:right w:val="none" w:sz="0" w:space="0" w:color="auto"/>
                  </w:divBdr>
                  <w:divsChild>
                    <w:div w:id="1932201940">
                      <w:marLeft w:val="0"/>
                      <w:marRight w:val="0"/>
                      <w:marTop w:val="0"/>
                      <w:marBottom w:val="0"/>
                      <w:divBdr>
                        <w:top w:val="none" w:sz="0" w:space="0" w:color="auto"/>
                        <w:left w:val="none" w:sz="0" w:space="0" w:color="auto"/>
                        <w:bottom w:val="none" w:sz="0" w:space="0" w:color="auto"/>
                        <w:right w:val="none" w:sz="0" w:space="0" w:color="auto"/>
                      </w:divBdr>
                      <w:divsChild>
                        <w:div w:id="15398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4797">
      <w:bodyDiv w:val="1"/>
      <w:marLeft w:val="0"/>
      <w:marRight w:val="0"/>
      <w:marTop w:val="0"/>
      <w:marBottom w:val="0"/>
      <w:divBdr>
        <w:top w:val="none" w:sz="0" w:space="0" w:color="auto"/>
        <w:left w:val="none" w:sz="0" w:space="0" w:color="auto"/>
        <w:bottom w:val="none" w:sz="0" w:space="0" w:color="auto"/>
        <w:right w:val="none" w:sz="0" w:space="0" w:color="auto"/>
      </w:divBdr>
      <w:divsChild>
        <w:div w:id="1054042026">
          <w:marLeft w:val="0"/>
          <w:marRight w:val="0"/>
          <w:marTop w:val="0"/>
          <w:marBottom w:val="0"/>
          <w:divBdr>
            <w:top w:val="none" w:sz="0" w:space="0" w:color="auto"/>
            <w:left w:val="none" w:sz="0" w:space="0" w:color="auto"/>
            <w:bottom w:val="none" w:sz="0" w:space="0" w:color="auto"/>
            <w:right w:val="none" w:sz="0" w:space="0" w:color="auto"/>
          </w:divBdr>
          <w:divsChild>
            <w:div w:id="1215045993">
              <w:marLeft w:val="0"/>
              <w:marRight w:val="0"/>
              <w:marTop w:val="0"/>
              <w:marBottom w:val="0"/>
              <w:divBdr>
                <w:top w:val="none" w:sz="0" w:space="0" w:color="auto"/>
                <w:left w:val="none" w:sz="0" w:space="0" w:color="auto"/>
                <w:bottom w:val="none" w:sz="0" w:space="0" w:color="auto"/>
                <w:right w:val="none" w:sz="0" w:space="0" w:color="auto"/>
              </w:divBdr>
              <w:divsChild>
                <w:div w:id="1802265338">
                  <w:marLeft w:val="0"/>
                  <w:marRight w:val="0"/>
                  <w:marTop w:val="0"/>
                  <w:marBottom w:val="0"/>
                  <w:divBdr>
                    <w:top w:val="none" w:sz="0" w:space="0" w:color="auto"/>
                    <w:left w:val="none" w:sz="0" w:space="0" w:color="auto"/>
                    <w:bottom w:val="none" w:sz="0" w:space="0" w:color="auto"/>
                    <w:right w:val="none" w:sz="0" w:space="0" w:color="auto"/>
                  </w:divBdr>
                  <w:divsChild>
                    <w:div w:id="1978413459">
                      <w:marLeft w:val="0"/>
                      <w:marRight w:val="0"/>
                      <w:marTop w:val="0"/>
                      <w:marBottom w:val="0"/>
                      <w:divBdr>
                        <w:top w:val="none" w:sz="0" w:space="0" w:color="auto"/>
                        <w:left w:val="none" w:sz="0" w:space="0" w:color="auto"/>
                        <w:bottom w:val="none" w:sz="0" w:space="0" w:color="auto"/>
                        <w:right w:val="none" w:sz="0" w:space="0" w:color="auto"/>
                      </w:divBdr>
                      <w:divsChild>
                        <w:div w:id="12953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53686">
      <w:bodyDiv w:val="1"/>
      <w:marLeft w:val="0"/>
      <w:marRight w:val="0"/>
      <w:marTop w:val="0"/>
      <w:marBottom w:val="0"/>
      <w:divBdr>
        <w:top w:val="none" w:sz="0" w:space="0" w:color="auto"/>
        <w:left w:val="none" w:sz="0" w:space="0" w:color="auto"/>
        <w:bottom w:val="none" w:sz="0" w:space="0" w:color="auto"/>
        <w:right w:val="none" w:sz="0" w:space="0" w:color="auto"/>
      </w:divBdr>
      <w:divsChild>
        <w:div w:id="1784228673">
          <w:marLeft w:val="0"/>
          <w:marRight w:val="0"/>
          <w:marTop w:val="0"/>
          <w:marBottom w:val="0"/>
          <w:divBdr>
            <w:top w:val="none" w:sz="0" w:space="0" w:color="auto"/>
            <w:left w:val="none" w:sz="0" w:space="0" w:color="auto"/>
            <w:bottom w:val="none" w:sz="0" w:space="0" w:color="auto"/>
            <w:right w:val="none" w:sz="0" w:space="0" w:color="auto"/>
          </w:divBdr>
          <w:divsChild>
            <w:div w:id="250238388">
              <w:marLeft w:val="0"/>
              <w:marRight w:val="0"/>
              <w:marTop w:val="0"/>
              <w:marBottom w:val="0"/>
              <w:divBdr>
                <w:top w:val="none" w:sz="0" w:space="0" w:color="auto"/>
                <w:left w:val="none" w:sz="0" w:space="0" w:color="auto"/>
                <w:bottom w:val="none" w:sz="0" w:space="0" w:color="auto"/>
                <w:right w:val="none" w:sz="0" w:space="0" w:color="auto"/>
              </w:divBdr>
              <w:divsChild>
                <w:div w:id="1320772752">
                  <w:marLeft w:val="0"/>
                  <w:marRight w:val="0"/>
                  <w:marTop w:val="0"/>
                  <w:marBottom w:val="0"/>
                  <w:divBdr>
                    <w:top w:val="none" w:sz="0" w:space="0" w:color="auto"/>
                    <w:left w:val="none" w:sz="0" w:space="0" w:color="auto"/>
                    <w:bottom w:val="none" w:sz="0" w:space="0" w:color="auto"/>
                    <w:right w:val="none" w:sz="0" w:space="0" w:color="auto"/>
                  </w:divBdr>
                  <w:divsChild>
                    <w:div w:id="145442820">
                      <w:marLeft w:val="0"/>
                      <w:marRight w:val="0"/>
                      <w:marTop w:val="0"/>
                      <w:marBottom w:val="0"/>
                      <w:divBdr>
                        <w:top w:val="none" w:sz="0" w:space="0" w:color="auto"/>
                        <w:left w:val="none" w:sz="0" w:space="0" w:color="auto"/>
                        <w:bottom w:val="none" w:sz="0" w:space="0" w:color="auto"/>
                        <w:right w:val="none" w:sz="0" w:space="0" w:color="auto"/>
                      </w:divBdr>
                      <w:divsChild>
                        <w:div w:id="18963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680">
      <w:bodyDiv w:val="1"/>
      <w:marLeft w:val="0"/>
      <w:marRight w:val="0"/>
      <w:marTop w:val="0"/>
      <w:marBottom w:val="0"/>
      <w:divBdr>
        <w:top w:val="none" w:sz="0" w:space="0" w:color="auto"/>
        <w:left w:val="none" w:sz="0" w:space="0" w:color="auto"/>
        <w:bottom w:val="none" w:sz="0" w:space="0" w:color="auto"/>
        <w:right w:val="none" w:sz="0" w:space="0" w:color="auto"/>
      </w:divBdr>
      <w:divsChild>
        <w:div w:id="359742025">
          <w:marLeft w:val="0"/>
          <w:marRight w:val="0"/>
          <w:marTop w:val="0"/>
          <w:marBottom w:val="0"/>
          <w:divBdr>
            <w:top w:val="none" w:sz="0" w:space="0" w:color="auto"/>
            <w:left w:val="none" w:sz="0" w:space="0" w:color="auto"/>
            <w:bottom w:val="none" w:sz="0" w:space="0" w:color="auto"/>
            <w:right w:val="none" w:sz="0" w:space="0" w:color="auto"/>
          </w:divBdr>
          <w:divsChild>
            <w:div w:id="1345937972">
              <w:marLeft w:val="0"/>
              <w:marRight w:val="0"/>
              <w:marTop w:val="0"/>
              <w:marBottom w:val="0"/>
              <w:divBdr>
                <w:top w:val="none" w:sz="0" w:space="0" w:color="auto"/>
                <w:left w:val="none" w:sz="0" w:space="0" w:color="auto"/>
                <w:bottom w:val="none" w:sz="0" w:space="0" w:color="auto"/>
                <w:right w:val="none" w:sz="0" w:space="0" w:color="auto"/>
              </w:divBdr>
              <w:divsChild>
                <w:div w:id="1579289036">
                  <w:marLeft w:val="0"/>
                  <w:marRight w:val="0"/>
                  <w:marTop w:val="0"/>
                  <w:marBottom w:val="0"/>
                  <w:divBdr>
                    <w:top w:val="none" w:sz="0" w:space="0" w:color="auto"/>
                    <w:left w:val="none" w:sz="0" w:space="0" w:color="auto"/>
                    <w:bottom w:val="none" w:sz="0" w:space="0" w:color="auto"/>
                    <w:right w:val="none" w:sz="0" w:space="0" w:color="auto"/>
                  </w:divBdr>
                  <w:divsChild>
                    <w:div w:id="2139489212">
                      <w:marLeft w:val="0"/>
                      <w:marRight w:val="0"/>
                      <w:marTop w:val="0"/>
                      <w:marBottom w:val="0"/>
                      <w:divBdr>
                        <w:top w:val="none" w:sz="0" w:space="0" w:color="auto"/>
                        <w:left w:val="none" w:sz="0" w:space="0" w:color="auto"/>
                        <w:bottom w:val="none" w:sz="0" w:space="0" w:color="auto"/>
                        <w:right w:val="none" w:sz="0" w:space="0" w:color="auto"/>
                      </w:divBdr>
                      <w:divsChild>
                        <w:div w:id="1793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50260">
      <w:bodyDiv w:val="1"/>
      <w:marLeft w:val="0"/>
      <w:marRight w:val="0"/>
      <w:marTop w:val="0"/>
      <w:marBottom w:val="0"/>
      <w:divBdr>
        <w:top w:val="none" w:sz="0" w:space="0" w:color="auto"/>
        <w:left w:val="none" w:sz="0" w:space="0" w:color="auto"/>
        <w:bottom w:val="none" w:sz="0" w:space="0" w:color="auto"/>
        <w:right w:val="none" w:sz="0" w:space="0" w:color="auto"/>
      </w:divBdr>
      <w:divsChild>
        <w:div w:id="1817186908">
          <w:marLeft w:val="0"/>
          <w:marRight w:val="0"/>
          <w:marTop w:val="0"/>
          <w:marBottom w:val="0"/>
          <w:divBdr>
            <w:top w:val="none" w:sz="0" w:space="0" w:color="auto"/>
            <w:left w:val="none" w:sz="0" w:space="0" w:color="auto"/>
            <w:bottom w:val="none" w:sz="0" w:space="0" w:color="auto"/>
            <w:right w:val="none" w:sz="0" w:space="0" w:color="auto"/>
          </w:divBdr>
          <w:divsChild>
            <w:div w:id="666055499">
              <w:marLeft w:val="0"/>
              <w:marRight w:val="0"/>
              <w:marTop w:val="0"/>
              <w:marBottom w:val="0"/>
              <w:divBdr>
                <w:top w:val="none" w:sz="0" w:space="0" w:color="auto"/>
                <w:left w:val="none" w:sz="0" w:space="0" w:color="auto"/>
                <w:bottom w:val="none" w:sz="0" w:space="0" w:color="auto"/>
                <w:right w:val="none" w:sz="0" w:space="0" w:color="auto"/>
              </w:divBdr>
              <w:divsChild>
                <w:div w:id="508521754">
                  <w:marLeft w:val="0"/>
                  <w:marRight w:val="0"/>
                  <w:marTop w:val="0"/>
                  <w:marBottom w:val="0"/>
                  <w:divBdr>
                    <w:top w:val="none" w:sz="0" w:space="0" w:color="auto"/>
                    <w:left w:val="none" w:sz="0" w:space="0" w:color="auto"/>
                    <w:bottom w:val="none" w:sz="0" w:space="0" w:color="auto"/>
                    <w:right w:val="none" w:sz="0" w:space="0" w:color="auto"/>
                  </w:divBdr>
                  <w:divsChild>
                    <w:div w:id="744769091">
                      <w:marLeft w:val="0"/>
                      <w:marRight w:val="0"/>
                      <w:marTop w:val="0"/>
                      <w:marBottom w:val="0"/>
                      <w:divBdr>
                        <w:top w:val="none" w:sz="0" w:space="0" w:color="auto"/>
                        <w:left w:val="none" w:sz="0" w:space="0" w:color="auto"/>
                        <w:bottom w:val="none" w:sz="0" w:space="0" w:color="auto"/>
                        <w:right w:val="none" w:sz="0" w:space="0" w:color="auto"/>
                      </w:divBdr>
                      <w:divsChild>
                        <w:div w:id="259682883">
                          <w:marLeft w:val="0"/>
                          <w:marRight w:val="0"/>
                          <w:marTop w:val="0"/>
                          <w:marBottom w:val="0"/>
                          <w:divBdr>
                            <w:top w:val="none" w:sz="0" w:space="0" w:color="auto"/>
                            <w:left w:val="none" w:sz="0" w:space="0" w:color="auto"/>
                            <w:bottom w:val="none" w:sz="0" w:space="0" w:color="auto"/>
                            <w:right w:val="none" w:sz="0" w:space="0" w:color="auto"/>
                          </w:divBdr>
                          <w:divsChild>
                            <w:div w:id="21402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41827">
      <w:bodyDiv w:val="1"/>
      <w:marLeft w:val="0"/>
      <w:marRight w:val="0"/>
      <w:marTop w:val="0"/>
      <w:marBottom w:val="0"/>
      <w:divBdr>
        <w:top w:val="none" w:sz="0" w:space="0" w:color="auto"/>
        <w:left w:val="none" w:sz="0" w:space="0" w:color="auto"/>
        <w:bottom w:val="none" w:sz="0" w:space="0" w:color="auto"/>
        <w:right w:val="none" w:sz="0" w:space="0" w:color="auto"/>
      </w:divBdr>
      <w:divsChild>
        <w:div w:id="751776568">
          <w:marLeft w:val="0"/>
          <w:marRight w:val="0"/>
          <w:marTop w:val="0"/>
          <w:marBottom w:val="0"/>
          <w:divBdr>
            <w:top w:val="none" w:sz="0" w:space="0" w:color="auto"/>
            <w:left w:val="none" w:sz="0" w:space="0" w:color="auto"/>
            <w:bottom w:val="none" w:sz="0" w:space="0" w:color="auto"/>
            <w:right w:val="none" w:sz="0" w:space="0" w:color="auto"/>
          </w:divBdr>
          <w:divsChild>
            <w:div w:id="1431662938">
              <w:marLeft w:val="0"/>
              <w:marRight w:val="0"/>
              <w:marTop w:val="0"/>
              <w:marBottom w:val="0"/>
              <w:divBdr>
                <w:top w:val="none" w:sz="0" w:space="0" w:color="auto"/>
                <w:left w:val="none" w:sz="0" w:space="0" w:color="auto"/>
                <w:bottom w:val="none" w:sz="0" w:space="0" w:color="auto"/>
                <w:right w:val="none" w:sz="0" w:space="0" w:color="auto"/>
              </w:divBdr>
              <w:divsChild>
                <w:div w:id="737481898">
                  <w:marLeft w:val="0"/>
                  <w:marRight w:val="0"/>
                  <w:marTop w:val="0"/>
                  <w:marBottom w:val="0"/>
                  <w:divBdr>
                    <w:top w:val="none" w:sz="0" w:space="0" w:color="auto"/>
                    <w:left w:val="none" w:sz="0" w:space="0" w:color="auto"/>
                    <w:bottom w:val="none" w:sz="0" w:space="0" w:color="auto"/>
                    <w:right w:val="none" w:sz="0" w:space="0" w:color="auto"/>
                  </w:divBdr>
                  <w:divsChild>
                    <w:div w:id="1915772582">
                      <w:marLeft w:val="0"/>
                      <w:marRight w:val="0"/>
                      <w:marTop w:val="0"/>
                      <w:marBottom w:val="0"/>
                      <w:divBdr>
                        <w:top w:val="none" w:sz="0" w:space="0" w:color="auto"/>
                        <w:left w:val="none" w:sz="0" w:space="0" w:color="auto"/>
                        <w:bottom w:val="none" w:sz="0" w:space="0" w:color="auto"/>
                        <w:right w:val="none" w:sz="0" w:space="0" w:color="auto"/>
                      </w:divBdr>
                      <w:divsChild>
                        <w:div w:id="49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6171">
      <w:bodyDiv w:val="1"/>
      <w:marLeft w:val="0"/>
      <w:marRight w:val="0"/>
      <w:marTop w:val="0"/>
      <w:marBottom w:val="0"/>
      <w:divBdr>
        <w:top w:val="none" w:sz="0" w:space="0" w:color="auto"/>
        <w:left w:val="none" w:sz="0" w:space="0" w:color="auto"/>
        <w:bottom w:val="none" w:sz="0" w:space="0" w:color="auto"/>
        <w:right w:val="none" w:sz="0" w:space="0" w:color="auto"/>
      </w:divBdr>
      <w:divsChild>
        <w:div w:id="1944722239">
          <w:marLeft w:val="0"/>
          <w:marRight w:val="0"/>
          <w:marTop w:val="0"/>
          <w:marBottom w:val="0"/>
          <w:divBdr>
            <w:top w:val="none" w:sz="0" w:space="0" w:color="auto"/>
            <w:left w:val="none" w:sz="0" w:space="0" w:color="auto"/>
            <w:bottom w:val="none" w:sz="0" w:space="0" w:color="auto"/>
            <w:right w:val="none" w:sz="0" w:space="0" w:color="auto"/>
          </w:divBdr>
          <w:divsChild>
            <w:div w:id="53897009">
              <w:marLeft w:val="0"/>
              <w:marRight w:val="0"/>
              <w:marTop w:val="0"/>
              <w:marBottom w:val="0"/>
              <w:divBdr>
                <w:top w:val="none" w:sz="0" w:space="0" w:color="auto"/>
                <w:left w:val="none" w:sz="0" w:space="0" w:color="auto"/>
                <w:bottom w:val="none" w:sz="0" w:space="0" w:color="auto"/>
                <w:right w:val="none" w:sz="0" w:space="0" w:color="auto"/>
              </w:divBdr>
              <w:divsChild>
                <w:div w:id="957757220">
                  <w:marLeft w:val="0"/>
                  <w:marRight w:val="0"/>
                  <w:marTop w:val="0"/>
                  <w:marBottom w:val="0"/>
                  <w:divBdr>
                    <w:top w:val="none" w:sz="0" w:space="0" w:color="auto"/>
                    <w:left w:val="none" w:sz="0" w:space="0" w:color="auto"/>
                    <w:bottom w:val="none" w:sz="0" w:space="0" w:color="auto"/>
                    <w:right w:val="none" w:sz="0" w:space="0" w:color="auto"/>
                  </w:divBdr>
                  <w:divsChild>
                    <w:div w:id="1600022383">
                      <w:marLeft w:val="0"/>
                      <w:marRight w:val="0"/>
                      <w:marTop w:val="0"/>
                      <w:marBottom w:val="0"/>
                      <w:divBdr>
                        <w:top w:val="none" w:sz="0" w:space="0" w:color="auto"/>
                        <w:left w:val="none" w:sz="0" w:space="0" w:color="auto"/>
                        <w:bottom w:val="none" w:sz="0" w:space="0" w:color="auto"/>
                        <w:right w:val="none" w:sz="0" w:space="0" w:color="auto"/>
                      </w:divBdr>
                      <w:divsChild>
                        <w:div w:id="1698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255412">
      <w:bodyDiv w:val="1"/>
      <w:marLeft w:val="0"/>
      <w:marRight w:val="0"/>
      <w:marTop w:val="0"/>
      <w:marBottom w:val="0"/>
      <w:divBdr>
        <w:top w:val="none" w:sz="0" w:space="0" w:color="auto"/>
        <w:left w:val="none" w:sz="0" w:space="0" w:color="auto"/>
        <w:bottom w:val="none" w:sz="0" w:space="0" w:color="auto"/>
        <w:right w:val="none" w:sz="0" w:space="0" w:color="auto"/>
      </w:divBdr>
    </w:div>
    <w:div w:id="1804999915">
      <w:bodyDiv w:val="1"/>
      <w:marLeft w:val="0"/>
      <w:marRight w:val="0"/>
      <w:marTop w:val="0"/>
      <w:marBottom w:val="0"/>
      <w:divBdr>
        <w:top w:val="none" w:sz="0" w:space="0" w:color="auto"/>
        <w:left w:val="none" w:sz="0" w:space="0" w:color="auto"/>
        <w:bottom w:val="none" w:sz="0" w:space="0" w:color="auto"/>
        <w:right w:val="none" w:sz="0" w:space="0" w:color="auto"/>
      </w:divBdr>
    </w:div>
    <w:div w:id="1828861203">
      <w:bodyDiv w:val="1"/>
      <w:marLeft w:val="0"/>
      <w:marRight w:val="0"/>
      <w:marTop w:val="0"/>
      <w:marBottom w:val="0"/>
      <w:divBdr>
        <w:top w:val="none" w:sz="0" w:space="0" w:color="auto"/>
        <w:left w:val="none" w:sz="0" w:space="0" w:color="auto"/>
        <w:bottom w:val="none" w:sz="0" w:space="0" w:color="auto"/>
        <w:right w:val="none" w:sz="0" w:space="0" w:color="auto"/>
      </w:divBdr>
    </w:div>
    <w:div w:id="1828935331">
      <w:bodyDiv w:val="1"/>
      <w:marLeft w:val="0"/>
      <w:marRight w:val="0"/>
      <w:marTop w:val="0"/>
      <w:marBottom w:val="0"/>
      <w:divBdr>
        <w:top w:val="none" w:sz="0" w:space="0" w:color="auto"/>
        <w:left w:val="none" w:sz="0" w:space="0" w:color="auto"/>
        <w:bottom w:val="none" w:sz="0" w:space="0" w:color="auto"/>
        <w:right w:val="none" w:sz="0" w:space="0" w:color="auto"/>
      </w:divBdr>
      <w:divsChild>
        <w:div w:id="1954170622">
          <w:marLeft w:val="0"/>
          <w:marRight w:val="0"/>
          <w:marTop w:val="0"/>
          <w:marBottom w:val="0"/>
          <w:divBdr>
            <w:top w:val="none" w:sz="0" w:space="0" w:color="auto"/>
            <w:left w:val="none" w:sz="0" w:space="0" w:color="auto"/>
            <w:bottom w:val="none" w:sz="0" w:space="0" w:color="auto"/>
            <w:right w:val="none" w:sz="0" w:space="0" w:color="auto"/>
          </w:divBdr>
          <w:divsChild>
            <w:div w:id="1576236951">
              <w:marLeft w:val="0"/>
              <w:marRight w:val="0"/>
              <w:marTop w:val="0"/>
              <w:marBottom w:val="0"/>
              <w:divBdr>
                <w:top w:val="none" w:sz="0" w:space="0" w:color="auto"/>
                <w:left w:val="none" w:sz="0" w:space="0" w:color="auto"/>
                <w:bottom w:val="none" w:sz="0" w:space="0" w:color="auto"/>
                <w:right w:val="none" w:sz="0" w:space="0" w:color="auto"/>
              </w:divBdr>
              <w:divsChild>
                <w:div w:id="1581527306">
                  <w:marLeft w:val="0"/>
                  <w:marRight w:val="0"/>
                  <w:marTop w:val="0"/>
                  <w:marBottom w:val="0"/>
                  <w:divBdr>
                    <w:top w:val="none" w:sz="0" w:space="0" w:color="auto"/>
                    <w:left w:val="none" w:sz="0" w:space="0" w:color="auto"/>
                    <w:bottom w:val="none" w:sz="0" w:space="0" w:color="auto"/>
                    <w:right w:val="none" w:sz="0" w:space="0" w:color="auto"/>
                  </w:divBdr>
                  <w:divsChild>
                    <w:div w:id="840047727">
                      <w:marLeft w:val="0"/>
                      <w:marRight w:val="0"/>
                      <w:marTop w:val="0"/>
                      <w:marBottom w:val="0"/>
                      <w:divBdr>
                        <w:top w:val="none" w:sz="0" w:space="0" w:color="auto"/>
                        <w:left w:val="none" w:sz="0" w:space="0" w:color="auto"/>
                        <w:bottom w:val="none" w:sz="0" w:space="0" w:color="auto"/>
                        <w:right w:val="none" w:sz="0" w:space="0" w:color="auto"/>
                      </w:divBdr>
                      <w:divsChild>
                        <w:div w:id="1113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874427">
      <w:bodyDiv w:val="1"/>
      <w:marLeft w:val="0"/>
      <w:marRight w:val="0"/>
      <w:marTop w:val="0"/>
      <w:marBottom w:val="0"/>
      <w:divBdr>
        <w:top w:val="none" w:sz="0" w:space="0" w:color="auto"/>
        <w:left w:val="none" w:sz="0" w:space="0" w:color="auto"/>
        <w:bottom w:val="none" w:sz="0" w:space="0" w:color="auto"/>
        <w:right w:val="none" w:sz="0" w:space="0" w:color="auto"/>
      </w:divBdr>
      <w:divsChild>
        <w:div w:id="924798996">
          <w:marLeft w:val="0"/>
          <w:marRight w:val="0"/>
          <w:marTop w:val="0"/>
          <w:marBottom w:val="0"/>
          <w:divBdr>
            <w:top w:val="none" w:sz="0" w:space="0" w:color="auto"/>
            <w:left w:val="none" w:sz="0" w:space="0" w:color="auto"/>
            <w:bottom w:val="none" w:sz="0" w:space="0" w:color="auto"/>
            <w:right w:val="none" w:sz="0" w:space="0" w:color="auto"/>
          </w:divBdr>
          <w:divsChild>
            <w:div w:id="516579983">
              <w:marLeft w:val="0"/>
              <w:marRight w:val="0"/>
              <w:marTop w:val="0"/>
              <w:marBottom w:val="0"/>
              <w:divBdr>
                <w:top w:val="none" w:sz="0" w:space="0" w:color="auto"/>
                <w:left w:val="none" w:sz="0" w:space="0" w:color="auto"/>
                <w:bottom w:val="none" w:sz="0" w:space="0" w:color="auto"/>
                <w:right w:val="none" w:sz="0" w:space="0" w:color="auto"/>
              </w:divBdr>
              <w:divsChild>
                <w:div w:id="171720893">
                  <w:marLeft w:val="0"/>
                  <w:marRight w:val="0"/>
                  <w:marTop w:val="0"/>
                  <w:marBottom w:val="0"/>
                  <w:divBdr>
                    <w:top w:val="none" w:sz="0" w:space="0" w:color="auto"/>
                    <w:left w:val="none" w:sz="0" w:space="0" w:color="auto"/>
                    <w:bottom w:val="none" w:sz="0" w:space="0" w:color="auto"/>
                    <w:right w:val="none" w:sz="0" w:space="0" w:color="auto"/>
                  </w:divBdr>
                  <w:divsChild>
                    <w:div w:id="1282608519">
                      <w:marLeft w:val="0"/>
                      <w:marRight w:val="0"/>
                      <w:marTop w:val="0"/>
                      <w:marBottom w:val="0"/>
                      <w:divBdr>
                        <w:top w:val="none" w:sz="0" w:space="0" w:color="auto"/>
                        <w:left w:val="none" w:sz="0" w:space="0" w:color="auto"/>
                        <w:bottom w:val="none" w:sz="0" w:space="0" w:color="auto"/>
                        <w:right w:val="none" w:sz="0" w:space="0" w:color="auto"/>
                      </w:divBdr>
                      <w:divsChild>
                        <w:div w:id="13579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7950">
      <w:bodyDiv w:val="1"/>
      <w:marLeft w:val="0"/>
      <w:marRight w:val="0"/>
      <w:marTop w:val="0"/>
      <w:marBottom w:val="0"/>
      <w:divBdr>
        <w:top w:val="none" w:sz="0" w:space="0" w:color="auto"/>
        <w:left w:val="none" w:sz="0" w:space="0" w:color="auto"/>
        <w:bottom w:val="none" w:sz="0" w:space="0" w:color="auto"/>
        <w:right w:val="none" w:sz="0" w:space="0" w:color="auto"/>
      </w:divBdr>
      <w:divsChild>
        <w:div w:id="564072609">
          <w:marLeft w:val="0"/>
          <w:marRight w:val="0"/>
          <w:marTop w:val="0"/>
          <w:marBottom w:val="0"/>
          <w:divBdr>
            <w:top w:val="none" w:sz="0" w:space="0" w:color="auto"/>
            <w:left w:val="none" w:sz="0" w:space="0" w:color="auto"/>
            <w:bottom w:val="none" w:sz="0" w:space="0" w:color="auto"/>
            <w:right w:val="none" w:sz="0" w:space="0" w:color="auto"/>
          </w:divBdr>
          <w:divsChild>
            <w:div w:id="1496528891">
              <w:marLeft w:val="0"/>
              <w:marRight w:val="0"/>
              <w:marTop w:val="0"/>
              <w:marBottom w:val="0"/>
              <w:divBdr>
                <w:top w:val="none" w:sz="0" w:space="0" w:color="auto"/>
                <w:left w:val="none" w:sz="0" w:space="0" w:color="auto"/>
                <w:bottom w:val="none" w:sz="0" w:space="0" w:color="auto"/>
                <w:right w:val="none" w:sz="0" w:space="0" w:color="auto"/>
              </w:divBdr>
              <w:divsChild>
                <w:div w:id="1546213097">
                  <w:marLeft w:val="0"/>
                  <w:marRight w:val="0"/>
                  <w:marTop w:val="0"/>
                  <w:marBottom w:val="0"/>
                  <w:divBdr>
                    <w:top w:val="none" w:sz="0" w:space="0" w:color="auto"/>
                    <w:left w:val="none" w:sz="0" w:space="0" w:color="auto"/>
                    <w:bottom w:val="none" w:sz="0" w:space="0" w:color="auto"/>
                    <w:right w:val="none" w:sz="0" w:space="0" w:color="auto"/>
                  </w:divBdr>
                  <w:divsChild>
                    <w:div w:id="2102489332">
                      <w:marLeft w:val="0"/>
                      <w:marRight w:val="0"/>
                      <w:marTop w:val="0"/>
                      <w:marBottom w:val="0"/>
                      <w:divBdr>
                        <w:top w:val="none" w:sz="0" w:space="0" w:color="auto"/>
                        <w:left w:val="none" w:sz="0" w:space="0" w:color="auto"/>
                        <w:bottom w:val="none" w:sz="0" w:space="0" w:color="auto"/>
                        <w:right w:val="none" w:sz="0" w:space="0" w:color="auto"/>
                      </w:divBdr>
                      <w:divsChild>
                        <w:div w:id="9032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87663">
      <w:bodyDiv w:val="1"/>
      <w:marLeft w:val="0"/>
      <w:marRight w:val="0"/>
      <w:marTop w:val="0"/>
      <w:marBottom w:val="0"/>
      <w:divBdr>
        <w:top w:val="none" w:sz="0" w:space="0" w:color="auto"/>
        <w:left w:val="none" w:sz="0" w:space="0" w:color="auto"/>
        <w:bottom w:val="none" w:sz="0" w:space="0" w:color="auto"/>
        <w:right w:val="none" w:sz="0" w:space="0" w:color="auto"/>
      </w:divBdr>
      <w:divsChild>
        <w:div w:id="1802990858">
          <w:marLeft w:val="0"/>
          <w:marRight w:val="0"/>
          <w:marTop w:val="0"/>
          <w:marBottom w:val="0"/>
          <w:divBdr>
            <w:top w:val="none" w:sz="0" w:space="0" w:color="auto"/>
            <w:left w:val="none" w:sz="0" w:space="0" w:color="auto"/>
            <w:bottom w:val="none" w:sz="0" w:space="0" w:color="auto"/>
            <w:right w:val="none" w:sz="0" w:space="0" w:color="auto"/>
          </w:divBdr>
          <w:divsChild>
            <w:div w:id="1383017578">
              <w:marLeft w:val="0"/>
              <w:marRight w:val="0"/>
              <w:marTop w:val="0"/>
              <w:marBottom w:val="0"/>
              <w:divBdr>
                <w:top w:val="none" w:sz="0" w:space="0" w:color="auto"/>
                <w:left w:val="none" w:sz="0" w:space="0" w:color="auto"/>
                <w:bottom w:val="none" w:sz="0" w:space="0" w:color="auto"/>
                <w:right w:val="none" w:sz="0" w:space="0" w:color="auto"/>
              </w:divBdr>
              <w:divsChild>
                <w:div w:id="1188715305">
                  <w:marLeft w:val="0"/>
                  <w:marRight w:val="0"/>
                  <w:marTop w:val="0"/>
                  <w:marBottom w:val="0"/>
                  <w:divBdr>
                    <w:top w:val="none" w:sz="0" w:space="0" w:color="auto"/>
                    <w:left w:val="none" w:sz="0" w:space="0" w:color="auto"/>
                    <w:bottom w:val="none" w:sz="0" w:space="0" w:color="auto"/>
                    <w:right w:val="none" w:sz="0" w:space="0" w:color="auto"/>
                  </w:divBdr>
                  <w:divsChild>
                    <w:div w:id="1421289306">
                      <w:marLeft w:val="0"/>
                      <w:marRight w:val="0"/>
                      <w:marTop w:val="0"/>
                      <w:marBottom w:val="0"/>
                      <w:divBdr>
                        <w:top w:val="none" w:sz="0" w:space="0" w:color="auto"/>
                        <w:left w:val="none" w:sz="0" w:space="0" w:color="auto"/>
                        <w:bottom w:val="none" w:sz="0" w:space="0" w:color="auto"/>
                        <w:right w:val="none" w:sz="0" w:space="0" w:color="auto"/>
                      </w:divBdr>
                      <w:divsChild>
                        <w:div w:id="18599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5557">
      <w:bodyDiv w:val="1"/>
      <w:marLeft w:val="0"/>
      <w:marRight w:val="0"/>
      <w:marTop w:val="0"/>
      <w:marBottom w:val="0"/>
      <w:divBdr>
        <w:top w:val="none" w:sz="0" w:space="0" w:color="auto"/>
        <w:left w:val="none" w:sz="0" w:space="0" w:color="auto"/>
        <w:bottom w:val="none" w:sz="0" w:space="0" w:color="auto"/>
        <w:right w:val="none" w:sz="0" w:space="0" w:color="auto"/>
      </w:divBdr>
      <w:divsChild>
        <w:div w:id="308049523">
          <w:marLeft w:val="0"/>
          <w:marRight w:val="0"/>
          <w:marTop w:val="0"/>
          <w:marBottom w:val="0"/>
          <w:divBdr>
            <w:top w:val="none" w:sz="0" w:space="0" w:color="auto"/>
            <w:left w:val="none" w:sz="0" w:space="0" w:color="auto"/>
            <w:bottom w:val="none" w:sz="0" w:space="0" w:color="auto"/>
            <w:right w:val="none" w:sz="0" w:space="0" w:color="auto"/>
          </w:divBdr>
          <w:divsChild>
            <w:div w:id="785468095">
              <w:marLeft w:val="0"/>
              <w:marRight w:val="0"/>
              <w:marTop w:val="0"/>
              <w:marBottom w:val="0"/>
              <w:divBdr>
                <w:top w:val="none" w:sz="0" w:space="0" w:color="auto"/>
                <w:left w:val="none" w:sz="0" w:space="0" w:color="auto"/>
                <w:bottom w:val="none" w:sz="0" w:space="0" w:color="auto"/>
                <w:right w:val="none" w:sz="0" w:space="0" w:color="auto"/>
              </w:divBdr>
              <w:divsChild>
                <w:div w:id="2126342900">
                  <w:marLeft w:val="0"/>
                  <w:marRight w:val="0"/>
                  <w:marTop w:val="0"/>
                  <w:marBottom w:val="0"/>
                  <w:divBdr>
                    <w:top w:val="none" w:sz="0" w:space="0" w:color="auto"/>
                    <w:left w:val="none" w:sz="0" w:space="0" w:color="auto"/>
                    <w:bottom w:val="none" w:sz="0" w:space="0" w:color="auto"/>
                    <w:right w:val="none" w:sz="0" w:space="0" w:color="auto"/>
                  </w:divBdr>
                  <w:divsChild>
                    <w:div w:id="1287811884">
                      <w:marLeft w:val="0"/>
                      <w:marRight w:val="0"/>
                      <w:marTop w:val="0"/>
                      <w:marBottom w:val="0"/>
                      <w:divBdr>
                        <w:top w:val="none" w:sz="0" w:space="0" w:color="auto"/>
                        <w:left w:val="none" w:sz="0" w:space="0" w:color="auto"/>
                        <w:bottom w:val="none" w:sz="0" w:space="0" w:color="auto"/>
                        <w:right w:val="none" w:sz="0" w:space="0" w:color="auto"/>
                      </w:divBdr>
                      <w:divsChild>
                        <w:div w:id="933827010">
                          <w:marLeft w:val="0"/>
                          <w:marRight w:val="0"/>
                          <w:marTop w:val="0"/>
                          <w:marBottom w:val="0"/>
                          <w:divBdr>
                            <w:top w:val="none" w:sz="0" w:space="0" w:color="auto"/>
                            <w:left w:val="none" w:sz="0" w:space="0" w:color="auto"/>
                            <w:bottom w:val="none" w:sz="0" w:space="0" w:color="auto"/>
                            <w:right w:val="none" w:sz="0" w:space="0" w:color="auto"/>
                          </w:divBdr>
                          <w:divsChild>
                            <w:div w:id="1901596908">
                              <w:marLeft w:val="0"/>
                              <w:marRight w:val="0"/>
                              <w:marTop w:val="0"/>
                              <w:marBottom w:val="0"/>
                              <w:divBdr>
                                <w:top w:val="none" w:sz="0" w:space="0" w:color="auto"/>
                                <w:left w:val="none" w:sz="0" w:space="0" w:color="auto"/>
                                <w:bottom w:val="none" w:sz="0" w:space="0" w:color="auto"/>
                                <w:right w:val="none" w:sz="0" w:space="0" w:color="auto"/>
                              </w:divBdr>
                            </w:div>
                            <w:div w:id="9626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69334">
      <w:bodyDiv w:val="1"/>
      <w:marLeft w:val="0"/>
      <w:marRight w:val="0"/>
      <w:marTop w:val="0"/>
      <w:marBottom w:val="0"/>
      <w:divBdr>
        <w:top w:val="none" w:sz="0" w:space="0" w:color="auto"/>
        <w:left w:val="none" w:sz="0" w:space="0" w:color="auto"/>
        <w:bottom w:val="none" w:sz="0" w:space="0" w:color="auto"/>
        <w:right w:val="none" w:sz="0" w:space="0" w:color="auto"/>
      </w:divBdr>
      <w:divsChild>
        <w:div w:id="2015720831">
          <w:marLeft w:val="0"/>
          <w:marRight w:val="0"/>
          <w:marTop w:val="0"/>
          <w:marBottom w:val="0"/>
          <w:divBdr>
            <w:top w:val="none" w:sz="0" w:space="0" w:color="auto"/>
            <w:left w:val="none" w:sz="0" w:space="0" w:color="auto"/>
            <w:bottom w:val="none" w:sz="0" w:space="0" w:color="auto"/>
            <w:right w:val="none" w:sz="0" w:space="0" w:color="auto"/>
          </w:divBdr>
          <w:divsChild>
            <w:div w:id="631711653">
              <w:marLeft w:val="0"/>
              <w:marRight w:val="0"/>
              <w:marTop w:val="0"/>
              <w:marBottom w:val="0"/>
              <w:divBdr>
                <w:top w:val="none" w:sz="0" w:space="0" w:color="auto"/>
                <w:left w:val="none" w:sz="0" w:space="0" w:color="auto"/>
                <w:bottom w:val="none" w:sz="0" w:space="0" w:color="auto"/>
                <w:right w:val="none" w:sz="0" w:space="0" w:color="auto"/>
              </w:divBdr>
              <w:divsChild>
                <w:div w:id="466968570">
                  <w:marLeft w:val="0"/>
                  <w:marRight w:val="0"/>
                  <w:marTop w:val="0"/>
                  <w:marBottom w:val="0"/>
                  <w:divBdr>
                    <w:top w:val="none" w:sz="0" w:space="0" w:color="auto"/>
                    <w:left w:val="none" w:sz="0" w:space="0" w:color="auto"/>
                    <w:bottom w:val="none" w:sz="0" w:space="0" w:color="auto"/>
                    <w:right w:val="none" w:sz="0" w:space="0" w:color="auto"/>
                  </w:divBdr>
                  <w:divsChild>
                    <w:div w:id="881408038">
                      <w:marLeft w:val="0"/>
                      <w:marRight w:val="0"/>
                      <w:marTop w:val="0"/>
                      <w:marBottom w:val="0"/>
                      <w:divBdr>
                        <w:top w:val="none" w:sz="0" w:space="0" w:color="auto"/>
                        <w:left w:val="none" w:sz="0" w:space="0" w:color="auto"/>
                        <w:bottom w:val="none" w:sz="0" w:space="0" w:color="auto"/>
                        <w:right w:val="none" w:sz="0" w:space="0" w:color="auto"/>
                      </w:divBdr>
                      <w:divsChild>
                        <w:div w:id="1688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80587">
      <w:bodyDiv w:val="1"/>
      <w:marLeft w:val="0"/>
      <w:marRight w:val="0"/>
      <w:marTop w:val="0"/>
      <w:marBottom w:val="0"/>
      <w:divBdr>
        <w:top w:val="none" w:sz="0" w:space="0" w:color="auto"/>
        <w:left w:val="none" w:sz="0" w:space="0" w:color="auto"/>
        <w:bottom w:val="none" w:sz="0" w:space="0" w:color="auto"/>
        <w:right w:val="none" w:sz="0" w:space="0" w:color="auto"/>
      </w:divBdr>
    </w:div>
    <w:div w:id="2014144847">
      <w:bodyDiv w:val="1"/>
      <w:marLeft w:val="0"/>
      <w:marRight w:val="0"/>
      <w:marTop w:val="0"/>
      <w:marBottom w:val="0"/>
      <w:divBdr>
        <w:top w:val="none" w:sz="0" w:space="0" w:color="auto"/>
        <w:left w:val="none" w:sz="0" w:space="0" w:color="auto"/>
        <w:bottom w:val="none" w:sz="0" w:space="0" w:color="auto"/>
        <w:right w:val="none" w:sz="0" w:space="0" w:color="auto"/>
      </w:divBdr>
      <w:divsChild>
        <w:div w:id="210193607">
          <w:marLeft w:val="0"/>
          <w:marRight w:val="0"/>
          <w:marTop w:val="0"/>
          <w:marBottom w:val="0"/>
          <w:divBdr>
            <w:top w:val="none" w:sz="0" w:space="0" w:color="auto"/>
            <w:left w:val="none" w:sz="0" w:space="0" w:color="auto"/>
            <w:bottom w:val="none" w:sz="0" w:space="0" w:color="auto"/>
            <w:right w:val="none" w:sz="0" w:space="0" w:color="auto"/>
          </w:divBdr>
          <w:divsChild>
            <w:div w:id="978221695">
              <w:marLeft w:val="0"/>
              <w:marRight w:val="0"/>
              <w:marTop w:val="0"/>
              <w:marBottom w:val="0"/>
              <w:divBdr>
                <w:top w:val="none" w:sz="0" w:space="0" w:color="auto"/>
                <w:left w:val="none" w:sz="0" w:space="0" w:color="auto"/>
                <w:bottom w:val="none" w:sz="0" w:space="0" w:color="auto"/>
                <w:right w:val="none" w:sz="0" w:space="0" w:color="auto"/>
              </w:divBdr>
              <w:divsChild>
                <w:div w:id="469204011">
                  <w:marLeft w:val="0"/>
                  <w:marRight w:val="0"/>
                  <w:marTop w:val="0"/>
                  <w:marBottom w:val="0"/>
                  <w:divBdr>
                    <w:top w:val="none" w:sz="0" w:space="0" w:color="auto"/>
                    <w:left w:val="none" w:sz="0" w:space="0" w:color="auto"/>
                    <w:bottom w:val="none" w:sz="0" w:space="0" w:color="auto"/>
                    <w:right w:val="none" w:sz="0" w:space="0" w:color="auto"/>
                  </w:divBdr>
                  <w:divsChild>
                    <w:div w:id="1464498479">
                      <w:marLeft w:val="0"/>
                      <w:marRight w:val="0"/>
                      <w:marTop w:val="0"/>
                      <w:marBottom w:val="0"/>
                      <w:divBdr>
                        <w:top w:val="none" w:sz="0" w:space="0" w:color="auto"/>
                        <w:left w:val="none" w:sz="0" w:space="0" w:color="auto"/>
                        <w:bottom w:val="none" w:sz="0" w:space="0" w:color="auto"/>
                        <w:right w:val="none" w:sz="0" w:space="0" w:color="auto"/>
                      </w:divBdr>
                      <w:divsChild>
                        <w:div w:id="11698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057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sChild>
        <w:div w:id="1000963336">
          <w:marLeft w:val="0"/>
          <w:marRight w:val="0"/>
          <w:marTop w:val="0"/>
          <w:marBottom w:val="0"/>
          <w:divBdr>
            <w:top w:val="none" w:sz="0" w:space="0" w:color="auto"/>
            <w:left w:val="none" w:sz="0" w:space="0" w:color="auto"/>
            <w:bottom w:val="none" w:sz="0" w:space="0" w:color="auto"/>
            <w:right w:val="none" w:sz="0" w:space="0" w:color="auto"/>
          </w:divBdr>
          <w:divsChild>
            <w:div w:id="741298820">
              <w:marLeft w:val="0"/>
              <w:marRight w:val="0"/>
              <w:marTop w:val="0"/>
              <w:marBottom w:val="0"/>
              <w:divBdr>
                <w:top w:val="none" w:sz="0" w:space="0" w:color="auto"/>
                <w:left w:val="none" w:sz="0" w:space="0" w:color="auto"/>
                <w:bottom w:val="none" w:sz="0" w:space="0" w:color="auto"/>
                <w:right w:val="none" w:sz="0" w:space="0" w:color="auto"/>
              </w:divBdr>
              <w:divsChild>
                <w:div w:id="1293554030">
                  <w:marLeft w:val="0"/>
                  <w:marRight w:val="0"/>
                  <w:marTop w:val="0"/>
                  <w:marBottom w:val="0"/>
                  <w:divBdr>
                    <w:top w:val="none" w:sz="0" w:space="0" w:color="auto"/>
                    <w:left w:val="none" w:sz="0" w:space="0" w:color="auto"/>
                    <w:bottom w:val="none" w:sz="0" w:space="0" w:color="auto"/>
                    <w:right w:val="none" w:sz="0" w:space="0" w:color="auto"/>
                  </w:divBdr>
                  <w:divsChild>
                    <w:div w:id="1328434116">
                      <w:marLeft w:val="0"/>
                      <w:marRight w:val="0"/>
                      <w:marTop w:val="0"/>
                      <w:marBottom w:val="0"/>
                      <w:divBdr>
                        <w:top w:val="none" w:sz="0" w:space="0" w:color="auto"/>
                        <w:left w:val="none" w:sz="0" w:space="0" w:color="auto"/>
                        <w:bottom w:val="none" w:sz="0" w:space="0" w:color="auto"/>
                        <w:right w:val="none" w:sz="0" w:space="0" w:color="auto"/>
                      </w:divBdr>
                      <w:divsChild>
                        <w:div w:id="11083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20466">
      <w:bodyDiv w:val="1"/>
      <w:marLeft w:val="0"/>
      <w:marRight w:val="0"/>
      <w:marTop w:val="0"/>
      <w:marBottom w:val="0"/>
      <w:divBdr>
        <w:top w:val="none" w:sz="0" w:space="0" w:color="auto"/>
        <w:left w:val="none" w:sz="0" w:space="0" w:color="auto"/>
        <w:bottom w:val="none" w:sz="0" w:space="0" w:color="auto"/>
        <w:right w:val="none" w:sz="0" w:space="0" w:color="auto"/>
      </w:divBdr>
      <w:divsChild>
        <w:div w:id="672151548">
          <w:marLeft w:val="0"/>
          <w:marRight w:val="0"/>
          <w:marTop w:val="0"/>
          <w:marBottom w:val="0"/>
          <w:divBdr>
            <w:top w:val="none" w:sz="0" w:space="0" w:color="auto"/>
            <w:left w:val="none" w:sz="0" w:space="0" w:color="auto"/>
            <w:bottom w:val="none" w:sz="0" w:space="0" w:color="auto"/>
            <w:right w:val="none" w:sz="0" w:space="0" w:color="auto"/>
          </w:divBdr>
          <w:divsChild>
            <w:div w:id="1188712711">
              <w:marLeft w:val="0"/>
              <w:marRight w:val="0"/>
              <w:marTop w:val="0"/>
              <w:marBottom w:val="0"/>
              <w:divBdr>
                <w:top w:val="none" w:sz="0" w:space="0" w:color="auto"/>
                <w:left w:val="none" w:sz="0" w:space="0" w:color="auto"/>
                <w:bottom w:val="none" w:sz="0" w:space="0" w:color="auto"/>
                <w:right w:val="none" w:sz="0" w:space="0" w:color="auto"/>
              </w:divBdr>
              <w:divsChild>
                <w:div w:id="377902505">
                  <w:marLeft w:val="0"/>
                  <w:marRight w:val="0"/>
                  <w:marTop w:val="0"/>
                  <w:marBottom w:val="0"/>
                  <w:divBdr>
                    <w:top w:val="none" w:sz="0" w:space="0" w:color="auto"/>
                    <w:left w:val="none" w:sz="0" w:space="0" w:color="auto"/>
                    <w:bottom w:val="none" w:sz="0" w:space="0" w:color="auto"/>
                    <w:right w:val="none" w:sz="0" w:space="0" w:color="auto"/>
                  </w:divBdr>
                  <w:divsChild>
                    <w:div w:id="1834224077">
                      <w:marLeft w:val="0"/>
                      <w:marRight w:val="0"/>
                      <w:marTop w:val="0"/>
                      <w:marBottom w:val="0"/>
                      <w:divBdr>
                        <w:top w:val="none" w:sz="0" w:space="0" w:color="auto"/>
                        <w:left w:val="none" w:sz="0" w:space="0" w:color="auto"/>
                        <w:bottom w:val="none" w:sz="0" w:space="0" w:color="auto"/>
                        <w:right w:val="none" w:sz="0" w:space="0" w:color="auto"/>
                      </w:divBdr>
                      <w:divsChild>
                        <w:div w:id="1009913303">
                          <w:marLeft w:val="0"/>
                          <w:marRight w:val="0"/>
                          <w:marTop w:val="0"/>
                          <w:marBottom w:val="0"/>
                          <w:divBdr>
                            <w:top w:val="none" w:sz="0" w:space="0" w:color="auto"/>
                            <w:left w:val="none" w:sz="0" w:space="0" w:color="auto"/>
                            <w:bottom w:val="none" w:sz="0" w:space="0" w:color="auto"/>
                            <w:right w:val="none" w:sz="0" w:space="0" w:color="auto"/>
                          </w:divBdr>
                          <w:divsChild>
                            <w:div w:id="6456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wo.nl/openscience" TargetMode="External"/><Relationship Id="rId4" Type="http://schemas.microsoft.com/office/2007/relationships/stylesWithEffects" Target="stylesWithEffects.xml"/><Relationship Id="rId9" Type="http://schemas.openxmlformats.org/officeDocument/2006/relationships/hyperlink" Target="https://openaccess.mpg.de/Berlin-Declaratio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www.google.nl/url?sa=i&amp;rct=j&amp;q=&amp;esrc=s&amp;source=images&amp;cd=&amp;cad=rja&amp;uact=8&amp;ved=2ahUKEwjxoKeM2fThAhXOyKQKHbMeAl4QjRx6BAgBEAU&amp;url=http://www.fundit.fr/en/institutions/national-natural-science-foundation-china-nsfc&amp;psig=AOvVaw2S53ZqL0rcK8p4IwoT_J1A&amp;ust=15566064577284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rbaneuchina.eu/wp-content/uploads/2019/12/20191309_Approved-Strategic-Research-Innovation-Agenda01-for-EU-China-Cooperation-on-Sustainable-Urbanisation.pdf" TargetMode="External"/><Relationship Id="rId1" Type="http://schemas.openxmlformats.org/officeDocument/2006/relationships/hyperlink" Target="https://jpi-urbaneurope.eu/p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3911-2D4B-4135-BC8D-67E6575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1903</Words>
  <Characters>10970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Call for Proposals</vt:lpstr>
    </vt:vector>
  </TitlesOfParts>
  <Manager>JSR-JPG</Manager>
  <Company>NWO</Company>
  <LinksUpToDate>false</LinksUpToDate>
  <CharactersWithSpaces>12848</CharactersWithSpaces>
  <SharedDoc>false</SharedDoc>
  <HLinks>
    <vt:vector size="12" baseType="variant">
      <vt:variant>
        <vt:i4>2556002</vt:i4>
      </vt:variant>
      <vt:variant>
        <vt:i4>49</vt:i4>
      </vt:variant>
      <vt:variant>
        <vt:i4>0</vt:i4>
      </vt:variant>
      <vt:variant>
        <vt:i4>5</vt:i4>
      </vt:variant>
      <vt:variant>
        <vt:lpwstr/>
      </vt:variant>
      <vt:variant>
        <vt:lpwstr>paragraaf41</vt:lpwstr>
      </vt:variant>
      <vt:variant>
        <vt:i4>2556002</vt:i4>
      </vt:variant>
      <vt:variant>
        <vt:i4>23</vt:i4>
      </vt:variant>
      <vt:variant>
        <vt:i4>0</vt:i4>
      </vt:variant>
      <vt:variant>
        <vt:i4>5</vt:i4>
      </vt:variant>
      <vt:variant>
        <vt:lpwstr/>
      </vt:variant>
      <vt:variant>
        <vt:lpwstr>paragraaf42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dc:title>
  <dc:creator>Spiekerman, M.  [Maaike]</dc:creator>
  <dc:description>Toevoeging keuze afbeelding_x000d_
_x000d_
JPG - 2019</dc:description>
  <cp:lastModifiedBy>徐进(xujin)</cp:lastModifiedBy>
  <cp:revision>38</cp:revision>
  <cp:lastPrinted>2021-03-03T01:31:00Z</cp:lastPrinted>
  <dcterms:created xsi:type="dcterms:W3CDTF">2020-12-17T11:47:00Z</dcterms:created>
  <dcterms:modified xsi:type="dcterms:W3CDTF">2021-03-03T01:31:00Z</dcterms:modified>
  <cp:category>Datum lst. wijziging: 03-04-2019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Belangenverstrengeling">
    <vt:lpwstr>Ja</vt:lpwstr>
  </property>
  <property fmtid="{D5CDD505-2E9C-101B-9397-08002B2CF9AE}" pid="3" name="Vooraanmeldingen">
    <vt:lpwstr>Nee</vt:lpwstr>
  </property>
  <property fmtid="{D5CDD505-2E9C-101B-9397-08002B2CF9AE}" pid="4" name="VooraanmeldingenDatum">
    <vt:lpwstr>5 9 2017</vt:lpwstr>
  </property>
  <property fmtid="{D5CDD505-2E9C-101B-9397-08002B2CF9AE}" pid="5" name="VooraanmeldingenTijd">
    <vt:lpwstr>00:00</vt:lpwstr>
  </property>
  <property fmtid="{D5CDD505-2E9C-101B-9397-08002B2CF9AE}" pid="6" name="UitgewerkteAanvragen">
    <vt:lpwstr>Ja</vt:lpwstr>
  </property>
  <property fmtid="{D5CDD505-2E9C-101B-9397-08002B2CF9AE}" pid="7" name="UitgewerkteAanvragenDatum">
    <vt:lpwstr>13 augustus 2019</vt:lpwstr>
  </property>
  <property fmtid="{D5CDD505-2E9C-101B-9397-08002B2CF9AE}" pid="8" name="UitgewerkteAanvragenTijd">
    <vt:lpwstr>00:00</vt:lpwstr>
  </property>
  <property fmtid="{D5CDD505-2E9C-101B-9397-08002B2CF9AE}" pid="9" name="OnbeperktInschrijven">
    <vt:lpwstr>Nee</vt:lpwstr>
  </property>
  <property fmtid="{D5CDD505-2E9C-101B-9397-08002B2CF9AE}" pid="10" name="SubsidieNaam">
    <vt:lpwstr>Urbanization and Demographic Change in China and the Netherlands</vt:lpwstr>
  </property>
  <property fmtid="{D5CDD505-2E9C-101B-9397-08002B2CF9AE}" pid="11" name="SubsidieDatum">
    <vt:lpwstr>&lt;&lt;Date&gt;&gt;</vt:lpwstr>
  </property>
  <property fmtid="{D5CDD505-2E9C-101B-9397-08002B2CF9AE}" pid="12" name="SubsidieRonde">
    <vt:lpwstr/>
  </property>
  <property fmtid="{D5CDD505-2E9C-101B-9397-08002B2CF9AE}" pid="13" name="SubsidieJaar">
    <vt:lpwstr>2019</vt:lpwstr>
  </property>
  <property fmtid="{D5CDD505-2E9C-101B-9397-08002B2CF9AE}" pid="14" name="SubsidieOrganisatie1">
    <vt:lpwstr/>
  </property>
  <property fmtid="{D5CDD505-2E9C-101B-9397-08002B2CF9AE}" pid="15" name="SubsidieOrganisatie2">
    <vt:lpwstr/>
  </property>
  <property fmtid="{D5CDD505-2E9C-101B-9397-08002B2CF9AE}" pid="16" name="SubsidieOrganisatie3">
    <vt:lpwstr/>
  </property>
  <property fmtid="{D5CDD505-2E9C-101B-9397-08002B2CF9AE}" pid="17" name="SubsidieOrganisatie">
    <vt:lpwstr>WOTRO Science for Global Development</vt:lpwstr>
  </property>
  <property fmtid="{D5CDD505-2E9C-101B-9397-08002B2CF9AE}" pid="18" name="Ondertitel">
    <vt:lpwstr>Avenues for future academic research into social innovations</vt:lpwstr>
  </property>
</Properties>
</file>