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EA" w:rsidRPr="005E56EA" w:rsidRDefault="005E56EA" w:rsidP="005E56EA">
      <w:pPr>
        <w:jc w:val="center"/>
        <w:rPr>
          <w:sz w:val="24"/>
          <w:szCs w:val="24"/>
        </w:rPr>
      </w:pPr>
      <w:r w:rsidRPr="005E56EA">
        <w:rPr>
          <w:rFonts w:hint="eastAsia"/>
          <w:sz w:val="24"/>
          <w:szCs w:val="24"/>
        </w:rPr>
        <w:t>国家自然科学基金委员会关于公开选聘流动编制工作人员的通知</w:t>
      </w:r>
    </w:p>
    <w:p w:rsidR="005E56EA" w:rsidRPr="005E56EA" w:rsidRDefault="005E56EA" w:rsidP="005E56EA">
      <w:pPr>
        <w:rPr>
          <w:sz w:val="24"/>
          <w:szCs w:val="24"/>
        </w:rPr>
      </w:pPr>
    </w:p>
    <w:p w:rsidR="005E56EA" w:rsidRPr="005E56EA" w:rsidRDefault="005E56EA" w:rsidP="005E56EA">
      <w:pPr>
        <w:rPr>
          <w:sz w:val="24"/>
          <w:szCs w:val="24"/>
        </w:rPr>
      </w:pPr>
      <w:r w:rsidRPr="005E56EA">
        <w:rPr>
          <w:rFonts w:hint="eastAsia"/>
          <w:sz w:val="24"/>
          <w:szCs w:val="24"/>
        </w:rPr>
        <w:t xml:space="preserve">　　根据工作需要，现在全国范围内公开选聘</w:t>
      </w:r>
      <w:r w:rsidRPr="005E56EA">
        <w:rPr>
          <w:sz w:val="24"/>
          <w:szCs w:val="24"/>
        </w:rPr>
        <w:t>55名流动编制工作人</w:t>
      </w:r>
      <w:bookmarkStart w:id="0" w:name="_GoBack"/>
      <w:bookmarkEnd w:id="0"/>
      <w:r w:rsidRPr="005E56EA">
        <w:rPr>
          <w:sz w:val="24"/>
          <w:szCs w:val="24"/>
        </w:rPr>
        <w:t>员。</w:t>
      </w:r>
    </w:p>
    <w:p w:rsidR="005E56EA" w:rsidRPr="005E56EA" w:rsidRDefault="005E56EA" w:rsidP="005E56EA">
      <w:pPr>
        <w:rPr>
          <w:sz w:val="24"/>
          <w:szCs w:val="24"/>
        </w:rPr>
      </w:pPr>
      <w:r w:rsidRPr="005E56EA">
        <w:rPr>
          <w:rFonts w:hint="eastAsia"/>
          <w:sz w:val="24"/>
          <w:szCs w:val="24"/>
        </w:rPr>
        <w:t xml:space="preserve">　　一、选聘岗位与岗位职责：</w:t>
      </w:r>
    </w:p>
    <w:p w:rsidR="005E56EA" w:rsidRPr="005E56EA" w:rsidRDefault="005E56EA" w:rsidP="005E56EA">
      <w:pPr>
        <w:rPr>
          <w:sz w:val="24"/>
          <w:szCs w:val="24"/>
        </w:rPr>
      </w:pPr>
      <w:r w:rsidRPr="005E56EA">
        <w:rPr>
          <w:rFonts w:hint="eastAsia"/>
          <w:sz w:val="24"/>
          <w:szCs w:val="24"/>
        </w:rPr>
        <w:t xml:space="preserve">　　（一）流动编制业务主管（</w:t>
      </w:r>
      <w:r w:rsidRPr="005E56EA">
        <w:rPr>
          <w:sz w:val="24"/>
          <w:szCs w:val="24"/>
        </w:rPr>
        <w:t>12名）：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1．办公室（科研诚信建设办公室）文电档案处流动编制业务主管1名；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2．办公室（科研诚信建设办公室）资产管理处流动编制业务主管1名；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3．办公室（科研诚信建设办公室）督办调研处流动编制业务主管1名；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4．办公室（科研诚信建设办公室）监督二处流动编制业务主管1名；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5．计划与政策局综合处流动编制业务主管1名；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6．计划与政策局联合基金管理处流动编制业务主管1名；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7．计划与政策局政策支撑处流动编制业务主管1名；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8．计划与政策局学科政策处流动编制业务主管1名；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9．财务</w:t>
      </w:r>
      <w:proofErr w:type="gramStart"/>
      <w:r w:rsidRPr="005E56EA">
        <w:rPr>
          <w:sz w:val="24"/>
          <w:szCs w:val="24"/>
        </w:rPr>
        <w:t>局经费</w:t>
      </w:r>
      <w:proofErr w:type="gramEnd"/>
      <w:r w:rsidRPr="005E56EA">
        <w:rPr>
          <w:sz w:val="24"/>
          <w:szCs w:val="24"/>
        </w:rPr>
        <w:t>管理处流动编制业务主管1名；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10．国际合作局外事计划处流动编制业务主管2名；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11．科学传播与成果转化中心（科学基金杂志社）</w:t>
      </w:r>
      <w:proofErr w:type="gramStart"/>
      <w:r w:rsidRPr="005E56EA">
        <w:rPr>
          <w:sz w:val="24"/>
          <w:szCs w:val="24"/>
        </w:rPr>
        <w:t>融媒体</w:t>
      </w:r>
      <w:proofErr w:type="gramEnd"/>
      <w:r w:rsidRPr="005E56EA">
        <w:rPr>
          <w:sz w:val="24"/>
          <w:szCs w:val="24"/>
        </w:rPr>
        <w:t>部流动编制业务主管1名。</w:t>
      </w:r>
    </w:p>
    <w:p w:rsidR="005E56EA" w:rsidRPr="005E56EA" w:rsidRDefault="005E56EA" w:rsidP="005E56EA">
      <w:pPr>
        <w:rPr>
          <w:sz w:val="24"/>
          <w:szCs w:val="24"/>
        </w:rPr>
      </w:pPr>
      <w:r w:rsidRPr="005E56EA">
        <w:rPr>
          <w:rFonts w:hint="eastAsia"/>
          <w:sz w:val="24"/>
          <w:szCs w:val="24"/>
        </w:rPr>
        <w:t xml:space="preserve">　　岗位职责：</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1.参与政策调研，协助处长拟订、修改有关规章制度和管理办法；</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2.承担有关业务工作的组织实施与沟通协调等工作；</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3.承担文字起草、信息咨询等日常事务性、服务性工作；</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4.完成领导交办的其他工作。</w:t>
      </w:r>
    </w:p>
    <w:p w:rsidR="005E56EA" w:rsidRPr="005E56EA" w:rsidRDefault="005E56EA" w:rsidP="005E56EA">
      <w:pPr>
        <w:rPr>
          <w:sz w:val="24"/>
          <w:szCs w:val="24"/>
        </w:rPr>
      </w:pPr>
      <w:r w:rsidRPr="005E56EA">
        <w:rPr>
          <w:rFonts w:hint="eastAsia"/>
          <w:sz w:val="24"/>
          <w:szCs w:val="24"/>
        </w:rPr>
        <w:lastRenderedPageBreak/>
        <w:t xml:space="preserve">　　（二）流动编制项目主任（</w:t>
      </w:r>
      <w:r w:rsidRPr="005E56EA">
        <w:rPr>
          <w:sz w:val="24"/>
          <w:szCs w:val="24"/>
        </w:rPr>
        <w:t>43名）：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1．数学物理科学部综合与战略规划处流动编制项目主任1名；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2．数学物理科学部数学科学处代数与几何流动编制项目主任1名；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3．数学物理科学部力学科学处固体力学流动编制项目主任1名；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4．数学物理科学部物理科学一处光学流动编制项目主任1名；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5．数学物理科学部物理科学二处理论物理流动编制项目主任1名；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6．化学科学部综合与战略规划处流动编制项目主任1名；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7．化学科学部化学科学一处高分子合成流动编制项目主任1名；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8．化学科学部化学科学四处生物体系分子探针流动编制项目主任1名；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9．生命科学部综合与战略规划处流动编制项目主任1名；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10．生命科学部生物学一处植物学（II）流动编制项目主任1名；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11．生命科学部交叉融合科学处分子生物学与生物技术流动编制项目主任1名；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12．生命科学部生物医学科学处免疫学流动编制项目主任1名；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13．生命科学部农业环境与园艺科学处植物保护学流动编制项目主任1名；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14．生命科学部农业动物科学处畜牧学流动编制项目主任1名；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15．地球科学部地球科学二处同位素地球化学流动编制项目主任1名；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16．地球科学部地球科学三处大地测量学和空间物理学流动编制项目主任1名；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17．地球科学部地球科学五处气象学流动编制项目主任1名；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18．工程与材料科学部综合与战略规划处流动编制项目主任1名；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19．工程与材料科学部材料科学二处高分子功能材料流动编制项目主任1名；</w:t>
      </w:r>
    </w:p>
    <w:p w:rsidR="005E56EA" w:rsidRPr="005E56EA" w:rsidRDefault="005E56EA" w:rsidP="005E56EA">
      <w:pPr>
        <w:rPr>
          <w:sz w:val="24"/>
          <w:szCs w:val="24"/>
        </w:rPr>
      </w:pPr>
      <w:r w:rsidRPr="005E56EA">
        <w:rPr>
          <w:rFonts w:hint="eastAsia"/>
          <w:sz w:val="24"/>
          <w:szCs w:val="24"/>
        </w:rPr>
        <w:lastRenderedPageBreak/>
        <w:t xml:space="preserve">　　</w:t>
      </w:r>
      <w:r w:rsidRPr="005E56EA">
        <w:rPr>
          <w:sz w:val="24"/>
          <w:szCs w:val="24"/>
        </w:rPr>
        <w:t>20．工程与材料科学部工程科学一处能源与动力工程流动编制项目主任1名；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21．工程与材料科学部工程科学二处机械制造流动编制项目主任1名；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22．工程与材料科学部工程科学三处环境工程（II）流动编制项目主任1名；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23．工程与材料科学部工程科学三处海洋工程（II）流动编制项目主任1名；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24．工程与材料科学部工程科学四处建筑学流动编制项目主任1名；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25．工程与材料科学部工程科学四处土木工程流动编制项目主任1名；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26．信息科学部综合与战略规划处流动编制项目主任1名；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27．信息科学部信息科学一处电子与科学技术流动编制项目主任1名；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28．信息科学部信息科学四处光学流动编制项目主任1名；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29．管理科学部管理科学一处运筹与管理流动编制项目主任1名；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30．医学科学部综合与战略规划处流动编制项目主任1名；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31．医学科学部医学科学一处呼吸科学流动编制项目主任1名；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32．医学科学部医学科学一处循环科学（II）流动编制项目主任1名；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33．医学科学部医学科学二处消化科学（II）流动编制项目主任1名；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34．医学科学部医学科学二处眼科学流动编制项目主任1名；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35．医学科学部医学科学三处精神卫生流动编制项目主任1名；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36．医学科学部医学科学四处生殖医学流动编制项目主任1名；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37．医学科学部医学科学六处感染科学/检验医学流动编制项目主任1名；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38．医学科学部医学科学七处肿瘤科学（III）流动编制项目主任1名；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39．医学科学部医学科学七处肿瘤科学（VI）流动编制项目主任1名；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40．医学科学部医学科学十处中医学（III）流动编制项目主任1名；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41．医学科学部医学科学十处中西医结合学流动编制项目主任1名；</w:t>
      </w:r>
    </w:p>
    <w:p w:rsidR="005E56EA" w:rsidRPr="005E56EA" w:rsidRDefault="005E56EA" w:rsidP="005E56EA">
      <w:pPr>
        <w:rPr>
          <w:sz w:val="24"/>
          <w:szCs w:val="24"/>
        </w:rPr>
      </w:pPr>
      <w:r w:rsidRPr="005E56EA">
        <w:rPr>
          <w:rFonts w:hint="eastAsia"/>
          <w:sz w:val="24"/>
          <w:szCs w:val="24"/>
        </w:rPr>
        <w:lastRenderedPageBreak/>
        <w:t xml:space="preserve">　　</w:t>
      </w:r>
      <w:r w:rsidRPr="005E56EA">
        <w:rPr>
          <w:sz w:val="24"/>
          <w:szCs w:val="24"/>
        </w:rPr>
        <w:t>42．交叉科学部综合与战略规划处流动编制项目主任1名；</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43．交叉科学部交叉科学三处基础医学流动编制项目主任1名。</w:t>
      </w:r>
    </w:p>
    <w:p w:rsidR="005E56EA" w:rsidRPr="005E56EA" w:rsidRDefault="005E56EA" w:rsidP="005E56EA">
      <w:pPr>
        <w:rPr>
          <w:sz w:val="24"/>
          <w:szCs w:val="24"/>
        </w:rPr>
      </w:pPr>
      <w:r w:rsidRPr="005E56EA">
        <w:rPr>
          <w:rFonts w:hint="eastAsia"/>
          <w:sz w:val="24"/>
          <w:szCs w:val="24"/>
        </w:rPr>
        <w:t xml:space="preserve">　　岗位职责</w:t>
      </w:r>
      <w:r w:rsidRPr="005E56EA">
        <w:rPr>
          <w:sz w:val="24"/>
          <w:szCs w:val="24"/>
        </w:rPr>
        <w:t>:</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1.承担所负责领域自然科学基金项目的初步审查、组织评审、监督实施、成果管理等工作；</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2.组织拟订所负责领域的优先资助领域、学科发展战略和年度基金项目指南等；</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3.完成领导交办的其他工作。</w:t>
      </w:r>
    </w:p>
    <w:p w:rsidR="005E56EA" w:rsidRPr="005E56EA" w:rsidRDefault="005E56EA" w:rsidP="005E56EA">
      <w:pPr>
        <w:rPr>
          <w:sz w:val="24"/>
          <w:szCs w:val="24"/>
        </w:rPr>
      </w:pPr>
      <w:r w:rsidRPr="005E56EA">
        <w:rPr>
          <w:rFonts w:hint="eastAsia"/>
          <w:sz w:val="24"/>
          <w:szCs w:val="24"/>
        </w:rPr>
        <w:t xml:space="preserve">　　二、选聘条件</w:t>
      </w:r>
      <w:r w:rsidRPr="005E56EA">
        <w:rPr>
          <w:sz w:val="24"/>
          <w:szCs w:val="24"/>
        </w:rPr>
        <w:t>:</w:t>
      </w:r>
    </w:p>
    <w:p w:rsidR="005E56EA" w:rsidRPr="005E56EA" w:rsidRDefault="005E56EA" w:rsidP="005E56EA">
      <w:pPr>
        <w:rPr>
          <w:sz w:val="24"/>
          <w:szCs w:val="24"/>
        </w:rPr>
      </w:pPr>
      <w:r w:rsidRPr="005E56EA">
        <w:rPr>
          <w:rFonts w:hint="eastAsia"/>
          <w:sz w:val="24"/>
          <w:szCs w:val="24"/>
        </w:rPr>
        <w:t xml:space="preserve">　　（一）作风正派，廉洁公正，能够热心服务科学基金事业；</w:t>
      </w:r>
    </w:p>
    <w:p w:rsidR="005E56EA" w:rsidRPr="005E56EA" w:rsidRDefault="005E56EA" w:rsidP="005E56EA">
      <w:pPr>
        <w:rPr>
          <w:sz w:val="24"/>
          <w:szCs w:val="24"/>
        </w:rPr>
      </w:pPr>
      <w:r w:rsidRPr="005E56EA">
        <w:rPr>
          <w:rFonts w:hint="eastAsia"/>
          <w:sz w:val="24"/>
          <w:szCs w:val="24"/>
        </w:rPr>
        <w:t xml:space="preserve">　　（二）具有相关专业高级专业技术职务，其中副高级专业技术职务一般任职</w:t>
      </w:r>
      <w:r w:rsidRPr="005E56EA">
        <w:rPr>
          <w:sz w:val="24"/>
          <w:szCs w:val="24"/>
        </w:rPr>
        <w:t>3年以上；</w:t>
      </w:r>
    </w:p>
    <w:p w:rsidR="005E56EA" w:rsidRPr="005E56EA" w:rsidRDefault="005E56EA" w:rsidP="005E56EA">
      <w:pPr>
        <w:rPr>
          <w:sz w:val="24"/>
          <w:szCs w:val="24"/>
        </w:rPr>
      </w:pPr>
      <w:r w:rsidRPr="005E56EA">
        <w:rPr>
          <w:rFonts w:hint="eastAsia"/>
          <w:sz w:val="24"/>
          <w:szCs w:val="24"/>
        </w:rPr>
        <w:t xml:space="preserve">　　（三）具有选聘岗位相关领域扎实的专业基础知识与工作背景，科学处流动编制项目主任岗位应聘人选还应熟悉本领域国际前沿与发展趋势，具有较强的学术敏感性和学术判断力；</w:t>
      </w:r>
    </w:p>
    <w:p w:rsidR="005E56EA" w:rsidRPr="005E56EA" w:rsidRDefault="005E56EA" w:rsidP="005E56EA">
      <w:pPr>
        <w:rPr>
          <w:sz w:val="24"/>
          <w:szCs w:val="24"/>
        </w:rPr>
      </w:pPr>
      <w:r w:rsidRPr="005E56EA">
        <w:rPr>
          <w:rFonts w:hint="eastAsia"/>
          <w:sz w:val="24"/>
          <w:szCs w:val="24"/>
        </w:rPr>
        <w:t xml:space="preserve">　　（四）有较强的组织协调能力和良好的团队协作精神；</w:t>
      </w:r>
    </w:p>
    <w:p w:rsidR="005E56EA" w:rsidRPr="005E56EA" w:rsidRDefault="005E56EA" w:rsidP="005E56EA">
      <w:pPr>
        <w:rPr>
          <w:sz w:val="24"/>
          <w:szCs w:val="24"/>
        </w:rPr>
      </w:pPr>
      <w:r w:rsidRPr="005E56EA">
        <w:rPr>
          <w:rFonts w:hint="eastAsia"/>
          <w:sz w:val="24"/>
          <w:szCs w:val="24"/>
        </w:rPr>
        <w:t xml:space="preserve">　　（五）能够保证聘用期间全时、全职在我委工作；</w:t>
      </w:r>
    </w:p>
    <w:p w:rsidR="005E56EA" w:rsidRPr="005E56EA" w:rsidRDefault="005E56EA" w:rsidP="005E56EA">
      <w:pPr>
        <w:rPr>
          <w:sz w:val="24"/>
          <w:szCs w:val="24"/>
        </w:rPr>
      </w:pPr>
      <w:r w:rsidRPr="005E56EA">
        <w:rPr>
          <w:rFonts w:hint="eastAsia"/>
          <w:sz w:val="24"/>
          <w:szCs w:val="24"/>
        </w:rPr>
        <w:t xml:space="preserve">　　（六）身体健康，年龄不超过</w:t>
      </w:r>
      <w:r w:rsidRPr="005E56EA">
        <w:rPr>
          <w:sz w:val="24"/>
          <w:szCs w:val="24"/>
        </w:rPr>
        <w:t>55周岁。</w:t>
      </w:r>
    </w:p>
    <w:p w:rsidR="005E56EA" w:rsidRPr="005E56EA" w:rsidRDefault="005E56EA" w:rsidP="005E56EA">
      <w:pPr>
        <w:rPr>
          <w:sz w:val="24"/>
          <w:szCs w:val="24"/>
        </w:rPr>
      </w:pPr>
      <w:r w:rsidRPr="005E56EA">
        <w:rPr>
          <w:rFonts w:hint="eastAsia"/>
          <w:sz w:val="24"/>
          <w:szCs w:val="24"/>
        </w:rPr>
        <w:t xml:space="preserve">　　有下列情况之一的，不得报名应聘：</w:t>
      </w:r>
    </w:p>
    <w:p w:rsidR="005E56EA" w:rsidRPr="005E56EA" w:rsidRDefault="005E56EA" w:rsidP="005E56EA">
      <w:pPr>
        <w:rPr>
          <w:sz w:val="24"/>
          <w:szCs w:val="24"/>
        </w:rPr>
      </w:pPr>
      <w:r w:rsidRPr="005E56EA">
        <w:rPr>
          <w:rFonts w:hint="eastAsia"/>
          <w:sz w:val="24"/>
          <w:szCs w:val="24"/>
        </w:rPr>
        <w:t xml:space="preserve">　　（一）与自然科学基金委及其直属单位工作人员有夫妻关系、直系血亲关系、三代以内旁系血亲或者近姻亲关系的；</w:t>
      </w:r>
    </w:p>
    <w:p w:rsidR="005E56EA" w:rsidRPr="005E56EA" w:rsidRDefault="005E56EA" w:rsidP="005E56EA">
      <w:pPr>
        <w:rPr>
          <w:sz w:val="24"/>
          <w:szCs w:val="24"/>
        </w:rPr>
      </w:pPr>
      <w:r w:rsidRPr="005E56EA">
        <w:rPr>
          <w:rFonts w:hint="eastAsia"/>
          <w:sz w:val="24"/>
          <w:szCs w:val="24"/>
        </w:rPr>
        <w:t xml:space="preserve">　　（二）正在申请或参与申请国家自然科学基金尚未确定是否获得资助的；</w:t>
      </w:r>
    </w:p>
    <w:p w:rsidR="005E56EA" w:rsidRPr="005E56EA" w:rsidRDefault="005E56EA" w:rsidP="005E56EA">
      <w:pPr>
        <w:rPr>
          <w:sz w:val="24"/>
          <w:szCs w:val="24"/>
        </w:rPr>
      </w:pPr>
      <w:r w:rsidRPr="005E56EA">
        <w:rPr>
          <w:rFonts w:hint="eastAsia"/>
          <w:sz w:val="24"/>
          <w:szCs w:val="24"/>
        </w:rPr>
        <w:lastRenderedPageBreak/>
        <w:t xml:space="preserve">　　（三）曾担任过流动编制工作人员但离任不满</w:t>
      </w:r>
      <w:r w:rsidRPr="005E56EA">
        <w:rPr>
          <w:sz w:val="24"/>
          <w:szCs w:val="24"/>
        </w:rPr>
        <w:t>2年的。</w:t>
      </w:r>
    </w:p>
    <w:p w:rsidR="005E56EA" w:rsidRPr="005E56EA" w:rsidRDefault="005E56EA" w:rsidP="005E56EA">
      <w:pPr>
        <w:rPr>
          <w:sz w:val="24"/>
          <w:szCs w:val="24"/>
        </w:rPr>
      </w:pPr>
      <w:r w:rsidRPr="005E56EA">
        <w:rPr>
          <w:rFonts w:hint="eastAsia"/>
          <w:sz w:val="24"/>
          <w:szCs w:val="24"/>
        </w:rPr>
        <w:t xml:space="preserve">　　三、聘用期限和待遇：</w:t>
      </w:r>
    </w:p>
    <w:p w:rsidR="005E56EA" w:rsidRPr="005E56EA" w:rsidRDefault="005E56EA" w:rsidP="005E56EA">
      <w:pPr>
        <w:rPr>
          <w:sz w:val="24"/>
          <w:szCs w:val="24"/>
        </w:rPr>
      </w:pPr>
      <w:r w:rsidRPr="005E56EA">
        <w:rPr>
          <w:rFonts w:hint="eastAsia"/>
          <w:sz w:val="24"/>
          <w:szCs w:val="24"/>
        </w:rPr>
        <w:t xml:space="preserve">　　（一）聘期一般为</w:t>
      </w:r>
      <w:r w:rsidRPr="005E56EA">
        <w:rPr>
          <w:sz w:val="24"/>
          <w:szCs w:val="24"/>
        </w:rPr>
        <w:t>2年（含试用期2个月）。流动编制工作人员一经聘用，由我委人事局与本人及其所在单位人事（组织）部门在协商基础上签订协议书。</w:t>
      </w:r>
    </w:p>
    <w:p w:rsidR="005E56EA" w:rsidRPr="005E56EA" w:rsidRDefault="005E56EA" w:rsidP="005E56EA">
      <w:pPr>
        <w:rPr>
          <w:sz w:val="24"/>
          <w:szCs w:val="24"/>
        </w:rPr>
      </w:pPr>
      <w:r w:rsidRPr="005E56EA">
        <w:rPr>
          <w:rFonts w:hint="eastAsia"/>
          <w:sz w:val="24"/>
          <w:szCs w:val="24"/>
        </w:rPr>
        <w:t xml:space="preserve">　　（二）有关待遇：</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1.流动编制工作人员的工资福利仍由原单位发给，聘用期间在我</w:t>
      </w:r>
      <w:proofErr w:type="gramStart"/>
      <w:r w:rsidRPr="005E56EA">
        <w:rPr>
          <w:sz w:val="24"/>
          <w:szCs w:val="24"/>
        </w:rPr>
        <w:t>委享受</w:t>
      </w:r>
      <w:proofErr w:type="gramEnd"/>
      <w:r w:rsidRPr="005E56EA">
        <w:rPr>
          <w:sz w:val="24"/>
          <w:szCs w:val="24"/>
        </w:rPr>
        <w:t>流动编制工作人员岗位津贴；</w:t>
      </w:r>
    </w:p>
    <w:p w:rsidR="005E56EA" w:rsidRPr="005E56EA" w:rsidRDefault="005E56EA" w:rsidP="005E56EA">
      <w:pPr>
        <w:rPr>
          <w:sz w:val="24"/>
          <w:szCs w:val="24"/>
        </w:rPr>
      </w:pPr>
      <w:r w:rsidRPr="005E56EA">
        <w:rPr>
          <w:rFonts w:hint="eastAsia"/>
          <w:sz w:val="24"/>
          <w:szCs w:val="24"/>
        </w:rPr>
        <w:t xml:space="preserve">　　</w:t>
      </w:r>
      <w:r w:rsidRPr="005E56EA">
        <w:rPr>
          <w:sz w:val="24"/>
          <w:szCs w:val="24"/>
        </w:rPr>
        <w:t>2.享受自然科学基金委正式工作人员同等的因公出差（出国）、参加各种学术研讨与交流活动、有关培训、国家规定的年休假、探亲假、产假、婚丧假、办公条件保障以及有关福利待遇。</w:t>
      </w:r>
    </w:p>
    <w:p w:rsidR="005E56EA" w:rsidRPr="005E56EA" w:rsidRDefault="005E56EA" w:rsidP="005E56EA">
      <w:pPr>
        <w:rPr>
          <w:sz w:val="24"/>
          <w:szCs w:val="24"/>
        </w:rPr>
      </w:pPr>
      <w:r w:rsidRPr="005E56EA">
        <w:rPr>
          <w:rFonts w:hint="eastAsia"/>
          <w:sz w:val="24"/>
          <w:szCs w:val="24"/>
        </w:rPr>
        <w:t xml:space="preserve">　　四、重要说明</w:t>
      </w:r>
      <w:r w:rsidRPr="005E56EA">
        <w:rPr>
          <w:sz w:val="24"/>
          <w:szCs w:val="24"/>
        </w:rPr>
        <w:t>:</w:t>
      </w:r>
    </w:p>
    <w:p w:rsidR="005E56EA" w:rsidRPr="005E56EA" w:rsidRDefault="005E56EA" w:rsidP="005E56EA">
      <w:pPr>
        <w:rPr>
          <w:sz w:val="24"/>
          <w:szCs w:val="24"/>
        </w:rPr>
      </w:pPr>
      <w:r w:rsidRPr="005E56EA">
        <w:rPr>
          <w:rFonts w:hint="eastAsia"/>
          <w:sz w:val="24"/>
          <w:szCs w:val="24"/>
        </w:rPr>
        <w:t xml:space="preserve">　　（一）详细了解我委组织机构、工作职责等有关情况，</w:t>
      </w:r>
      <w:proofErr w:type="gramStart"/>
      <w:r w:rsidRPr="005E56EA">
        <w:rPr>
          <w:rFonts w:hint="eastAsia"/>
          <w:sz w:val="24"/>
          <w:szCs w:val="24"/>
        </w:rPr>
        <w:t>请访问</w:t>
      </w:r>
      <w:proofErr w:type="gramEnd"/>
      <w:r w:rsidRPr="005E56EA">
        <w:rPr>
          <w:rFonts w:hint="eastAsia"/>
          <w:sz w:val="24"/>
          <w:szCs w:val="24"/>
        </w:rPr>
        <w:t>我委网站</w:t>
      </w:r>
      <w:r w:rsidRPr="005E56EA">
        <w:rPr>
          <w:sz w:val="24"/>
          <w:szCs w:val="24"/>
        </w:rPr>
        <w:t>http://www.nsfc.gov.cn查询；</w:t>
      </w:r>
    </w:p>
    <w:p w:rsidR="005E56EA" w:rsidRPr="005E56EA" w:rsidRDefault="005E56EA" w:rsidP="005E56EA">
      <w:pPr>
        <w:rPr>
          <w:sz w:val="24"/>
          <w:szCs w:val="24"/>
        </w:rPr>
      </w:pPr>
      <w:r w:rsidRPr="005E56EA">
        <w:rPr>
          <w:rFonts w:hint="eastAsia"/>
          <w:sz w:val="24"/>
          <w:szCs w:val="24"/>
        </w:rPr>
        <w:t xml:space="preserve">　　（二）担任流动编制工作人员期间，不得申请或参与申请各类国家自然科学基金项目；</w:t>
      </w:r>
    </w:p>
    <w:p w:rsidR="005E56EA" w:rsidRPr="005E56EA" w:rsidRDefault="005E56EA" w:rsidP="005E56EA">
      <w:pPr>
        <w:rPr>
          <w:sz w:val="24"/>
          <w:szCs w:val="24"/>
        </w:rPr>
      </w:pPr>
      <w:r w:rsidRPr="005E56EA">
        <w:rPr>
          <w:rFonts w:hint="eastAsia"/>
          <w:sz w:val="24"/>
          <w:szCs w:val="24"/>
        </w:rPr>
        <w:t xml:space="preserve">　　（三）由于我</w:t>
      </w:r>
      <w:proofErr w:type="gramStart"/>
      <w:r w:rsidRPr="005E56EA">
        <w:rPr>
          <w:rFonts w:hint="eastAsia"/>
          <w:sz w:val="24"/>
          <w:szCs w:val="24"/>
        </w:rPr>
        <w:t>委条件</w:t>
      </w:r>
      <w:proofErr w:type="gramEnd"/>
      <w:r w:rsidRPr="005E56EA">
        <w:rPr>
          <w:rFonts w:hint="eastAsia"/>
          <w:sz w:val="24"/>
          <w:szCs w:val="24"/>
        </w:rPr>
        <w:t>有限，京外聘用者请自行解决住房、交通等问题；</w:t>
      </w:r>
    </w:p>
    <w:p w:rsidR="005E56EA" w:rsidRPr="005E56EA" w:rsidRDefault="005E56EA" w:rsidP="005E56EA">
      <w:pPr>
        <w:rPr>
          <w:sz w:val="24"/>
          <w:szCs w:val="24"/>
        </w:rPr>
      </w:pPr>
      <w:r w:rsidRPr="005E56EA">
        <w:rPr>
          <w:rFonts w:hint="eastAsia"/>
          <w:sz w:val="24"/>
          <w:szCs w:val="24"/>
        </w:rPr>
        <w:t xml:space="preserve">　　（四）本岗位不接收应届毕业生（含硕士、博士）和博士后。</w:t>
      </w:r>
    </w:p>
    <w:p w:rsidR="005E56EA" w:rsidRPr="005E56EA" w:rsidRDefault="005E56EA" w:rsidP="005E56EA">
      <w:pPr>
        <w:rPr>
          <w:sz w:val="24"/>
          <w:szCs w:val="24"/>
        </w:rPr>
      </w:pPr>
      <w:r w:rsidRPr="005E56EA">
        <w:rPr>
          <w:rFonts w:hint="eastAsia"/>
          <w:sz w:val="24"/>
          <w:szCs w:val="24"/>
        </w:rPr>
        <w:t xml:space="preserve">　　五、报名方式：</w:t>
      </w:r>
    </w:p>
    <w:p w:rsidR="005E56EA" w:rsidRPr="005E56EA" w:rsidRDefault="005E56EA" w:rsidP="005E56EA">
      <w:pPr>
        <w:rPr>
          <w:sz w:val="24"/>
          <w:szCs w:val="24"/>
        </w:rPr>
      </w:pPr>
      <w:r w:rsidRPr="005E56EA">
        <w:rPr>
          <w:rFonts w:hint="eastAsia"/>
          <w:sz w:val="24"/>
          <w:szCs w:val="24"/>
        </w:rPr>
        <w:t xml:space="preserve">　　欢迎广大科技工作者积极报名应聘，有关单位可以组织名义推荐人选。</w:t>
      </w:r>
      <w:proofErr w:type="gramStart"/>
      <w:r w:rsidRPr="005E56EA">
        <w:rPr>
          <w:rFonts w:hint="eastAsia"/>
          <w:sz w:val="24"/>
          <w:szCs w:val="24"/>
        </w:rPr>
        <w:t>报名请</w:t>
      </w:r>
      <w:proofErr w:type="gramEnd"/>
      <w:r w:rsidRPr="005E56EA">
        <w:rPr>
          <w:rFonts w:hint="eastAsia"/>
          <w:sz w:val="24"/>
          <w:szCs w:val="24"/>
        </w:rPr>
        <w:t>通过我委公开招聘系统进行注册并在线填写《国家自然科学基金委员会流动编制工作人员申请表》（网址：</w:t>
      </w:r>
      <w:r w:rsidRPr="005E56EA">
        <w:rPr>
          <w:sz w:val="24"/>
          <w:szCs w:val="24"/>
        </w:rPr>
        <w:t>http://hr.nsfc.gov.cn），在线填写申请表后点击“保存草稿”，并点击“打印申请表”（勿点击“提交申请”），打印后本人签字，</w:t>
      </w:r>
      <w:r w:rsidRPr="005E56EA">
        <w:rPr>
          <w:sz w:val="24"/>
          <w:szCs w:val="24"/>
        </w:rPr>
        <w:lastRenderedPageBreak/>
        <w:t>再由所在单位人事或组织部门审核后加盖公章，将签字盖章后的申请表扫描成PDF文件上传至招聘系统，并点击“提交申请”。通过简历筛选进入面试答辩的申请人，在面试答辩时需携带并提交申请表原件。</w:t>
      </w:r>
    </w:p>
    <w:p w:rsidR="005E56EA" w:rsidRPr="005E56EA" w:rsidRDefault="005E56EA" w:rsidP="005E56EA">
      <w:pPr>
        <w:rPr>
          <w:sz w:val="24"/>
          <w:szCs w:val="24"/>
        </w:rPr>
      </w:pPr>
      <w:r w:rsidRPr="005E56EA">
        <w:rPr>
          <w:rFonts w:hint="eastAsia"/>
          <w:sz w:val="24"/>
          <w:szCs w:val="24"/>
        </w:rPr>
        <w:t xml:space="preserve">　　截止日期：</w:t>
      </w:r>
      <w:r w:rsidRPr="005E56EA">
        <w:rPr>
          <w:sz w:val="24"/>
          <w:szCs w:val="24"/>
        </w:rPr>
        <w:t>2021年11月30日16:30（截止时间后无法提交）</w:t>
      </w:r>
    </w:p>
    <w:p w:rsidR="005E56EA" w:rsidRPr="005E56EA" w:rsidRDefault="005E56EA" w:rsidP="005E56EA">
      <w:pPr>
        <w:rPr>
          <w:sz w:val="24"/>
          <w:szCs w:val="24"/>
        </w:rPr>
      </w:pPr>
      <w:r w:rsidRPr="005E56EA">
        <w:rPr>
          <w:rFonts w:hint="eastAsia"/>
          <w:sz w:val="24"/>
          <w:szCs w:val="24"/>
        </w:rPr>
        <w:t xml:space="preserve">　　咨询电话：</w:t>
      </w:r>
      <w:r w:rsidRPr="005E56EA">
        <w:rPr>
          <w:sz w:val="24"/>
          <w:szCs w:val="24"/>
        </w:rPr>
        <w:t>010-62326984（工作日8:00-12:00，13:30-17:30）</w:t>
      </w:r>
    </w:p>
    <w:p w:rsidR="005E56EA" w:rsidRPr="005E56EA" w:rsidRDefault="005E56EA" w:rsidP="005E56EA">
      <w:pPr>
        <w:rPr>
          <w:sz w:val="24"/>
          <w:szCs w:val="24"/>
        </w:rPr>
      </w:pPr>
      <w:r w:rsidRPr="005E56EA">
        <w:rPr>
          <w:rFonts w:hint="eastAsia"/>
          <w:sz w:val="24"/>
          <w:szCs w:val="24"/>
        </w:rPr>
        <w:t xml:space="preserve">　　电子邮箱：</w:t>
      </w:r>
      <w:r w:rsidRPr="005E56EA">
        <w:rPr>
          <w:sz w:val="24"/>
          <w:szCs w:val="24"/>
        </w:rPr>
        <w:t>yaosc@nsfc.gov.cn</w:t>
      </w:r>
    </w:p>
    <w:p w:rsidR="005E56EA" w:rsidRPr="005E56EA" w:rsidRDefault="005E56EA" w:rsidP="005E56EA">
      <w:pPr>
        <w:rPr>
          <w:sz w:val="24"/>
          <w:szCs w:val="24"/>
        </w:rPr>
      </w:pPr>
      <w:r w:rsidRPr="005E56EA">
        <w:rPr>
          <w:rFonts w:hint="eastAsia"/>
          <w:sz w:val="24"/>
          <w:szCs w:val="24"/>
        </w:rPr>
        <w:t xml:space="preserve">　　选聘系统技术支持：</w:t>
      </w:r>
      <w:r w:rsidRPr="005E56EA">
        <w:rPr>
          <w:sz w:val="24"/>
          <w:szCs w:val="24"/>
        </w:rPr>
        <w:t>010-62325182</w:t>
      </w:r>
    </w:p>
    <w:p w:rsidR="005E56EA" w:rsidRPr="005E56EA" w:rsidRDefault="005E56EA" w:rsidP="005E56EA">
      <w:pPr>
        <w:rPr>
          <w:sz w:val="24"/>
          <w:szCs w:val="24"/>
        </w:rPr>
      </w:pPr>
      <w:r w:rsidRPr="005E56EA">
        <w:rPr>
          <w:rFonts w:hint="eastAsia"/>
          <w:sz w:val="24"/>
          <w:szCs w:val="24"/>
        </w:rPr>
        <w:t xml:space="preserve">　　报名截止后，相关部门组成的选聘工作小组研究确定面试人选后，公开发布面试人选公告，同时以电话或电子邮件方式通知面试答辩。未能进入面试的人选，恕不另行通知。</w:t>
      </w:r>
    </w:p>
    <w:p w:rsidR="005E56EA" w:rsidRPr="005E56EA" w:rsidRDefault="005E56EA" w:rsidP="005E56EA">
      <w:pPr>
        <w:rPr>
          <w:sz w:val="24"/>
          <w:szCs w:val="24"/>
        </w:rPr>
      </w:pPr>
    </w:p>
    <w:p w:rsidR="005E56EA" w:rsidRPr="005E56EA" w:rsidRDefault="005E56EA" w:rsidP="005E56EA">
      <w:pPr>
        <w:rPr>
          <w:sz w:val="24"/>
          <w:szCs w:val="24"/>
        </w:rPr>
      </w:pPr>
      <w:r w:rsidRPr="005E56EA">
        <w:rPr>
          <w:sz w:val="24"/>
          <w:szCs w:val="24"/>
        </w:rPr>
        <w:t xml:space="preserve"> </w:t>
      </w:r>
    </w:p>
    <w:p w:rsidR="005A52A0" w:rsidRPr="005E56EA" w:rsidRDefault="005E56EA">
      <w:pPr>
        <w:rPr>
          <w:sz w:val="24"/>
          <w:szCs w:val="24"/>
        </w:rPr>
      </w:pPr>
    </w:p>
    <w:sectPr w:rsidR="005A52A0" w:rsidRPr="005E5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EA"/>
    <w:rsid w:val="001D43CD"/>
    <w:rsid w:val="005E56EA"/>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B5D1C-72F8-4B17-9474-19C06B29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7283">
      <w:bodyDiv w:val="1"/>
      <w:marLeft w:val="0"/>
      <w:marRight w:val="0"/>
      <w:marTop w:val="0"/>
      <w:marBottom w:val="0"/>
      <w:divBdr>
        <w:top w:val="none" w:sz="0" w:space="0" w:color="auto"/>
        <w:left w:val="none" w:sz="0" w:space="0" w:color="auto"/>
        <w:bottom w:val="none" w:sz="0" w:space="0" w:color="auto"/>
        <w:right w:val="none" w:sz="0" w:space="0" w:color="auto"/>
      </w:divBdr>
      <w:divsChild>
        <w:div w:id="1671372985">
          <w:marLeft w:val="0"/>
          <w:marRight w:val="0"/>
          <w:marTop w:val="0"/>
          <w:marBottom w:val="0"/>
          <w:divBdr>
            <w:top w:val="single" w:sz="6" w:space="0" w:color="999999"/>
            <w:left w:val="none" w:sz="0" w:space="0" w:color="auto"/>
            <w:bottom w:val="single" w:sz="6" w:space="0" w:color="999999"/>
            <w:right w:val="none" w:sz="0" w:space="0" w:color="auto"/>
          </w:divBdr>
        </w:div>
        <w:div w:id="7782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503</Words>
  <Characters>2873</Characters>
  <Application>Microsoft Office Word</Application>
  <DocSecurity>0</DocSecurity>
  <Lines>23</Lines>
  <Paragraphs>6</Paragraphs>
  <ScaleCrop>false</ScaleCrop>
  <Company>Lenovo</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2021-11-19T03:31:00Z</dcterms:created>
  <dcterms:modified xsi:type="dcterms:W3CDTF">2021-11-19T03:38:00Z</dcterms:modified>
</cp:coreProperties>
</file>